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F32" w:rsidRDefault="008A6F32">
      <w:pPr>
        <w:pStyle w:val="ConsPlusTitlePage"/>
      </w:pPr>
      <w:r>
        <w:t xml:space="preserve">Документ предоставлен </w:t>
      </w:r>
      <w:hyperlink r:id="rId5" w:history="1">
        <w:r>
          <w:rPr>
            <w:color w:val="0000FF"/>
          </w:rPr>
          <w:t>КонсультантПлюс</w:t>
        </w:r>
      </w:hyperlink>
      <w:r>
        <w:br/>
      </w:r>
    </w:p>
    <w:p w:rsidR="008A6F32" w:rsidRDefault="008A6F32">
      <w:pPr>
        <w:pStyle w:val="ConsPlusNormal"/>
        <w:jc w:val="both"/>
        <w:outlineLvl w:val="0"/>
      </w:pPr>
    </w:p>
    <w:p w:rsidR="008A6F32" w:rsidRDefault="008A6F32">
      <w:pPr>
        <w:pStyle w:val="ConsPlusTitle"/>
        <w:jc w:val="center"/>
        <w:outlineLvl w:val="0"/>
      </w:pPr>
      <w:r>
        <w:t>ПРАВИТЕЛЬСТВО ХАНТЫ-МАНСИЙСКОГО АВТОНОМНОГО ОКРУГА - ЮГРЫ</w:t>
      </w:r>
    </w:p>
    <w:p w:rsidR="008A6F32" w:rsidRDefault="008A6F32">
      <w:pPr>
        <w:pStyle w:val="ConsPlusTitle"/>
        <w:jc w:val="center"/>
      </w:pPr>
    </w:p>
    <w:p w:rsidR="008A6F32" w:rsidRDefault="008A6F32">
      <w:pPr>
        <w:pStyle w:val="ConsPlusTitle"/>
        <w:jc w:val="center"/>
      </w:pPr>
      <w:r>
        <w:t>ПОСТАНОВЛЕНИЕ</w:t>
      </w:r>
    </w:p>
    <w:p w:rsidR="008A6F32" w:rsidRDefault="008A6F32">
      <w:pPr>
        <w:pStyle w:val="ConsPlusTitle"/>
        <w:jc w:val="center"/>
      </w:pPr>
      <w:r>
        <w:t>от 5 октября 2018 г. N 339-п</w:t>
      </w:r>
    </w:p>
    <w:p w:rsidR="008A6F32" w:rsidRDefault="008A6F32">
      <w:pPr>
        <w:pStyle w:val="ConsPlusTitle"/>
        <w:jc w:val="both"/>
      </w:pPr>
    </w:p>
    <w:p w:rsidR="008A6F32" w:rsidRDefault="008A6F32">
      <w:pPr>
        <w:pStyle w:val="ConsPlusTitle"/>
        <w:jc w:val="center"/>
      </w:pPr>
      <w:r>
        <w:t>О ГОСУДАРСТВЕННОЙ ПРОГРАММЕ ХАНТЫ-МАНСИЙСКОГО АВТОНОМНОГО</w:t>
      </w:r>
    </w:p>
    <w:p w:rsidR="008A6F32" w:rsidRDefault="008A6F32">
      <w:pPr>
        <w:pStyle w:val="ConsPlusTitle"/>
        <w:jc w:val="center"/>
      </w:pPr>
      <w:r>
        <w:t>ОКРУГА - ЮГРЫ "СОЦИАЛЬНОЕ И ДЕМОГРАФИЧЕСКОЕ РАЗВИТИЕ"</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 ред. постановлений Правительства ХМАО - Югры от 01.02.2019 </w:t>
            </w:r>
            <w:hyperlink r:id="rId6" w:history="1">
              <w:r>
                <w:rPr>
                  <w:color w:val="0000FF"/>
                </w:rPr>
                <w:t>N 17-п</w:t>
              </w:r>
            </w:hyperlink>
            <w:r>
              <w:rPr>
                <w:color w:val="392C69"/>
              </w:rPr>
              <w:t>,</w:t>
            </w:r>
          </w:p>
          <w:p w:rsidR="008A6F32" w:rsidRDefault="008A6F32">
            <w:pPr>
              <w:pStyle w:val="ConsPlusNormal"/>
              <w:jc w:val="center"/>
            </w:pPr>
            <w:r>
              <w:rPr>
                <w:color w:val="392C69"/>
              </w:rPr>
              <w:t xml:space="preserve">от 22.02.2019 </w:t>
            </w:r>
            <w:hyperlink r:id="rId7" w:history="1">
              <w:r>
                <w:rPr>
                  <w:color w:val="0000FF"/>
                </w:rPr>
                <w:t>N 58-п</w:t>
              </w:r>
            </w:hyperlink>
            <w:r>
              <w:rPr>
                <w:color w:val="392C69"/>
              </w:rPr>
              <w:t xml:space="preserve">, от 05.04.2019 </w:t>
            </w:r>
            <w:hyperlink r:id="rId8" w:history="1">
              <w:r>
                <w:rPr>
                  <w:color w:val="0000FF"/>
                </w:rPr>
                <w:t>N 108-п</w:t>
              </w:r>
            </w:hyperlink>
            <w:r>
              <w:rPr>
                <w:color w:val="392C69"/>
              </w:rPr>
              <w:t>)</w:t>
            </w:r>
          </w:p>
        </w:tc>
      </w:tr>
    </w:tbl>
    <w:p w:rsidR="008A6F32" w:rsidRDefault="008A6F32">
      <w:pPr>
        <w:pStyle w:val="ConsPlusNormal"/>
        <w:jc w:val="both"/>
      </w:pPr>
    </w:p>
    <w:p w:rsidR="008A6F32" w:rsidRDefault="008A6F32">
      <w:pPr>
        <w:pStyle w:val="ConsPlusNormal"/>
        <w:ind w:firstLine="540"/>
        <w:jc w:val="both"/>
      </w:pPr>
      <w:r>
        <w:t xml:space="preserve">В соответствии со </w:t>
      </w:r>
      <w:hyperlink r:id="rId9" w:history="1">
        <w:r>
          <w:rPr>
            <w:color w:val="0000FF"/>
          </w:rPr>
          <w:t>статьей 179</w:t>
        </w:r>
      </w:hyperlink>
      <w:r>
        <w:t xml:space="preserve"> Бюджетного кодекса Российской Федерации, </w:t>
      </w:r>
      <w:hyperlink r:id="rId10" w:history="1">
        <w:r>
          <w:rPr>
            <w:color w:val="0000FF"/>
          </w:rPr>
          <w:t>постановлением</w:t>
        </w:r>
      </w:hyperlink>
      <w:r>
        <w:t xml:space="preserve"> Правительства Ханты-Мансийского автономного округа - Югры от 27 июля 2018 года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Правительство Ханты-Мансийского автономного округа - Югры постановляет:</w:t>
      </w:r>
    </w:p>
    <w:p w:rsidR="008A6F32" w:rsidRDefault="008A6F32">
      <w:pPr>
        <w:pStyle w:val="ConsPlusNormal"/>
        <w:spacing w:before="220"/>
        <w:ind w:firstLine="540"/>
        <w:jc w:val="both"/>
      </w:pPr>
      <w:r>
        <w:t>1. Утвердить:</w:t>
      </w:r>
    </w:p>
    <w:p w:rsidR="008A6F32" w:rsidRDefault="008A6F32">
      <w:pPr>
        <w:pStyle w:val="ConsPlusNormal"/>
        <w:spacing w:before="220"/>
        <w:ind w:firstLine="540"/>
        <w:jc w:val="both"/>
      </w:pPr>
      <w:r>
        <w:t xml:space="preserve">1.1. Государственную </w:t>
      </w:r>
      <w:hyperlink w:anchor="P84" w:history="1">
        <w:r>
          <w:rPr>
            <w:color w:val="0000FF"/>
          </w:rPr>
          <w:t>программу</w:t>
        </w:r>
      </w:hyperlink>
      <w:r>
        <w:t xml:space="preserve"> Ханты-Мансийского автономного округа - Югры "Социальное и демографическое развитие" (далее - государственная программа) (приложение 1).</w:t>
      </w:r>
    </w:p>
    <w:p w:rsidR="008A6F32" w:rsidRDefault="008A6F32">
      <w:pPr>
        <w:pStyle w:val="ConsPlusNormal"/>
        <w:spacing w:before="220"/>
        <w:ind w:firstLine="540"/>
        <w:jc w:val="both"/>
      </w:pPr>
      <w:r>
        <w:t xml:space="preserve">1.2. </w:t>
      </w:r>
      <w:hyperlink w:anchor="P1786" w:history="1">
        <w:r>
          <w:rPr>
            <w:color w:val="0000FF"/>
          </w:rPr>
          <w:t>Направления</w:t>
        </w:r>
      </w:hyperlink>
      <w:r>
        <w:t xml:space="preserve"> мероприятий государственной программы (приложение 2).</w:t>
      </w:r>
    </w:p>
    <w:p w:rsidR="008A6F32" w:rsidRDefault="008A6F32">
      <w:pPr>
        <w:pStyle w:val="ConsPlusNormal"/>
        <w:spacing w:before="220"/>
        <w:ind w:firstLine="540"/>
        <w:jc w:val="both"/>
      </w:pPr>
      <w:r>
        <w:t xml:space="preserve">1.3. Иные </w:t>
      </w:r>
      <w:hyperlink w:anchor="P1910" w:history="1">
        <w:r>
          <w:rPr>
            <w:color w:val="0000FF"/>
          </w:rPr>
          <w:t>показатели</w:t>
        </w:r>
      </w:hyperlink>
      <w:r>
        <w:t>, характеризующие эффективность реализации мероприятий государственной программы (приложение 3).</w:t>
      </w:r>
    </w:p>
    <w:p w:rsidR="008A6F32" w:rsidRDefault="008A6F32">
      <w:pPr>
        <w:pStyle w:val="ConsPlusNormal"/>
        <w:spacing w:before="220"/>
        <w:ind w:firstLine="540"/>
        <w:jc w:val="both"/>
      </w:pPr>
      <w:r>
        <w:t xml:space="preserve">1.4. </w:t>
      </w:r>
      <w:hyperlink w:anchor="P2056" w:history="1">
        <w:r>
          <w:rPr>
            <w:color w:val="0000FF"/>
          </w:rPr>
          <w:t>Порядок</w:t>
        </w:r>
      </w:hyperlink>
      <w:r>
        <w:t xml:space="preserve"> предоставления компенсации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Ханты-Мансийского автономного округа - Югры, органами местного самоуправления муниципальных образований Ханты-Мансийского автономного округа - Югры, а также по путевкам, предоставляемым работодателями и самостоятельно приобретенным многодетными родителями (приложение 4).</w:t>
      </w:r>
    </w:p>
    <w:p w:rsidR="008A6F32" w:rsidRDefault="008A6F32">
      <w:pPr>
        <w:pStyle w:val="ConsPlusNormal"/>
        <w:spacing w:before="220"/>
        <w:ind w:firstLine="540"/>
        <w:jc w:val="both"/>
      </w:pPr>
      <w:r>
        <w:t xml:space="preserve">1.5. </w:t>
      </w:r>
      <w:hyperlink w:anchor="P2148" w:history="1">
        <w:r>
          <w:rPr>
            <w:color w:val="0000FF"/>
          </w:rPr>
          <w:t>Порядок</w:t>
        </w:r>
      </w:hyperlink>
      <w:r>
        <w:t xml:space="preserve"> предоставления средств бюджета Ханты-Мансийского автономного округа - Югры органам местного самоуправления муниципальных образований Ханты-Мансийского автономного округа - Югры на осуществление отдельного государственного полномочия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том числе на основании судебных решений (приложение 5).</w:t>
      </w:r>
    </w:p>
    <w:p w:rsidR="008A6F32" w:rsidRDefault="008A6F32">
      <w:pPr>
        <w:pStyle w:val="ConsPlusNormal"/>
        <w:spacing w:before="220"/>
        <w:ind w:firstLine="540"/>
        <w:jc w:val="both"/>
      </w:pPr>
      <w:r>
        <w:t xml:space="preserve">1.6. </w:t>
      </w:r>
      <w:hyperlink w:anchor="P2193" w:history="1">
        <w:r>
          <w:rPr>
            <w:color w:val="0000FF"/>
          </w:rPr>
          <w:t>Порядок</w:t>
        </w:r>
      </w:hyperlink>
      <w:r>
        <w:t xml:space="preserve"> предоставления средств бюджета Ханты-Мансийского автономного округа - Югры органам местного самоуправления муниципальных образований Ханты-Мансийского автономного округа - Югры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(приложение 6).</w:t>
      </w:r>
    </w:p>
    <w:p w:rsidR="008A6F32" w:rsidRDefault="008A6F32">
      <w:pPr>
        <w:pStyle w:val="ConsPlusNormal"/>
        <w:spacing w:before="220"/>
        <w:ind w:firstLine="540"/>
        <w:jc w:val="both"/>
      </w:pPr>
      <w:r>
        <w:lastRenderedPageBreak/>
        <w:t xml:space="preserve">1.7. </w:t>
      </w:r>
      <w:hyperlink w:anchor="P2234" w:history="1">
        <w:r>
          <w:rPr>
            <w:color w:val="0000FF"/>
          </w:rPr>
          <w:t>Порядок</w:t>
        </w:r>
      </w:hyperlink>
      <w:r>
        <w:t xml:space="preserve"> формирования и ведения единого банка данных семей и детей, проживающих в Ханты-Мансийском автономном округе - Югре, находящихся в социально опасном положении (приложение 7).</w:t>
      </w:r>
    </w:p>
    <w:p w:rsidR="008A6F32" w:rsidRDefault="008A6F32">
      <w:pPr>
        <w:pStyle w:val="ConsPlusNormal"/>
        <w:spacing w:before="220"/>
        <w:ind w:firstLine="540"/>
        <w:jc w:val="both"/>
      </w:pPr>
      <w:r>
        <w:t xml:space="preserve">1.8. </w:t>
      </w:r>
      <w:hyperlink w:anchor="P2271" w:history="1">
        <w:r>
          <w:rPr>
            <w:color w:val="0000FF"/>
          </w:rPr>
          <w:t>План</w:t>
        </w:r>
      </w:hyperlink>
      <w:r>
        <w:t xml:space="preserve"> мероприятий по совершенствованию деятельности, направленной на защиту прав и интересов детей-сирот и детей, оставшихся без попечения родителей, находящихся на воспитании в семьях и под надзором в организациях для детей-сирот и детей, оставшихся без попечения родителей, в Ханты-Мансийском автономном округе - Югре на 2019 - 2022 годы (приложение 8).</w:t>
      </w:r>
    </w:p>
    <w:p w:rsidR="008A6F32" w:rsidRDefault="008A6F32">
      <w:pPr>
        <w:pStyle w:val="ConsPlusNormal"/>
        <w:spacing w:before="220"/>
        <w:ind w:firstLine="540"/>
        <w:jc w:val="both"/>
      </w:pPr>
      <w:r>
        <w:t xml:space="preserve">1.9. </w:t>
      </w:r>
      <w:hyperlink w:anchor="P2441" w:history="1">
        <w:r>
          <w:rPr>
            <w:color w:val="0000FF"/>
          </w:rPr>
          <w:t>Порядок</w:t>
        </w:r>
      </w:hyperlink>
      <w:r>
        <w:t xml:space="preserve"> оказания в 2019 году мер государственной поддержки отдельным категориям граждан на приобретение и установку оборудования для приема цифрового эфирного или спутникового телевидения (приложение 9).</w:t>
      </w:r>
    </w:p>
    <w:p w:rsidR="008A6F32" w:rsidRDefault="008A6F32">
      <w:pPr>
        <w:pStyle w:val="ConsPlusNormal"/>
        <w:spacing w:before="220"/>
        <w:ind w:firstLine="540"/>
        <w:jc w:val="both"/>
      </w:pPr>
      <w:r>
        <w:t xml:space="preserve">1.10. </w:t>
      </w:r>
      <w:hyperlink w:anchor="P2538" w:history="1">
        <w:r>
          <w:rPr>
            <w:color w:val="0000FF"/>
          </w:rPr>
          <w:t>Порядок</w:t>
        </w:r>
      </w:hyperlink>
      <w:r>
        <w:t xml:space="preserve"> предоставления субсидии юридическим лицам независимо от их организационно-правовой формы, негосударственным организациям, индивидуальным предпринимателям, состоящим в реестре поставщиков социальных услуг Ханты-Мансийского автономного округа - Югры, на возмещение затрат по предоставлению социальных услуг (приложение 10).</w:t>
      </w:r>
    </w:p>
    <w:p w:rsidR="008A6F32" w:rsidRDefault="008A6F32">
      <w:pPr>
        <w:pStyle w:val="ConsPlusNormal"/>
        <w:spacing w:before="220"/>
        <w:ind w:firstLine="540"/>
        <w:jc w:val="both"/>
      </w:pPr>
      <w:r>
        <w:t xml:space="preserve">1.11. </w:t>
      </w:r>
      <w:hyperlink w:anchor="P2608" w:history="1">
        <w:r>
          <w:rPr>
            <w:color w:val="0000FF"/>
          </w:rPr>
          <w:t>Порядок</w:t>
        </w:r>
      </w:hyperlink>
      <w:r>
        <w:t xml:space="preserve"> предоставления социальных услуг одиноким гражданам пожилого возраста и инвалидам, нуждающимся в постоянном постороннем уходе в связи с частичной или полной утратой возможности к самообслуживанию и (или) передвижению (приложение 11).</w:t>
      </w:r>
    </w:p>
    <w:p w:rsidR="008A6F32" w:rsidRDefault="008A6F32">
      <w:pPr>
        <w:pStyle w:val="ConsPlusNormal"/>
        <w:spacing w:before="220"/>
        <w:ind w:firstLine="540"/>
        <w:jc w:val="both"/>
      </w:pPr>
      <w:r>
        <w:t xml:space="preserve">1.12. </w:t>
      </w:r>
      <w:hyperlink w:anchor="P2635" w:history="1">
        <w:r>
          <w:rPr>
            <w:color w:val="0000FF"/>
          </w:rPr>
          <w:t>Порядок</w:t>
        </w:r>
      </w:hyperlink>
      <w:r>
        <w:t xml:space="preserve"> предоставления субсидий социально ориентированным некоммерческим организациям Ханты-Мансийского автономного округа - Югры, не являющимися государственными (муниципальными) учреждениями, на финансовое обеспечение затрат, связанных с предоставлением социальных услуг в сфере социального обслуживания (приложение 12).</w:t>
      </w:r>
    </w:p>
    <w:p w:rsidR="008A6F32" w:rsidRDefault="008A6F32">
      <w:pPr>
        <w:pStyle w:val="ConsPlusNormal"/>
        <w:spacing w:before="220"/>
        <w:ind w:firstLine="540"/>
        <w:jc w:val="both"/>
      </w:pPr>
      <w:r>
        <w:t xml:space="preserve">1.13. </w:t>
      </w:r>
      <w:hyperlink w:anchor="P2829" w:history="1">
        <w:r>
          <w:rPr>
            <w:color w:val="0000FF"/>
          </w:rPr>
          <w:t>Показатели</w:t>
        </w:r>
      </w:hyperlink>
      <w:r>
        <w:t xml:space="preserve"> в области энергосбережения и энергетической эффективности (приложение 13).</w:t>
      </w:r>
    </w:p>
    <w:p w:rsidR="008A6F32" w:rsidRDefault="008A6F32">
      <w:pPr>
        <w:pStyle w:val="ConsPlusNormal"/>
        <w:spacing w:before="220"/>
        <w:ind w:firstLine="540"/>
        <w:jc w:val="both"/>
      </w:pPr>
      <w:r>
        <w:t xml:space="preserve">1.14. </w:t>
      </w:r>
      <w:hyperlink w:anchor="P2938" w:history="1">
        <w:r>
          <w:rPr>
            <w:color w:val="0000FF"/>
          </w:rPr>
          <w:t>План</w:t>
        </w:r>
      </w:hyperlink>
      <w:r>
        <w:t xml:space="preserve"> основных мероприятий по проведению в 2019 году в Ханты-Мансийском автономном округе - Югре Года семьи (приложение 14).</w:t>
      </w:r>
    </w:p>
    <w:p w:rsidR="008A6F32" w:rsidRDefault="008A6F32">
      <w:pPr>
        <w:pStyle w:val="ConsPlusNormal"/>
        <w:jc w:val="both"/>
      </w:pPr>
      <w:r>
        <w:t xml:space="preserve">(пп. 1.14 введен </w:t>
      </w:r>
      <w:hyperlink r:id="rId11" w:history="1">
        <w:r>
          <w:rPr>
            <w:color w:val="0000FF"/>
          </w:rPr>
          <w:t>постановлением</w:t>
        </w:r>
      </w:hyperlink>
      <w:r>
        <w:t xml:space="preserve"> Правительства ХМАО - Югры от 22.02.2019 N 58-п)</w:t>
      </w:r>
    </w:p>
    <w:p w:rsidR="008A6F32" w:rsidRDefault="008A6F32">
      <w:pPr>
        <w:pStyle w:val="ConsPlusNormal"/>
        <w:jc w:val="both"/>
      </w:pPr>
      <w:r>
        <w:t xml:space="preserve">(п. 1 в ред. </w:t>
      </w:r>
      <w:hyperlink r:id="rId12" w:history="1">
        <w:r>
          <w:rPr>
            <w:color w:val="0000FF"/>
          </w:rPr>
          <w:t>постановления</w:t>
        </w:r>
      </w:hyperlink>
      <w:r>
        <w:t xml:space="preserve"> Правительства ХМАО - Югры от 01.02.2019 N 17-п)</w:t>
      </w:r>
    </w:p>
    <w:p w:rsidR="008A6F32" w:rsidRDefault="008A6F32">
      <w:pPr>
        <w:pStyle w:val="ConsPlusNormal"/>
        <w:spacing w:before="220"/>
        <w:ind w:firstLine="540"/>
        <w:jc w:val="both"/>
      </w:pPr>
      <w:r>
        <w:t xml:space="preserve">2. Определить Департамент социального развития Ханты-Мансийского автономного округа - Югры ответственным исполнителем государственной </w:t>
      </w:r>
      <w:hyperlink w:anchor="P84" w:history="1">
        <w:r>
          <w:rPr>
            <w:color w:val="0000FF"/>
          </w:rPr>
          <w:t>программы</w:t>
        </w:r>
      </w:hyperlink>
      <w:r>
        <w:t>.</w:t>
      </w:r>
    </w:p>
    <w:p w:rsidR="008A6F32" w:rsidRDefault="008A6F32">
      <w:pPr>
        <w:pStyle w:val="ConsPlusNormal"/>
        <w:spacing w:before="220"/>
        <w:ind w:firstLine="540"/>
        <w:jc w:val="both"/>
      </w:pPr>
      <w:r>
        <w:t>3. Признать утратившими силу:</w:t>
      </w:r>
    </w:p>
    <w:p w:rsidR="008A6F32" w:rsidRDefault="008A6F32">
      <w:pPr>
        <w:pStyle w:val="ConsPlusNormal"/>
        <w:spacing w:before="220"/>
        <w:ind w:firstLine="540"/>
        <w:jc w:val="both"/>
      </w:pPr>
      <w:r>
        <w:t>3.1. постановления Правительства Ханты-Мансийского автономного округа - Югры:</w:t>
      </w:r>
    </w:p>
    <w:p w:rsidR="008A6F32" w:rsidRDefault="008A6F32">
      <w:pPr>
        <w:pStyle w:val="ConsPlusNormal"/>
        <w:spacing w:before="220"/>
        <w:ind w:firstLine="540"/>
        <w:jc w:val="both"/>
      </w:pPr>
      <w:r>
        <w:t xml:space="preserve">от 9 октября 2013 года </w:t>
      </w:r>
      <w:hyperlink r:id="rId13" w:history="1">
        <w:r>
          <w:rPr>
            <w:color w:val="0000FF"/>
          </w:rPr>
          <w:t>N 421-п</w:t>
        </w:r>
      </w:hyperlink>
      <w:r>
        <w:t xml:space="preserve"> "О государственной программе Ханты-Мансийского автономного округа - Югры "Социальная поддержка жителей Ханты-Мансийского автономного округа - Югры на 2018 - 2025 годы и на период до 2030 года";</w:t>
      </w:r>
    </w:p>
    <w:p w:rsidR="008A6F32" w:rsidRDefault="008A6F32">
      <w:pPr>
        <w:pStyle w:val="ConsPlusNormal"/>
        <w:spacing w:before="220"/>
        <w:ind w:firstLine="540"/>
        <w:jc w:val="both"/>
      </w:pPr>
      <w:r>
        <w:t xml:space="preserve">от 18 апреля 2014 года </w:t>
      </w:r>
      <w:hyperlink r:id="rId14" w:history="1">
        <w:r>
          <w:rPr>
            <w:color w:val="0000FF"/>
          </w:rPr>
          <w:t>N 143-п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20 июня 2014 года </w:t>
      </w:r>
      <w:hyperlink r:id="rId15" w:history="1">
        <w:r>
          <w:rPr>
            <w:color w:val="0000FF"/>
          </w:rPr>
          <w:t>N 227-п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w:t>
      </w:r>
      <w:r>
        <w:lastRenderedPageBreak/>
        <w:t>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 и признании утратившими силу некоторых постановлений Правительства Ханты-Мансийского автономного округа - Югры";</w:t>
      </w:r>
    </w:p>
    <w:p w:rsidR="008A6F32" w:rsidRDefault="008A6F32">
      <w:pPr>
        <w:pStyle w:val="ConsPlusNormal"/>
        <w:spacing w:before="220"/>
        <w:ind w:firstLine="540"/>
        <w:jc w:val="both"/>
      </w:pPr>
      <w:r>
        <w:t xml:space="preserve">от 14 августа 2014 года </w:t>
      </w:r>
      <w:hyperlink r:id="rId16" w:history="1">
        <w:r>
          <w:rPr>
            <w:color w:val="0000FF"/>
          </w:rPr>
          <w:t>N 300-п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24 октября 2014 года </w:t>
      </w:r>
      <w:hyperlink r:id="rId17" w:history="1">
        <w:r>
          <w:rPr>
            <w:color w:val="0000FF"/>
          </w:rPr>
          <w:t>N 391-п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26 декабря 2014 года </w:t>
      </w:r>
      <w:hyperlink r:id="rId18" w:history="1">
        <w:r>
          <w:rPr>
            <w:color w:val="0000FF"/>
          </w:rPr>
          <w:t>N 531-п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3 апреля 2015 года </w:t>
      </w:r>
      <w:hyperlink r:id="rId19" w:history="1">
        <w:r>
          <w:rPr>
            <w:color w:val="0000FF"/>
          </w:rPr>
          <w:t>N 94-п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31 июля 2015 года </w:t>
      </w:r>
      <w:hyperlink r:id="rId20" w:history="1">
        <w:r>
          <w:rPr>
            <w:color w:val="0000FF"/>
          </w:rPr>
          <w:t>N 239-п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28 августа 2015 года </w:t>
      </w:r>
      <w:hyperlink r:id="rId21" w:history="1">
        <w:r>
          <w:rPr>
            <w:color w:val="0000FF"/>
          </w:rPr>
          <w:t>N 297-п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13 ноября 2015 года </w:t>
      </w:r>
      <w:hyperlink r:id="rId22" w:history="1">
        <w:r>
          <w:rPr>
            <w:color w:val="0000FF"/>
          </w:rPr>
          <w:t>N 394-п</w:t>
        </w:r>
      </w:hyperlink>
      <w:r>
        <w:t xml:space="preserve"> "О внесении изменений в постановление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25 декабря 2015 года </w:t>
      </w:r>
      <w:hyperlink r:id="rId23" w:history="1">
        <w:r>
          <w:rPr>
            <w:color w:val="0000FF"/>
          </w:rPr>
          <w:t>N 501-п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w:t>
      </w:r>
    </w:p>
    <w:p w:rsidR="008A6F32" w:rsidRDefault="008A6F32">
      <w:pPr>
        <w:pStyle w:val="ConsPlusNormal"/>
        <w:spacing w:before="220"/>
        <w:ind w:firstLine="540"/>
        <w:jc w:val="both"/>
      </w:pPr>
      <w:r>
        <w:t xml:space="preserve">от 19 февраля 2016 года </w:t>
      </w:r>
      <w:hyperlink r:id="rId24" w:history="1">
        <w:r>
          <w:rPr>
            <w:color w:val="0000FF"/>
          </w:rPr>
          <w:t>N 40-п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22 апреля 2016 года </w:t>
      </w:r>
      <w:hyperlink r:id="rId25" w:history="1">
        <w:r>
          <w:rPr>
            <w:color w:val="0000FF"/>
          </w:rPr>
          <w:t>N 126-п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20 мая 2016 года </w:t>
      </w:r>
      <w:hyperlink r:id="rId26" w:history="1">
        <w:r>
          <w:rPr>
            <w:color w:val="0000FF"/>
          </w:rPr>
          <w:t>N 166-п</w:t>
        </w:r>
      </w:hyperlink>
      <w:r>
        <w:t xml:space="preserve"> "О внесении изменений в приложение к постановлению </w:t>
      </w:r>
      <w:r>
        <w:lastRenderedPageBreak/>
        <w:t>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22 июля 2016 года </w:t>
      </w:r>
      <w:hyperlink r:id="rId27" w:history="1">
        <w:r>
          <w:rPr>
            <w:color w:val="0000FF"/>
          </w:rPr>
          <w:t>N 265-п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7 октября 2016 года </w:t>
      </w:r>
      <w:hyperlink r:id="rId28" w:history="1">
        <w:r>
          <w:rPr>
            <w:color w:val="0000FF"/>
          </w:rPr>
          <w:t>N 384-п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28 октября 2016 года </w:t>
      </w:r>
      <w:hyperlink r:id="rId29" w:history="1">
        <w:r>
          <w:rPr>
            <w:color w:val="0000FF"/>
          </w:rPr>
          <w:t>N 428-п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 декабря 2016 года </w:t>
      </w:r>
      <w:hyperlink r:id="rId30" w:history="1">
        <w:r>
          <w:rPr>
            <w:color w:val="0000FF"/>
          </w:rPr>
          <w:t>N 481-п</w:t>
        </w:r>
      </w:hyperlink>
      <w:r>
        <w:t xml:space="preserve"> "О внесении изменения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16 декабря 2016 года </w:t>
      </w:r>
      <w:hyperlink r:id="rId31" w:history="1">
        <w:r>
          <w:rPr>
            <w:color w:val="0000FF"/>
          </w:rPr>
          <w:t>N 512-п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10 февраля 2017 года </w:t>
      </w:r>
      <w:hyperlink r:id="rId32" w:history="1">
        <w:r>
          <w:rPr>
            <w:color w:val="0000FF"/>
          </w:rPr>
          <w:t>N 41-п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15 марта 2017 года </w:t>
      </w:r>
      <w:hyperlink r:id="rId33" w:history="1">
        <w:r>
          <w:rPr>
            <w:color w:val="0000FF"/>
          </w:rPr>
          <w:t>N 88-п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 июня 2017 года </w:t>
      </w:r>
      <w:hyperlink r:id="rId34" w:history="1">
        <w:r>
          <w:rPr>
            <w:color w:val="0000FF"/>
          </w:rPr>
          <w:t>N 220-п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4 августа 2017 года </w:t>
      </w:r>
      <w:hyperlink r:id="rId35" w:history="1">
        <w:r>
          <w:rPr>
            <w:color w:val="0000FF"/>
          </w:rPr>
          <w:t>N 300-п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22 сентября 2017 года </w:t>
      </w:r>
      <w:hyperlink r:id="rId36" w:history="1">
        <w:r>
          <w:rPr>
            <w:color w:val="0000FF"/>
          </w:rPr>
          <w:t>N 354-п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20 октября 2017 года </w:t>
      </w:r>
      <w:hyperlink r:id="rId37" w:history="1">
        <w:r>
          <w:rPr>
            <w:color w:val="0000FF"/>
          </w:rPr>
          <w:t>N 411-п</w:t>
        </w:r>
      </w:hyperlink>
      <w:r>
        <w:t xml:space="preserve"> "О внесении изменений в постановление Правительства Ханты-Мансийского автономного округа - Югры от 9 октября 2013 года N 421-п "О </w:t>
      </w:r>
      <w:r>
        <w:lastRenderedPageBreak/>
        <w:t>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27 ноября 2017 года </w:t>
      </w:r>
      <w:hyperlink r:id="rId38" w:history="1">
        <w:r>
          <w:rPr>
            <w:color w:val="0000FF"/>
          </w:rPr>
          <w:t>N 471-п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2016 - 2020 годы";</w:t>
      </w:r>
    </w:p>
    <w:p w:rsidR="008A6F32" w:rsidRDefault="008A6F32">
      <w:pPr>
        <w:pStyle w:val="ConsPlusNormal"/>
        <w:spacing w:before="220"/>
        <w:ind w:firstLine="540"/>
        <w:jc w:val="both"/>
      </w:pPr>
      <w:r>
        <w:t xml:space="preserve">от 27 июля 2018 года </w:t>
      </w:r>
      <w:hyperlink r:id="rId39" w:history="1">
        <w:r>
          <w:rPr>
            <w:color w:val="0000FF"/>
          </w:rPr>
          <w:t>N 232-п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2018 - 2025 годы и на период до 2030 года";</w:t>
      </w:r>
    </w:p>
    <w:p w:rsidR="008A6F32" w:rsidRDefault="008A6F32">
      <w:pPr>
        <w:pStyle w:val="ConsPlusNormal"/>
        <w:spacing w:before="220"/>
        <w:ind w:firstLine="540"/>
        <w:jc w:val="both"/>
      </w:pPr>
      <w:r>
        <w:t xml:space="preserve">от 14 сентября 2018 года </w:t>
      </w:r>
      <w:hyperlink r:id="rId40" w:history="1">
        <w:r>
          <w:rPr>
            <w:color w:val="0000FF"/>
          </w:rPr>
          <w:t>N 304-п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421-п "О государственной программе Ханты-Мансийского автономного округа - Югры "Социальная поддержка жителей Ханты-Мансийского автономного округа - Югры на 2018 - 2025 годы и на период до 2030 года".</w:t>
      </w:r>
    </w:p>
    <w:p w:rsidR="008A6F32" w:rsidRDefault="008A6F32">
      <w:pPr>
        <w:pStyle w:val="ConsPlusNormal"/>
        <w:spacing w:before="220"/>
        <w:ind w:firstLine="540"/>
        <w:jc w:val="both"/>
      </w:pPr>
      <w:r>
        <w:t xml:space="preserve">3.2. </w:t>
      </w:r>
      <w:hyperlink r:id="rId41" w:history="1">
        <w:r>
          <w:rPr>
            <w:color w:val="0000FF"/>
          </w:rPr>
          <w:t>Пункт 13</w:t>
        </w:r>
      </w:hyperlink>
      <w:r>
        <w:t xml:space="preserve"> постановления Правительства Ханты-Мансийского автономного округа - Югры от 26 декабря 2014 года N 512-п "О внесении изменений в некоторые постановления Правительства Ханты-Мансийского автономного округа - Югры и признании утратившим силу постановления Правительства Ханты-Мансийского автономного округа - Югры от 31 января 2005 года N 21-п "О порядке предоставления услуг по оздоровлению отдельным категориям граждан, проживающим в Ханты-Мансийском автономном округе - Югре".</w:t>
      </w:r>
    </w:p>
    <w:p w:rsidR="008A6F32" w:rsidRDefault="008A6F32">
      <w:pPr>
        <w:pStyle w:val="ConsPlusNormal"/>
        <w:spacing w:before="220"/>
        <w:ind w:firstLine="540"/>
        <w:jc w:val="both"/>
      </w:pPr>
      <w:r>
        <w:t>3.3. Пункт 1 постановлений Правительства Ханты-Мансийского автономного округа - Югры:</w:t>
      </w:r>
    </w:p>
    <w:p w:rsidR="008A6F32" w:rsidRDefault="008A6F32">
      <w:pPr>
        <w:pStyle w:val="ConsPlusNormal"/>
        <w:spacing w:before="220"/>
        <w:ind w:firstLine="540"/>
        <w:jc w:val="both"/>
      </w:pPr>
      <w:r>
        <w:t xml:space="preserve">от 22 декабря 2017 года </w:t>
      </w:r>
      <w:hyperlink r:id="rId42" w:history="1">
        <w:r>
          <w:rPr>
            <w:color w:val="0000FF"/>
          </w:rPr>
          <w:t>N 543-п</w:t>
        </w:r>
      </w:hyperlink>
      <w:r>
        <w:t xml:space="preserve"> "О внесении изменений в некоторые постановления Правительства Ханты-Мансийского автономного округа - Югры";</w:t>
      </w:r>
    </w:p>
    <w:p w:rsidR="008A6F32" w:rsidRDefault="008A6F32">
      <w:pPr>
        <w:pStyle w:val="ConsPlusNormal"/>
        <w:spacing w:before="220"/>
        <w:ind w:firstLine="540"/>
        <w:jc w:val="both"/>
      </w:pPr>
      <w:r>
        <w:t xml:space="preserve">от 2 марта 2018 года </w:t>
      </w:r>
      <w:hyperlink r:id="rId43" w:history="1">
        <w:r>
          <w:rPr>
            <w:color w:val="0000FF"/>
          </w:rPr>
          <w:t>N 55-п</w:t>
        </w:r>
      </w:hyperlink>
      <w:r>
        <w:t xml:space="preserve"> "О внесении изменений в некоторые Постановления Правительства Ханты-Мансийского автономного округа - Югры";</w:t>
      </w:r>
    </w:p>
    <w:p w:rsidR="008A6F32" w:rsidRDefault="008A6F32">
      <w:pPr>
        <w:pStyle w:val="ConsPlusNormal"/>
        <w:spacing w:before="220"/>
        <w:ind w:firstLine="540"/>
        <w:jc w:val="both"/>
      </w:pPr>
      <w:r>
        <w:t xml:space="preserve">от 27 апреля 2018 года </w:t>
      </w:r>
      <w:hyperlink r:id="rId44" w:history="1">
        <w:r>
          <w:rPr>
            <w:color w:val="0000FF"/>
          </w:rPr>
          <w:t>N 143-п</w:t>
        </w:r>
      </w:hyperlink>
      <w:r>
        <w:t xml:space="preserve"> "О внесении изменений в некоторые постановления Правительства Ханты-Мансийского автономного округа - Югры";</w:t>
      </w:r>
    </w:p>
    <w:p w:rsidR="008A6F32" w:rsidRDefault="008A6F32">
      <w:pPr>
        <w:pStyle w:val="ConsPlusNormal"/>
        <w:spacing w:before="220"/>
        <w:ind w:firstLine="540"/>
        <w:jc w:val="both"/>
      </w:pPr>
      <w:r>
        <w:t xml:space="preserve">от 3 августа 2018 года </w:t>
      </w:r>
      <w:hyperlink r:id="rId45" w:history="1">
        <w:r>
          <w:rPr>
            <w:color w:val="0000FF"/>
          </w:rPr>
          <w:t>N 249-п</w:t>
        </w:r>
      </w:hyperlink>
      <w:r>
        <w:t xml:space="preserve"> "О внесении изменений в некоторые постановления Правительства Ханты-Мансийского автономного округа - Югры".</w:t>
      </w:r>
    </w:p>
    <w:p w:rsidR="008A6F32" w:rsidRDefault="008A6F32">
      <w:pPr>
        <w:pStyle w:val="ConsPlusNormal"/>
        <w:spacing w:before="220"/>
        <w:ind w:firstLine="540"/>
        <w:jc w:val="both"/>
      </w:pPr>
      <w:r>
        <w:t>4. Настоящее постановление вступает в силу с 1 января 2019 года.</w:t>
      </w:r>
    </w:p>
    <w:p w:rsidR="008A6F32" w:rsidRDefault="008A6F32">
      <w:pPr>
        <w:pStyle w:val="ConsPlusNormal"/>
        <w:jc w:val="both"/>
      </w:pPr>
    </w:p>
    <w:p w:rsidR="008A6F32" w:rsidRDefault="008A6F32">
      <w:pPr>
        <w:pStyle w:val="ConsPlusNormal"/>
        <w:jc w:val="right"/>
      </w:pPr>
      <w:r>
        <w:t>Губернатор</w:t>
      </w:r>
    </w:p>
    <w:p w:rsidR="008A6F32" w:rsidRDefault="008A6F32">
      <w:pPr>
        <w:pStyle w:val="ConsPlusNormal"/>
        <w:jc w:val="right"/>
      </w:pPr>
      <w:r>
        <w:t>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Н.В.КОМАРОВА</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1</w:t>
      </w:r>
    </w:p>
    <w:p w:rsidR="008A6F32" w:rsidRDefault="008A6F32">
      <w:pPr>
        <w:pStyle w:val="ConsPlusNormal"/>
        <w:jc w:val="right"/>
      </w:pPr>
      <w:r>
        <w:t>к постановлению Правительства</w:t>
      </w:r>
    </w:p>
    <w:p w:rsidR="008A6F32" w:rsidRDefault="008A6F32">
      <w:pPr>
        <w:pStyle w:val="ConsPlusNormal"/>
        <w:jc w:val="right"/>
      </w:pPr>
      <w:r>
        <w:t>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lastRenderedPageBreak/>
        <w:t>от 5 октября 2018 года N 339-п</w:t>
      </w:r>
    </w:p>
    <w:p w:rsidR="008A6F32" w:rsidRDefault="008A6F32">
      <w:pPr>
        <w:pStyle w:val="ConsPlusNormal"/>
        <w:jc w:val="both"/>
      </w:pPr>
    </w:p>
    <w:p w:rsidR="008A6F32" w:rsidRDefault="008A6F32">
      <w:pPr>
        <w:pStyle w:val="ConsPlusTitle"/>
        <w:jc w:val="center"/>
      </w:pPr>
      <w:bookmarkStart w:id="0" w:name="P84"/>
      <w:bookmarkEnd w:id="0"/>
      <w:r>
        <w:t>ГОСУДАРСТВЕННАЯ ПРОГРАММА</w:t>
      </w:r>
    </w:p>
    <w:p w:rsidR="008A6F32" w:rsidRDefault="008A6F32">
      <w:pPr>
        <w:pStyle w:val="ConsPlusTitle"/>
        <w:jc w:val="center"/>
      </w:pPr>
      <w:r>
        <w:t>ХАНТЫ-МАНСИЙСКОГО АВТОНОМНОГО ОКРУГА - ЮГРЫ</w:t>
      </w:r>
    </w:p>
    <w:p w:rsidR="008A6F32" w:rsidRDefault="008A6F32">
      <w:pPr>
        <w:pStyle w:val="ConsPlusTitle"/>
        <w:jc w:val="center"/>
      </w:pPr>
      <w:r>
        <w:t>"СОЦИАЛЬНОЕ И ДЕМОГРАФИЧЕСКОЕ РАЗВИТИЕ"</w:t>
      </w:r>
    </w:p>
    <w:p w:rsidR="008A6F32" w:rsidRDefault="008A6F32">
      <w:pPr>
        <w:pStyle w:val="ConsPlusTitle"/>
        <w:jc w:val="center"/>
      </w:pPr>
      <w:r>
        <w:t>(ДАЛЕЕ - ГОСУДАРСТВЕННАЯ ПРОГРАММА)</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 ред. постановлений Правительства ХМАО - Югры от 01.02.2019 </w:t>
            </w:r>
            <w:hyperlink r:id="rId46" w:history="1">
              <w:r>
                <w:rPr>
                  <w:color w:val="0000FF"/>
                </w:rPr>
                <w:t>N 17-п</w:t>
              </w:r>
            </w:hyperlink>
            <w:r>
              <w:rPr>
                <w:color w:val="392C69"/>
              </w:rPr>
              <w:t>,</w:t>
            </w:r>
          </w:p>
          <w:p w:rsidR="008A6F32" w:rsidRDefault="008A6F32">
            <w:pPr>
              <w:pStyle w:val="ConsPlusNormal"/>
              <w:jc w:val="center"/>
            </w:pPr>
            <w:r>
              <w:rPr>
                <w:color w:val="392C69"/>
              </w:rPr>
              <w:t xml:space="preserve">от 05.04.2019 </w:t>
            </w:r>
            <w:hyperlink r:id="rId47" w:history="1">
              <w:r>
                <w:rPr>
                  <w:color w:val="0000FF"/>
                </w:rPr>
                <w:t>N 108-п</w:t>
              </w:r>
            </w:hyperlink>
            <w:r>
              <w:rPr>
                <w:color w:val="392C69"/>
              </w:rPr>
              <w:t>)</w:t>
            </w:r>
          </w:p>
        </w:tc>
      </w:tr>
    </w:tbl>
    <w:p w:rsidR="008A6F32" w:rsidRDefault="008A6F32">
      <w:pPr>
        <w:pStyle w:val="ConsPlusNormal"/>
        <w:jc w:val="both"/>
      </w:pPr>
    </w:p>
    <w:p w:rsidR="008A6F32" w:rsidRDefault="008A6F32">
      <w:pPr>
        <w:pStyle w:val="ConsPlusTitle"/>
        <w:jc w:val="center"/>
        <w:outlineLvl w:val="1"/>
      </w:pPr>
      <w:r>
        <w:t>Паспорт государственной программы</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A6F32">
        <w:tc>
          <w:tcPr>
            <w:tcW w:w="2268" w:type="dxa"/>
          </w:tcPr>
          <w:p w:rsidR="008A6F32" w:rsidRDefault="008A6F32">
            <w:pPr>
              <w:pStyle w:val="ConsPlusNormal"/>
            </w:pPr>
            <w:r>
              <w:t>Наименование государственной программы</w:t>
            </w:r>
          </w:p>
        </w:tc>
        <w:tc>
          <w:tcPr>
            <w:tcW w:w="6803" w:type="dxa"/>
          </w:tcPr>
          <w:p w:rsidR="008A6F32" w:rsidRDefault="008A6F32">
            <w:pPr>
              <w:pStyle w:val="ConsPlusNormal"/>
              <w:jc w:val="both"/>
            </w:pPr>
            <w:r>
              <w:t>Социальное и демографическое развитие</w:t>
            </w:r>
          </w:p>
        </w:tc>
      </w:tr>
      <w:tr w:rsidR="008A6F32">
        <w:tc>
          <w:tcPr>
            <w:tcW w:w="2268" w:type="dxa"/>
          </w:tcPr>
          <w:p w:rsidR="008A6F32" w:rsidRDefault="008A6F32">
            <w:pPr>
              <w:pStyle w:val="ConsPlusNormal"/>
            </w:pPr>
            <w:r>
              <w:t>Дата утверждения государственной программы (наименование и номер соответствующего нормативного правового акта)</w:t>
            </w:r>
          </w:p>
        </w:tc>
        <w:tc>
          <w:tcPr>
            <w:tcW w:w="6803" w:type="dxa"/>
          </w:tcPr>
          <w:p w:rsidR="008A6F32" w:rsidRDefault="008A6F32">
            <w:pPr>
              <w:pStyle w:val="ConsPlusNormal"/>
              <w:jc w:val="both"/>
            </w:pPr>
            <w:r>
              <w:t>постановление Правительства Ханты-Мансийского автономного округа - Югры от 5 октября 2018 года N 339-п "О государственной программе Ханты-Мансийского автономного округа - Югры "Социальное и демографическое развитие" (далее - постановление Правительства)</w:t>
            </w:r>
          </w:p>
        </w:tc>
      </w:tr>
      <w:tr w:rsidR="008A6F32">
        <w:tc>
          <w:tcPr>
            <w:tcW w:w="2268" w:type="dxa"/>
          </w:tcPr>
          <w:p w:rsidR="008A6F32" w:rsidRDefault="008A6F32">
            <w:pPr>
              <w:pStyle w:val="ConsPlusNormal"/>
            </w:pPr>
            <w:r>
              <w:t>Ответственный исполнитель государственной программы</w:t>
            </w:r>
          </w:p>
        </w:tc>
        <w:tc>
          <w:tcPr>
            <w:tcW w:w="6803" w:type="dxa"/>
          </w:tcPr>
          <w:p w:rsidR="008A6F32" w:rsidRDefault="008A6F32">
            <w:pPr>
              <w:pStyle w:val="ConsPlusNormal"/>
              <w:jc w:val="both"/>
            </w:pPr>
            <w:r>
              <w:t>Департамент социального развития Ханты-Мансийского автономного округа - Югры (далее - Депсоцразвития Югры, автономный округ, Югра)</w:t>
            </w:r>
          </w:p>
        </w:tc>
      </w:tr>
      <w:tr w:rsidR="008A6F32">
        <w:tc>
          <w:tcPr>
            <w:tcW w:w="2268" w:type="dxa"/>
          </w:tcPr>
          <w:p w:rsidR="008A6F32" w:rsidRDefault="008A6F32">
            <w:pPr>
              <w:pStyle w:val="ConsPlusNormal"/>
            </w:pPr>
            <w:r>
              <w:t>Соисполнители государственной программы</w:t>
            </w:r>
          </w:p>
        </w:tc>
        <w:tc>
          <w:tcPr>
            <w:tcW w:w="6803" w:type="dxa"/>
          </w:tcPr>
          <w:p w:rsidR="008A6F32" w:rsidRDefault="008A6F32">
            <w:pPr>
              <w:pStyle w:val="ConsPlusNormal"/>
              <w:jc w:val="both"/>
            </w:pPr>
            <w:r>
              <w:t>Аппарат Губернатора автономного округа,</w:t>
            </w:r>
          </w:p>
          <w:p w:rsidR="008A6F32" w:rsidRDefault="008A6F32">
            <w:pPr>
              <w:pStyle w:val="ConsPlusNormal"/>
              <w:jc w:val="both"/>
            </w:pPr>
            <w:r>
              <w:t>Департамент строительства автономного округа</w:t>
            </w:r>
          </w:p>
        </w:tc>
      </w:tr>
      <w:tr w:rsidR="008A6F32">
        <w:tc>
          <w:tcPr>
            <w:tcW w:w="2268" w:type="dxa"/>
          </w:tcPr>
          <w:p w:rsidR="008A6F32" w:rsidRDefault="008A6F32">
            <w:pPr>
              <w:pStyle w:val="ConsPlusNormal"/>
            </w:pPr>
            <w:r>
              <w:t>Цели государственной программы</w:t>
            </w:r>
          </w:p>
        </w:tc>
        <w:tc>
          <w:tcPr>
            <w:tcW w:w="6803" w:type="dxa"/>
          </w:tcPr>
          <w:p w:rsidR="008A6F32" w:rsidRDefault="008A6F32">
            <w:pPr>
              <w:pStyle w:val="ConsPlusNormal"/>
              <w:jc w:val="both"/>
            </w:pPr>
            <w:r>
              <w:t>создание условий для устойчивого естественного роста численности населения автономного округа, снижение уровня бедности, повышение качества жизни жителей Югры</w:t>
            </w:r>
          </w:p>
        </w:tc>
      </w:tr>
      <w:tr w:rsidR="008A6F32">
        <w:tc>
          <w:tcPr>
            <w:tcW w:w="2268" w:type="dxa"/>
          </w:tcPr>
          <w:p w:rsidR="008A6F32" w:rsidRDefault="008A6F32">
            <w:pPr>
              <w:pStyle w:val="ConsPlusNormal"/>
            </w:pPr>
            <w:r>
              <w:t>Задачи государственной программы</w:t>
            </w:r>
          </w:p>
        </w:tc>
        <w:tc>
          <w:tcPr>
            <w:tcW w:w="6803" w:type="dxa"/>
          </w:tcPr>
          <w:p w:rsidR="008A6F32" w:rsidRDefault="008A6F32">
            <w:pPr>
              <w:pStyle w:val="ConsPlusNormal"/>
              <w:ind w:firstLine="283"/>
              <w:jc w:val="both"/>
            </w:pPr>
            <w:r>
              <w:t>1. Устойчивое демографическое развитие. Получение государственной поддержки семьями с детьми.</w:t>
            </w:r>
          </w:p>
          <w:p w:rsidR="008A6F32" w:rsidRDefault="008A6F32">
            <w:pPr>
              <w:pStyle w:val="ConsPlusNormal"/>
              <w:ind w:firstLine="283"/>
              <w:jc w:val="both"/>
            </w:pPr>
            <w:r>
              <w:t>2. Осуществление адресной социальной поддержки.</w:t>
            </w:r>
          </w:p>
          <w:p w:rsidR="008A6F32" w:rsidRDefault="008A6F32">
            <w:pPr>
              <w:pStyle w:val="ConsPlusNormal"/>
              <w:ind w:firstLine="283"/>
              <w:jc w:val="both"/>
            </w:pPr>
            <w:r>
              <w:t>3. Доступное социальное обслуживание жителям Югры.</w:t>
            </w:r>
          </w:p>
          <w:p w:rsidR="008A6F32" w:rsidRDefault="008A6F32">
            <w:pPr>
              <w:pStyle w:val="ConsPlusNormal"/>
              <w:ind w:firstLine="283"/>
              <w:jc w:val="both"/>
            </w:pPr>
            <w:r>
              <w:t>4. Повышение эффективности, информационной открытости отрасли с привлечением представителей гражданского общества, а также развитие кадрового потенциала</w:t>
            </w:r>
          </w:p>
        </w:tc>
      </w:tr>
      <w:tr w:rsidR="008A6F32">
        <w:tc>
          <w:tcPr>
            <w:tcW w:w="2268" w:type="dxa"/>
          </w:tcPr>
          <w:p w:rsidR="008A6F32" w:rsidRDefault="008A6F32">
            <w:pPr>
              <w:pStyle w:val="ConsPlusNormal"/>
            </w:pPr>
            <w:r>
              <w:t>Подпрограммы</w:t>
            </w:r>
          </w:p>
        </w:tc>
        <w:tc>
          <w:tcPr>
            <w:tcW w:w="6803" w:type="dxa"/>
          </w:tcPr>
          <w:p w:rsidR="008A6F32" w:rsidRDefault="008A6F32">
            <w:pPr>
              <w:pStyle w:val="ConsPlusNormal"/>
              <w:jc w:val="both"/>
            </w:pPr>
            <w:hyperlink w:anchor="P370" w:history="1">
              <w:r>
                <w:rPr>
                  <w:color w:val="0000FF"/>
                </w:rPr>
                <w:t>Подпрограмма I</w:t>
              </w:r>
            </w:hyperlink>
            <w:r>
              <w:t>. Поддержка семьи, материнства и детства.</w:t>
            </w:r>
          </w:p>
          <w:p w:rsidR="008A6F32" w:rsidRDefault="008A6F32">
            <w:pPr>
              <w:pStyle w:val="ConsPlusNormal"/>
              <w:jc w:val="both"/>
            </w:pPr>
            <w:hyperlink w:anchor="P670" w:history="1">
              <w:r>
                <w:rPr>
                  <w:color w:val="0000FF"/>
                </w:rPr>
                <w:t>Подпрограмма II</w:t>
              </w:r>
            </w:hyperlink>
            <w:r>
              <w:t>. Развитие мер социальной поддержки отдельных категорий граждан.</w:t>
            </w:r>
          </w:p>
          <w:p w:rsidR="008A6F32" w:rsidRDefault="008A6F32">
            <w:pPr>
              <w:pStyle w:val="ConsPlusNormal"/>
              <w:jc w:val="both"/>
            </w:pPr>
            <w:hyperlink w:anchor="P798" w:history="1">
              <w:r>
                <w:rPr>
                  <w:color w:val="0000FF"/>
                </w:rPr>
                <w:t>Подпрограмма III</w:t>
              </w:r>
            </w:hyperlink>
            <w:r>
              <w:t>. Повышение эффективности и качества оказания социальных услуг в сфере социального обслуживания.</w:t>
            </w:r>
          </w:p>
          <w:p w:rsidR="008A6F32" w:rsidRDefault="008A6F32">
            <w:pPr>
              <w:pStyle w:val="ConsPlusNormal"/>
              <w:jc w:val="both"/>
            </w:pPr>
            <w:hyperlink w:anchor="P1060" w:history="1">
              <w:r>
                <w:rPr>
                  <w:color w:val="0000FF"/>
                </w:rPr>
                <w:t>Подпрограмма IV</w:t>
              </w:r>
            </w:hyperlink>
            <w:r>
              <w:t>. Повышение эффективности отрасли</w:t>
            </w:r>
          </w:p>
        </w:tc>
      </w:tr>
      <w:tr w:rsidR="008A6F32">
        <w:tc>
          <w:tcPr>
            <w:tcW w:w="2268" w:type="dxa"/>
          </w:tcPr>
          <w:p w:rsidR="008A6F32" w:rsidRDefault="008A6F32">
            <w:pPr>
              <w:pStyle w:val="ConsPlusNormal"/>
            </w:pPr>
            <w:r>
              <w:lastRenderedPageBreak/>
              <w:t>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6803" w:type="dxa"/>
          </w:tcPr>
          <w:p w:rsidR="008A6F32" w:rsidRDefault="008A6F32">
            <w:pPr>
              <w:pStyle w:val="ConsPlusNormal"/>
              <w:jc w:val="both"/>
            </w:pPr>
            <w:r>
              <w:t>Портфель проектов "Демография" - 21107594,7 тыс. руб., в том числе:</w:t>
            </w:r>
          </w:p>
          <w:p w:rsidR="008A6F32" w:rsidRDefault="008A6F32">
            <w:pPr>
              <w:pStyle w:val="ConsPlusNormal"/>
              <w:ind w:firstLine="283"/>
              <w:jc w:val="both"/>
            </w:pPr>
            <w:r>
              <w:t>региональный проект "Финансовая поддержка семей при рождении детей" - 20819697,0 тыс. руб.;</w:t>
            </w:r>
          </w:p>
          <w:p w:rsidR="008A6F32" w:rsidRDefault="008A6F32">
            <w:pPr>
              <w:pStyle w:val="ConsPlusNormal"/>
              <w:ind w:firstLine="283"/>
              <w:jc w:val="both"/>
            </w:pPr>
            <w:r>
              <w:t>региональный проект "Старшее поколение" - 287897,7 тыс. руб.</w:t>
            </w:r>
          </w:p>
        </w:tc>
      </w:tr>
      <w:tr w:rsidR="008A6F32">
        <w:tblPrEx>
          <w:tblBorders>
            <w:insideH w:val="nil"/>
          </w:tblBorders>
        </w:tblPrEx>
        <w:tc>
          <w:tcPr>
            <w:tcW w:w="2268" w:type="dxa"/>
            <w:tcBorders>
              <w:bottom w:val="nil"/>
            </w:tcBorders>
          </w:tcPr>
          <w:p w:rsidR="008A6F32" w:rsidRDefault="008A6F32">
            <w:pPr>
              <w:pStyle w:val="ConsPlusNormal"/>
            </w:pPr>
            <w:r>
              <w:t>Целевые показатели государственной программы</w:t>
            </w:r>
          </w:p>
        </w:tc>
        <w:tc>
          <w:tcPr>
            <w:tcW w:w="6803" w:type="dxa"/>
            <w:tcBorders>
              <w:bottom w:val="nil"/>
            </w:tcBorders>
          </w:tcPr>
          <w:p w:rsidR="008A6F32" w:rsidRDefault="008A6F32">
            <w:pPr>
              <w:pStyle w:val="ConsPlusNormal"/>
              <w:ind w:firstLine="283"/>
              <w:jc w:val="both"/>
            </w:pPr>
            <w:r>
              <w:t>1. Рост суммарного коэффициента рождаемости с 1,877 до 2,018 к 2030 году.</w:t>
            </w:r>
          </w:p>
          <w:p w:rsidR="008A6F32" w:rsidRDefault="008A6F32">
            <w:pPr>
              <w:pStyle w:val="ConsPlusNormal"/>
              <w:ind w:firstLine="283"/>
              <w:jc w:val="both"/>
            </w:pPr>
            <w:r>
              <w:t>2. Увеличение доли граждан, использующих механизм получения государственных услуг Депсоцразвития Югры по предоставлению мер социальной поддержки в электронном виде, от числа граждан, имеющих право на их предоставление, с 2,6% до 3,8%.</w:t>
            </w:r>
          </w:p>
          <w:p w:rsidR="008A6F32" w:rsidRDefault="008A6F32">
            <w:pPr>
              <w:pStyle w:val="ConsPlusNormal"/>
              <w:ind w:firstLine="283"/>
              <w:jc w:val="both"/>
            </w:pPr>
            <w:r>
              <w:t>3. Сохранение доли граждан, обеспеченных мерами социальной поддержки, от численности граждан, имеющих право на их получение и обратившихся за их получением, на уровне 100%.</w:t>
            </w:r>
          </w:p>
          <w:p w:rsidR="008A6F32" w:rsidRDefault="008A6F32">
            <w:pPr>
              <w:pStyle w:val="ConsPlusNormal"/>
              <w:ind w:firstLine="283"/>
              <w:jc w:val="both"/>
            </w:pPr>
            <w:r>
              <w:t>4. Увеличение доли граждан, обеспеченных социальной помощью на условиях социального контракта, с 37% до 50% от общего числа получивших социальную помощь.</w:t>
            </w:r>
          </w:p>
          <w:p w:rsidR="008A6F32" w:rsidRDefault="008A6F32">
            <w:pPr>
              <w:pStyle w:val="ConsPlusNormal"/>
              <w:ind w:firstLine="283"/>
              <w:jc w:val="both"/>
            </w:pPr>
            <w:r>
              <w:t>5. Рост удельного веса жителей Югры, получивших социальные услуги у негосударственных поставщиков социальных услуг, в общей численности жителей автономного округа, получивших услуги в организациях социального обслуживания всех форм собственности, с 1,82% до 10,83%.</w:t>
            </w:r>
          </w:p>
          <w:p w:rsidR="008A6F32" w:rsidRDefault="008A6F32">
            <w:pPr>
              <w:pStyle w:val="ConsPlusNormal"/>
              <w:ind w:firstLine="283"/>
              <w:jc w:val="both"/>
            </w:pPr>
            <w:r>
              <w:t>6. Увеличение доли средств бюджета автономного округа,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автономного округа, выделяемых на предоставление услуг в сфере социального обслуживания, с 10% до 15%.</w:t>
            </w:r>
          </w:p>
          <w:p w:rsidR="008A6F32" w:rsidRDefault="008A6F32">
            <w:pPr>
              <w:pStyle w:val="ConsPlusNormal"/>
              <w:ind w:firstLine="283"/>
              <w:jc w:val="both"/>
            </w:pPr>
            <w:r>
              <w:t>7. Сохранение доли специалистов учреждений, подведомственных Депсоцразвития Югры, повысивших профессиональный уровень путем участия в семинарах (вебинарах), прохождения специализированных курсов повышения квалификации, в объеме не менее 3% от фактической численности специалистов (за исключением низкоквалифицированных работников) в год (%)</w:t>
            </w:r>
          </w:p>
          <w:p w:rsidR="008A6F32" w:rsidRDefault="008A6F32">
            <w:pPr>
              <w:pStyle w:val="ConsPlusNormal"/>
              <w:ind w:firstLine="283"/>
              <w:jc w:val="both"/>
            </w:pPr>
            <w:r>
              <w:t>8. Сохранение доли граждан, получивших социальные услуги в учреждениях социального обслуживания населения, в общем числе граждан, обратившихся и имеющих право на получение социальных услуг в учреждения социального обслуживания населения, на уровне 100%</w:t>
            </w:r>
          </w:p>
          <w:p w:rsidR="008A6F32" w:rsidRDefault="008A6F32">
            <w:pPr>
              <w:pStyle w:val="ConsPlusNormal"/>
              <w:ind w:firstLine="283"/>
              <w:jc w:val="both"/>
            </w:pPr>
            <w:r>
              <w:t>9. Снижение уровня бедности граждан с 5,2% до 2,6% к 2024 году</w:t>
            </w:r>
          </w:p>
        </w:tc>
      </w:tr>
      <w:tr w:rsidR="008A6F32">
        <w:tblPrEx>
          <w:tblBorders>
            <w:insideH w:val="nil"/>
          </w:tblBorders>
        </w:tblPrEx>
        <w:tc>
          <w:tcPr>
            <w:tcW w:w="9071" w:type="dxa"/>
            <w:gridSpan w:val="2"/>
            <w:tcBorders>
              <w:top w:val="nil"/>
            </w:tcBorders>
          </w:tcPr>
          <w:p w:rsidR="008A6F32" w:rsidRDefault="008A6F32">
            <w:pPr>
              <w:pStyle w:val="ConsPlusNormal"/>
              <w:jc w:val="both"/>
            </w:pPr>
            <w:r>
              <w:t xml:space="preserve">(в ред. </w:t>
            </w:r>
            <w:hyperlink r:id="rId48" w:history="1">
              <w:r>
                <w:rPr>
                  <w:color w:val="0000FF"/>
                </w:rPr>
                <w:t>постановления</w:t>
              </w:r>
            </w:hyperlink>
            <w:r>
              <w:t xml:space="preserve"> Правительства ХМАО - Югры от 05.04.2019 N 108-п)</w:t>
            </w:r>
          </w:p>
        </w:tc>
      </w:tr>
      <w:tr w:rsidR="008A6F32">
        <w:tc>
          <w:tcPr>
            <w:tcW w:w="2268" w:type="dxa"/>
          </w:tcPr>
          <w:p w:rsidR="008A6F32" w:rsidRDefault="008A6F32">
            <w:pPr>
              <w:pStyle w:val="ConsPlusNormal"/>
            </w:pPr>
            <w:r>
              <w:lastRenderedPageBreak/>
              <w:t>Сроки реализации государственной программы</w:t>
            </w:r>
          </w:p>
        </w:tc>
        <w:tc>
          <w:tcPr>
            <w:tcW w:w="6803" w:type="dxa"/>
          </w:tcPr>
          <w:p w:rsidR="008A6F32" w:rsidRDefault="008A6F32">
            <w:pPr>
              <w:pStyle w:val="ConsPlusNormal"/>
              <w:jc w:val="both"/>
            </w:pPr>
            <w:r>
              <w:t>2019 - 2025 годы и на период до 2030 года</w:t>
            </w:r>
          </w:p>
        </w:tc>
      </w:tr>
      <w:tr w:rsidR="008A6F32">
        <w:tblPrEx>
          <w:tblBorders>
            <w:insideH w:val="nil"/>
          </w:tblBorders>
        </w:tblPrEx>
        <w:tc>
          <w:tcPr>
            <w:tcW w:w="2268" w:type="dxa"/>
            <w:tcBorders>
              <w:bottom w:val="nil"/>
            </w:tcBorders>
          </w:tcPr>
          <w:p w:rsidR="008A6F32" w:rsidRDefault="008A6F32">
            <w:pPr>
              <w:pStyle w:val="ConsPlusNormal"/>
            </w:pPr>
            <w:r>
              <w:t>Параметры финансового обеспечения государственной программы</w:t>
            </w:r>
          </w:p>
        </w:tc>
        <w:tc>
          <w:tcPr>
            <w:tcW w:w="6803" w:type="dxa"/>
            <w:tcBorders>
              <w:bottom w:val="nil"/>
            </w:tcBorders>
          </w:tcPr>
          <w:p w:rsidR="008A6F32" w:rsidRDefault="008A6F32">
            <w:pPr>
              <w:pStyle w:val="ConsPlusNormal"/>
              <w:jc w:val="both"/>
            </w:pPr>
            <w:r>
              <w:t>общий объем финансирования государственной программы составляет 308 261 407,8 тыс. руб., в том числе по годам:</w:t>
            </w:r>
          </w:p>
          <w:p w:rsidR="008A6F32" w:rsidRDefault="008A6F32">
            <w:pPr>
              <w:pStyle w:val="ConsPlusNormal"/>
              <w:jc w:val="both"/>
            </w:pPr>
            <w:r>
              <w:t>2019 год - 28 352 140,5 тыс. руб.;</w:t>
            </w:r>
          </w:p>
          <w:p w:rsidR="008A6F32" w:rsidRDefault="008A6F32">
            <w:pPr>
              <w:pStyle w:val="ConsPlusNormal"/>
              <w:jc w:val="both"/>
            </w:pPr>
            <w:r>
              <w:t>2020 год - 27 951 102,0 тыс. руб.;</w:t>
            </w:r>
          </w:p>
          <w:p w:rsidR="008A6F32" w:rsidRDefault="008A6F32">
            <w:pPr>
              <w:pStyle w:val="ConsPlusNormal"/>
              <w:jc w:val="both"/>
            </w:pPr>
            <w:r>
              <w:t>2021 год - 28 016 222,1 тыс. руб.;</w:t>
            </w:r>
          </w:p>
          <w:p w:rsidR="008A6F32" w:rsidRDefault="008A6F32">
            <w:pPr>
              <w:pStyle w:val="ConsPlusNormal"/>
              <w:jc w:val="both"/>
            </w:pPr>
            <w:r>
              <w:t>2022 год - 24 930 847,0 тыс. руб.;</w:t>
            </w:r>
          </w:p>
          <w:p w:rsidR="008A6F32" w:rsidRDefault="008A6F32">
            <w:pPr>
              <w:pStyle w:val="ConsPlusNormal"/>
              <w:jc w:val="both"/>
            </w:pPr>
            <w:r>
              <w:t>2023 год - 24 879 847,0 тыс. руб.;</w:t>
            </w:r>
          </w:p>
          <w:p w:rsidR="008A6F32" w:rsidRDefault="008A6F32">
            <w:pPr>
              <w:pStyle w:val="ConsPlusNormal"/>
              <w:jc w:val="both"/>
            </w:pPr>
            <w:r>
              <w:t>2024 год - 24 880 847,0 тыс. руб.;</w:t>
            </w:r>
          </w:p>
          <w:p w:rsidR="008A6F32" w:rsidRDefault="008A6F32">
            <w:pPr>
              <w:pStyle w:val="ConsPlusNormal"/>
              <w:jc w:val="both"/>
            </w:pPr>
            <w:r>
              <w:t>2025 год - 24 879 847,0 тыс. руб.;</w:t>
            </w:r>
          </w:p>
          <w:p w:rsidR="008A6F32" w:rsidRDefault="008A6F32">
            <w:pPr>
              <w:pStyle w:val="ConsPlusNormal"/>
              <w:jc w:val="both"/>
            </w:pPr>
            <w:r>
              <w:t>2026 - 2030 годы - 124 370 555,1 тыс. руб.</w:t>
            </w:r>
          </w:p>
        </w:tc>
      </w:tr>
      <w:tr w:rsidR="008A6F32">
        <w:tblPrEx>
          <w:tblBorders>
            <w:insideH w:val="nil"/>
          </w:tblBorders>
        </w:tblPrEx>
        <w:tc>
          <w:tcPr>
            <w:tcW w:w="9071" w:type="dxa"/>
            <w:gridSpan w:val="2"/>
            <w:tcBorders>
              <w:top w:val="nil"/>
            </w:tcBorders>
          </w:tcPr>
          <w:p w:rsidR="008A6F32" w:rsidRDefault="008A6F32">
            <w:pPr>
              <w:pStyle w:val="ConsPlusNormal"/>
              <w:jc w:val="both"/>
            </w:pPr>
            <w:r>
              <w:t xml:space="preserve">(в ред. </w:t>
            </w:r>
            <w:hyperlink r:id="rId49" w:history="1">
              <w:r>
                <w:rPr>
                  <w:color w:val="0000FF"/>
                </w:rPr>
                <w:t>постановления</w:t>
              </w:r>
            </w:hyperlink>
            <w:r>
              <w:t xml:space="preserve"> Правительства ХМАО - Югры от 05.04.2019 N 108-п)</w:t>
            </w:r>
          </w:p>
        </w:tc>
      </w:tr>
    </w:tbl>
    <w:p w:rsidR="008A6F32" w:rsidRDefault="008A6F32">
      <w:pPr>
        <w:pStyle w:val="ConsPlusNormal"/>
        <w:jc w:val="both"/>
      </w:pPr>
    </w:p>
    <w:p w:rsidR="008A6F32" w:rsidRDefault="008A6F32">
      <w:pPr>
        <w:pStyle w:val="ConsPlusTitle"/>
        <w:jc w:val="center"/>
        <w:outlineLvl w:val="1"/>
      </w:pPr>
      <w:r>
        <w:t>Раздел 1. О СТИМУЛИРОВАНИИ ИНВЕСТИЦИОННОЙ И ИННОВАЦИОННОЙ</w:t>
      </w:r>
    </w:p>
    <w:p w:rsidR="008A6F32" w:rsidRDefault="008A6F32">
      <w:pPr>
        <w:pStyle w:val="ConsPlusTitle"/>
        <w:jc w:val="center"/>
      </w:pPr>
      <w:r>
        <w:t>ДЕЯТЕЛЬНОСТИ, РАЗВИТИИ КОНКУРЕНЦИИ И НЕГОСУДАРСТВЕННОГО</w:t>
      </w:r>
    </w:p>
    <w:p w:rsidR="008A6F32" w:rsidRDefault="008A6F32">
      <w:pPr>
        <w:pStyle w:val="ConsPlusTitle"/>
        <w:jc w:val="center"/>
      </w:pPr>
      <w:r>
        <w:t>СЕКТОРА ЭКОНОМИКИ</w:t>
      </w:r>
    </w:p>
    <w:p w:rsidR="008A6F32" w:rsidRDefault="008A6F32">
      <w:pPr>
        <w:pStyle w:val="ConsPlusNormal"/>
        <w:jc w:val="both"/>
      </w:pPr>
    </w:p>
    <w:p w:rsidR="008A6F32" w:rsidRDefault="008A6F32">
      <w:pPr>
        <w:pStyle w:val="ConsPlusNormal"/>
        <w:ind w:firstLine="540"/>
        <w:jc w:val="both"/>
      </w:pPr>
      <w:r>
        <w:t xml:space="preserve">1.1. В сфере социального обслуживания с 2015 года осуществляется передача негосударственным (немуниципальным) организациям объектов, предназначенных для размещения объектов социального обслуживания, по договорам аренды, концессионным соглашениям с обязательством сохранения целевого назначения и использования объекта </w:t>
      </w:r>
      <w:hyperlink w:anchor="P1744" w:history="1">
        <w:r>
          <w:rPr>
            <w:color w:val="0000FF"/>
          </w:rPr>
          <w:t>(Таблица 8)</w:t>
        </w:r>
      </w:hyperlink>
      <w:r>
        <w:t>.</w:t>
      </w:r>
    </w:p>
    <w:p w:rsidR="008A6F32" w:rsidRDefault="008A6F32">
      <w:pPr>
        <w:pStyle w:val="ConsPlusNormal"/>
        <w:jc w:val="both"/>
      </w:pPr>
      <w:r>
        <w:t xml:space="preserve">(в ред. </w:t>
      </w:r>
      <w:hyperlink r:id="rId50"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1.2. Действующими нормативными правовыми актами определены приоритетные и социально значимые рынки товаров и услуг автономного округа, в том числе рынок услуг социального обслуживания.</w:t>
      </w:r>
    </w:p>
    <w:p w:rsidR="008A6F32" w:rsidRDefault="008A6F32">
      <w:pPr>
        <w:pStyle w:val="ConsPlusNormal"/>
        <w:spacing w:before="220"/>
        <w:ind w:firstLine="540"/>
        <w:jc w:val="both"/>
      </w:pPr>
      <w:r>
        <w:t>Основной целью мероприятий на рынке услуг в сфере социального обслуживания является развитие негосударственного сектора.</w:t>
      </w:r>
    </w:p>
    <w:p w:rsidR="008A6F32" w:rsidRDefault="008A6F32">
      <w:pPr>
        <w:pStyle w:val="ConsPlusNormal"/>
        <w:spacing w:before="220"/>
        <w:ind w:firstLine="540"/>
        <w:jc w:val="both"/>
      </w:pPr>
      <w:r>
        <w:t>В государственной программе предусмотрены следующие меры, направленные на улучшение конкурентной среды на рынке социальных услуг:</w:t>
      </w:r>
    </w:p>
    <w:p w:rsidR="008A6F32" w:rsidRDefault="008A6F32">
      <w:pPr>
        <w:pStyle w:val="ConsPlusNormal"/>
        <w:spacing w:before="220"/>
        <w:ind w:firstLine="540"/>
        <w:jc w:val="both"/>
      </w:pPr>
      <w:r>
        <w:t>увеличение перечня социальных услуг и функций, передаваемых на исполнение негосударственным организациям;</w:t>
      </w:r>
    </w:p>
    <w:p w:rsidR="008A6F32" w:rsidRDefault="008A6F32">
      <w:pPr>
        <w:pStyle w:val="ConsPlusNormal"/>
        <w:spacing w:before="220"/>
        <w:ind w:firstLine="540"/>
        <w:jc w:val="both"/>
      </w:pPr>
      <w:r>
        <w:t>ежегодное утверждение уполномоченным органом тарифов на социальные услуги, которые в полной степени обеспечивают условия соблюдения баланса экономических интересов поставщиков и получателей социальных услуг, а также соответствуют экономической обоснованности стоимости услуг для населения.</w:t>
      </w:r>
    </w:p>
    <w:p w:rsidR="008A6F32" w:rsidRDefault="008A6F32">
      <w:pPr>
        <w:pStyle w:val="ConsPlusNormal"/>
        <w:spacing w:before="220"/>
        <w:ind w:firstLine="540"/>
        <w:jc w:val="both"/>
      </w:pPr>
      <w:r>
        <w:t>1.3. В целях развития бизнеса Депсоцразвития Югры реализуются мероприятия:</w:t>
      </w:r>
    </w:p>
    <w:p w:rsidR="008A6F32" w:rsidRDefault="008A6F32">
      <w:pPr>
        <w:pStyle w:val="ConsPlusNormal"/>
        <w:spacing w:before="220"/>
        <w:ind w:firstLine="540"/>
        <w:jc w:val="both"/>
      </w:pPr>
      <w:r>
        <w:t>предоставление компенсации затрат поставщику социальных услуг за оказанные гражданам социальные услуги, в том числе по предоставленным гражданам сертификатам;</w:t>
      </w:r>
    </w:p>
    <w:p w:rsidR="008A6F32" w:rsidRDefault="008A6F32">
      <w:pPr>
        <w:pStyle w:val="ConsPlusNormal"/>
        <w:spacing w:before="220"/>
        <w:ind w:firstLine="540"/>
        <w:jc w:val="both"/>
      </w:pPr>
      <w:r>
        <w:t>предоставление субсидий социально ориентированным некоммерческим организациям автономного округа, не являющимся государственными (муниципальными) учреждениями, на финансовое обеспечение затрат, связанных с предоставлением социальных услуг в сфере социального обслуживания;</w:t>
      </w:r>
    </w:p>
    <w:p w:rsidR="008A6F32" w:rsidRDefault="008A6F32">
      <w:pPr>
        <w:pStyle w:val="ConsPlusNormal"/>
        <w:spacing w:before="220"/>
        <w:ind w:firstLine="540"/>
        <w:jc w:val="both"/>
      </w:pPr>
      <w:r>
        <w:lastRenderedPageBreak/>
        <w:t>размещение государственного заказа на оказание социальных услуг;</w:t>
      </w:r>
    </w:p>
    <w:p w:rsidR="008A6F32" w:rsidRDefault="008A6F32">
      <w:pPr>
        <w:pStyle w:val="ConsPlusNormal"/>
        <w:spacing w:before="220"/>
        <w:ind w:firstLine="540"/>
        <w:jc w:val="both"/>
      </w:pPr>
      <w:r>
        <w:t>развитие проекта "Уберизация" по внедрению портала социальных услуг, который обеспечивает улучшение делового климата, является коммуникационной площадкой, где предприниматели и жители автономного округа получают актуальную информацию о гражданах, нуждающихся в социальных услугах и негосударственных поставщиках, готовых предоставить такие услуги, заключаются контракты по оказанию социальных услуг;</w:t>
      </w:r>
    </w:p>
    <w:p w:rsidR="008A6F32" w:rsidRDefault="008A6F32">
      <w:pPr>
        <w:pStyle w:val="ConsPlusNormal"/>
        <w:spacing w:before="220"/>
        <w:ind w:firstLine="540"/>
        <w:jc w:val="both"/>
      </w:pPr>
      <w:r>
        <w:t>расширение системы информационного сопровождения деятельности негосударственных организаций и развитие социальной рекламы.</w:t>
      </w:r>
    </w:p>
    <w:p w:rsidR="008A6F32" w:rsidRDefault="008A6F32">
      <w:pPr>
        <w:pStyle w:val="ConsPlusNormal"/>
        <w:spacing w:before="220"/>
        <w:ind w:firstLine="540"/>
        <w:jc w:val="both"/>
      </w:pPr>
      <w:r>
        <w:t>1.4. Включение инновационной составляющей в государственную программу.</w:t>
      </w:r>
    </w:p>
    <w:p w:rsidR="008A6F32" w:rsidRDefault="008A6F32">
      <w:pPr>
        <w:pStyle w:val="ConsPlusNormal"/>
        <w:spacing w:before="220"/>
        <w:ind w:firstLine="540"/>
        <w:jc w:val="both"/>
      </w:pPr>
      <w:r>
        <w:t>С 2019 года в деятельность учреждений социального обслуживания внедряются следующие новые формы работы:</w:t>
      </w:r>
    </w:p>
    <w:p w:rsidR="008A6F32" w:rsidRDefault="008A6F32">
      <w:pPr>
        <w:pStyle w:val="ConsPlusNormal"/>
        <w:spacing w:before="220"/>
        <w:ind w:firstLine="540"/>
        <w:jc w:val="both"/>
      </w:pPr>
      <w:r>
        <w:t>1.4.1. Для обучения и поддержки максимально возможной самостоятельной жизнедеятельности инвалидов в привычной домашней обстановке организуется сопровождаемое проживание инвалидов с ментальными нарушениями как часть комплексной многоуровневой системы реабилитации. Обучение и сопровождение будет осуществляться специалистами по реабилитации инвалидов, ассистентами. Вид и продолжительность сопровождения (от 4 до 24 часов в сутки в стационарной, полустационарной формах социального обслуживания, на дому) зависят от степени нарушений и наличия реабилитационного потенциала инвалида.</w:t>
      </w:r>
    </w:p>
    <w:p w:rsidR="008A6F32" w:rsidRDefault="008A6F32">
      <w:pPr>
        <w:pStyle w:val="ConsPlusNormal"/>
        <w:spacing w:before="220"/>
        <w:ind w:firstLine="540"/>
        <w:jc w:val="both"/>
      </w:pPr>
      <w:r>
        <w:t>1.4.2. Создание эффективных форм индивидуальной и комплексной работы с семьями по повышению реальных доходов домохозяйств, получающих государственную социальную помощь, а также с гражданами в возрасте "55+", инвалидами через преобразование участковой социальной службы в службу социального сопровождения граждан, внедрение службы дворового менеджмента.</w:t>
      </w:r>
    </w:p>
    <w:p w:rsidR="008A6F32" w:rsidRDefault="008A6F32">
      <w:pPr>
        <w:pStyle w:val="ConsPlusNormal"/>
        <w:spacing w:before="220"/>
        <w:ind w:firstLine="540"/>
        <w:jc w:val="both"/>
      </w:pPr>
      <w:r>
        <w:t>1.5. Повышение производительности труда в отрасли осуществляется благодаря использованию:</w:t>
      </w:r>
    </w:p>
    <w:p w:rsidR="008A6F32" w:rsidRDefault="008A6F32">
      <w:pPr>
        <w:pStyle w:val="ConsPlusNormal"/>
        <w:spacing w:before="220"/>
        <w:ind w:firstLine="540"/>
        <w:jc w:val="both"/>
      </w:pPr>
      <w:r>
        <w:t>системы цифрового предоставления государственных услуг, связанных с осуществлением мер социальной поддержки, без участия органов власти. Так, с 2018 года успешно внедряется доступный цифровой социальный сервис - Социальный навигатор Югры, имеющий функцию нейросети - оповещение о возникновении права на получение той или иной меры социальной поддержки;</w:t>
      </w:r>
    </w:p>
    <w:p w:rsidR="008A6F32" w:rsidRDefault="008A6F32">
      <w:pPr>
        <w:pStyle w:val="ConsPlusNormal"/>
        <w:spacing w:before="220"/>
        <w:ind w:firstLine="540"/>
        <w:jc w:val="both"/>
      </w:pPr>
      <w:r>
        <w:t>бригадного метода при предоставлении социальных услуг, позволяющего за меньшее количество времени предоставить больший объем услуг.</w:t>
      </w:r>
    </w:p>
    <w:p w:rsidR="008A6F32" w:rsidRDefault="008A6F32">
      <w:pPr>
        <w:pStyle w:val="ConsPlusNormal"/>
        <w:jc w:val="both"/>
      </w:pPr>
    </w:p>
    <w:p w:rsidR="008A6F32" w:rsidRDefault="008A6F32">
      <w:pPr>
        <w:pStyle w:val="ConsPlusTitle"/>
        <w:jc w:val="center"/>
        <w:outlineLvl w:val="1"/>
      </w:pPr>
      <w:r>
        <w:t>Раздел 2. МЕХАНИЗМ РЕАЛИЗАЦИИ МЕРОПРИЯТИЙ</w:t>
      </w:r>
    </w:p>
    <w:p w:rsidR="008A6F32" w:rsidRDefault="008A6F32">
      <w:pPr>
        <w:pStyle w:val="ConsPlusTitle"/>
        <w:jc w:val="center"/>
      </w:pPr>
      <w:r>
        <w:t>ГОСУДАРСТВЕННОЙ ПРОГРАММЫ</w:t>
      </w:r>
    </w:p>
    <w:p w:rsidR="008A6F32" w:rsidRDefault="008A6F32">
      <w:pPr>
        <w:pStyle w:val="ConsPlusNormal"/>
        <w:jc w:val="both"/>
      </w:pPr>
    </w:p>
    <w:p w:rsidR="008A6F32" w:rsidRDefault="008A6F32">
      <w:pPr>
        <w:pStyle w:val="ConsPlusNormal"/>
        <w:ind w:firstLine="540"/>
        <w:jc w:val="both"/>
      </w:pPr>
      <w:r>
        <w:t>Государственная программа содержит следующие методы управления:</w:t>
      </w:r>
    </w:p>
    <w:p w:rsidR="008A6F32" w:rsidRDefault="008A6F32">
      <w:pPr>
        <w:pStyle w:val="ConsPlusNormal"/>
        <w:spacing w:before="220"/>
        <w:ind w:firstLine="540"/>
        <w:jc w:val="both"/>
      </w:pPr>
      <w:r>
        <w:t>2.1. Должностные лица исполнительного органа государственной власти автономного округа - ответственного исполнителя государственной программы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8A6F32" w:rsidRDefault="008A6F32">
      <w:pPr>
        <w:pStyle w:val="ConsPlusNormal"/>
        <w:spacing w:before="220"/>
        <w:ind w:firstLine="540"/>
        <w:jc w:val="both"/>
      </w:pPr>
      <w:r>
        <w:t>Соисполнители государственной программы в пределах своей компетенции ежемесячно представляют ответственному исполнителю государственной программы отчетность о ходе реализации мероприятий государственной программы 30-го числа отчетного месяца.</w:t>
      </w:r>
    </w:p>
    <w:p w:rsidR="008A6F32" w:rsidRDefault="008A6F32">
      <w:pPr>
        <w:pStyle w:val="ConsPlusNormal"/>
        <w:spacing w:before="220"/>
        <w:ind w:firstLine="540"/>
        <w:jc w:val="both"/>
      </w:pPr>
      <w:r>
        <w:lastRenderedPageBreak/>
        <w:t>Реализацию мероприятий по строительству, реконструкции объектов, предназначенных для размещения подведомственных государственных учреждений, осуществляет Департамент строительства автономного округа по Адресной инвестиционной программе Ханты-Мансийского автономного округа - Югры. Отбор объектов осуществляет Депсоцразвития Югры по приоритетности в соответствии со следующими критериями:</w:t>
      </w:r>
    </w:p>
    <w:p w:rsidR="008A6F32" w:rsidRDefault="008A6F32">
      <w:pPr>
        <w:pStyle w:val="ConsPlusNormal"/>
        <w:spacing w:before="220"/>
        <w:ind w:firstLine="540"/>
        <w:jc w:val="both"/>
      </w:pPr>
      <w:r>
        <w:t>а) незавершенные объекты капитального строительства, предполагаемые к завершению строительством в очередном финансовом году и плановом периоде;</w:t>
      </w:r>
    </w:p>
    <w:p w:rsidR="008A6F32" w:rsidRDefault="008A6F32">
      <w:pPr>
        <w:pStyle w:val="ConsPlusNormal"/>
        <w:spacing w:before="220"/>
        <w:ind w:firstLine="540"/>
        <w:jc w:val="both"/>
      </w:pPr>
      <w:r>
        <w:t>б) объекты капитального строительства, финансирование которых осуществлялось за счет средств бюджета автономного округа в текущем и предшествующих текущему годах, предполагаемые к завершению строительством в плановом периоде;</w:t>
      </w:r>
    </w:p>
    <w:p w:rsidR="008A6F32" w:rsidRDefault="008A6F32">
      <w:pPr>
        <w:pStyle w:val="ConsPlusNormal"/>
        <w:spacing w:before="220"/>
        <w:ind w:firstLine="540"/>
        <w:jc w:val="both"/>
      </w:pPr>
      <w:r>
        <w:t>в) новые объекты капитального строительства, обеспеченные проектной документацией, утвержденной в установленном Правительством автономного округа порядке;</w:t>
      </w:r>
    </w:p>
    <w:p w:rsidR="008A6F32" w:rsidRDefault="008A6F32">
      <w:pPr>
        <w:pStyle w:val="ConsPlusNormal"/>
        <w:spacing w:before="220"/>
        <w:ind w:firstLine="540"/>
        <w:jc w:val="both"/>
      </w:pPr>
      <w:r>
        <w:t>г) новые объекты капитального строительства, проектная документация по которым не разработана.</w:t>
      </w:r>
    </w:p>
    <w:p w:rsidR="008A6F32" w:rsidRDefault="008A6F32">
      <w:pPr>
        <w:pStyle w:val="ConsPlusNormal"/>
        <w:spacing w:before="220"/>
        <w:ind w:firstLine="540"/>
        <w:jc w:val="both"/>
      </w:pPr>
      <w:r>
        <w:t>Для реализации мероприятий по проведению капитального ремонта Депсоцразвития Югры на очередной финансовый год и плановый период представляет предложения в Аппарат Губернатора автономного округа по перечню объектов недвижимости, находящихся в оперативном управлении подведомственных учреждений, подлежащих капитальному ремонту.</w:t>
      </w:r>
    </w:p>
    <w:p w:rsidR="008A6F32" w:rsidRDefault="008A6F32">
      <w:pPr>
        <w:pStyle w:val="ConsPlusNormal"/>
        <w:spacing w:before="220"/>
        <w:ind w:firstLine="540"/>
        <w:jc w:val="both"/>
      </w:pPr>
      <w:r>
        <w:t>Органы местного самоуправления муниципальных образований автономного округа представляют в Депсоцразвития Югры отчет о расходах субвенций по форме и в сроки, установленные Депсоцразвития Югры.</w:t>
      </w:r>
    </w:p>
    <w:p w:rsidR="008A6F32" w:rsidRDefault="008A6F32">
      <w:pPr>
        <w:pStyle w:val="ConsPlusNormal"/>
        <w:spacing w:before="220"/>
        <w:ind w:firstLine="540"/>
        <w:jc w:val="both"/>
      </w:pPr>
      <w:r>
        <w:t>Вопросы, связанные с реализацией государственной программы, включаются в план работы Координационного совета по реализации демографической и семейной политики в автономном округе, Координационного совета по реализации социальной политики в отношении граждан старшего поколения и ветеранов и рассматриваются на заседаниях советов.</w:t>
      </w:r>
    </w:p>
    <w:p w:rsidR="008A6F32" w:rsidRDefault="008A6F32">
      <w:pPr>
        <w:pStyle w:val="ConsPlusNormal"/>
        <w:spacing w:before="220"/>
        <w:ind w:firstLine="540"/>
        <w:jc w:val="both"/>
      </w:pPr>
      <w:r>
        <w:t xml:space="preserve">2.2. Ссылки на порядки реализации мероприятий государственной программы отражены в </w:t>
      </w:r>
      <w:hyperlink w:anchor="P1786" w:history="1">
        <w:r>
          <w:rPr>
            <w:color w:val="0000FF"/>
          </w:rPr>
          <w:t>приложении 2</w:t>
        </w:r>
      </w:hyperlink>
      <w:r>
        <w:t xml:space="preserve"> к настоящему постановлению.</w:t>
      </w:r>
    </w:p>
    <w:p w:rsidR="008A6F32" w:rsidRDefault="008A6F32">
      <w:pPr>
        <w:pStyle w:val="ConsPlusNormal"/>
        <w:spacing w:before="220"/>
        <w:ind w:firstLine="540"/>
        <w:jc w:val="both"/>
      </w:pPr>
      <w:r>
        <w:t>2.3. Реализация мероприятий государственной программы осуществляется с учетом принципов "бережливого производства" посредством автоматизации процессов; путем организации и проведения семинаров и курсов для сотрудников учреждений, подведомственных Депсоцразвития Югры, по обучению методам и инструментам бережливого производства в соответствии с установленным государственным заданием на оказание государственных услуг (выполнение работ), а также в соответствии с субсидией, предусмотренной государственному учреждению на иные цели.</w:t>
      </w:r>
    </w:p>
    <w:p w:rsidR="008A6F32" w:rsidRDefault="008A6F32">
      <w:pPr>
        <w:pStyle w:val="ConsPlusNormal"/>
        <w:spacing w:before="220"/>
        <w:ind w:firstLine="540"/>
        <w:jc w:val="both"/>
      </w:pPr>
      <w:r>
        <w:t>2.4. Одним из основных механизмов реализации государственной программы является проектное управление, которое, в свою очередь, обеспечивает своевременное достижение запланированных результатов, повышает эффективность использования ресурсов, обеспечивает прозрачность, обоснованность и своевременность принимаемых решений, повышает эффективность внутриведомственного, межведомственного и межуровневого взаимодействия.</w:t>
      </w:r>
    </w:p>
    <w:p w:rsidR="008A6F32" w:rsidRDefault="008A6F32">
      <w:pPr>
        <w:pStyle w:val="ConsPlusNormal"/>
        <w:spacing w:before="220"/>
        <w:ind w:firstLine="540"/>
        <w:jc w:val="both"/>
      </w:pPr>
      <w:r>
        <w:t>2.5. Мероприятия, предусматривающие использование механизма инициативного бюджетирования, в государственной программе отсутствуют.</w:t>
      </w:r>
    </w:p>
    <w:p w:rsidR="008A6F32" w:rsidRDefault="008A6F32">
      <w:pPr>
        <w:pStyle w:val="ConsPlusNormal"/>
        <w:spacing w:before="220"/>
        <w:ind w:firstLine="540"/>
        <w:jc w:val="both"/>
      </w:pPr>
      <w:r>
        <w:t>Реализация мероприятий государственной программы осуществляется посредством:</w:t>
      </w:r>
    </w:p>
    <w:p w:rsidR="008A6F32" w:rsidRDefault="008A6F32">
      <w:pPr>
        <w:pStyle w:val="ConsPlusNormal"/>
        <w:spacing w:before="220"/>
        <w:ind w:firstLine="540"/>
        <w:jc w:val="both"/>
      </w:pPr>
      <w:r>
        <w:t xml:space="preserve">заключения государственными заказчиками государственных контрактов на приобретение </w:t>
      </w:r>
      <w:r>
        <w:lastRenderedPageBreak/>
        <w:t>товаров (оказание услуг, выполнение работ) для государственных нужд в порядке, установленном законодательством Российской Федерации;</w:t>
      </w:r>
    </w:p>
    <w:p w:rsidR="008A6F32" w:rsidRDefault="008A6F32">
      <w:pPr>
        <w:pStyle w:val="ConsPlusNormal"/>
        <w:spacing w:before="220"/>
        <w:ind w:firstLine="540"/>
        <w:jc w:val="both"/>
      </w:pPr>
      <w:r>
        <w:t>предоставления субвенций местным бюджетам из бюджета автономного округа в соответствии с законами автономного округа и постановлениями Правительства автономного округа. Средства, предоставляемые местным бюджетам из бюджета автономного округа в виде субвенции, подлежат перераспределению в течение текущего финансового года в пределах утвержденных бюджетных ассигнований на указанные цели между бюджетами муниципальных образований автономного округа в соответствии с фактически складывающейся потребностью на основании письменных обращений органов местного самоуправления муниципальных образований автономного округа.</w:t>
      </w:r>
    </w:p>
    <w:p w:rsidR="008A6F32" w:rsidRDefault="008A6F32">
      <w:pPr>
        <w:pStyle w:val="ConsPlusNormal"/>
        <w:spacing w:before="220"/>
        <w:ind w:firstLine="540"/>
        <w:jc w:val="both"/>
      </w:pPr>
      <w:r>
        <w:t>Предложения органы местного самоуправления муниципальных образований автономного округа об изменении объемов субвенций направляют в Депсоцразвития Югры. Распределение иных межбюджетных трансфертов бюджетам муниципальных районов и городских округов автономного округа, не распределенных в соответствии с Законом автономного округа о бюджете автономного округа на очередной финансовый год и плановый период, в ходе исполнения бюджета утверждает Правительство автономного округа для:</w:t>
      </w:r>
    </w:p>
    <w:p w:rsidR="008A6F32" w:rsidRDefault="008A6F32">
      <w:pPr>
        <w:pStyle w:val="ConsPlusNormal"/>
        <w:spacing w:before="220"/>
        <w:ind w:firstLine="540"/>
        <w:jc w:val="both"/>
      </w:pPr>
      <w:r>
        <w:t xml:space="preserve">предоставления субсидий юридическим лицам (за исключением государственных (муниципальных) учреждений), индивидуальным предпринимателям в порядках, установленных </w:t>
      </w:r>
      <w:hyperlink w:anchor="P2538" w:history="1">
        <w:r>
          <w:rPr>
            <w:color w:val="0000FF"/>
          </w:rPr>
          <w:t>приложениями 10</w:t>
        </w:r>
      </w:hyperlink>
      <w:r>
        <w:t xml:space="preserve">, </w:t>
      </w:r>
      <w:hyperlink w:anchor="P2635" w:history="1">
        <w:r>
          <w:rPr>
            <w:color w:val="0000FF"/>
          </w:rPr>
          <w:t>12</w:t>
        </w:r>
      </w:hyperlink>
      <w:r>
        <w:t xml:space="preserve"> к настоящему постановлению;</w:t>
      </w:r>
    </w:p>
    <w:p w:rsidR="008A6F32" w:rsidRDefault="008A6F32">
      <w:pPr>
        <w:pStyle w:val="ConsPlusNormal"/>
        <w:spacing w:before="220"/>
        <w:ind w:firstLine="540"/>
        <w:jc w:val="both"/>
      </w:pPr>
      <w:r>
        <w:t>передачи части функций ответственного исполнителя, соисполнителей государственной программы подведомственным государственным организациям, учреждениям автономного округа в соответствии с государственным заданием на оказание государственных услуг (выполнение работ), если эти функции соответствуют уставу (положению) государственной организации, учреждения, а также путем предоставления субсидий на иные цели в порядке, установленном Правительством автономного округа;</w:t>
      </w:r>
    </w:p>
    <w:p w:rsidR="008A6F32" w:rsidRDefault="008A6F32">
      <w:pPr>
        <w:pStyle w:val="ConsPlusNormal"/>
        <w:spacing w:before="220"/>
        <w:ind w:firstLine="540"/>
        <w:jc w:val="both"/>
      </w:pPr>
      <w:r>
        <w:t>заключения соглашений (договоров) с федеральными органами исполнительной власти, организациями, учреждениями, общественными объединениями о взаимодействии в целях совместной реализации государственной программы в автономном округе;</w:t>
      </w:r>
    </w:p>
    <w:p w:rsidR="008A6F32" w:rsidRDefault="008A6F32">
      <w:pPr>
        <w:pStyle w:val="ConsPlusNormal"/>
        <w:spacing w:before="220"/>
        <w:ind w:firstLine="540"/>
        <w:jc w:val="both"/>
      </w:pPr>
      <w:r>
        <w:t>заключения соглашений с федеральными органами исполнительной власти, направленных на исполнение национальных и федеральных проектов (программ) Российской Федерации.</w:t>
      </w:r>
    </w:p>
    <w:p w:rsidR="008A6F32" w:rsidRDefault="008A6F32">
      <w:pPr>
        <w:pStyle w:val="ConsPlusNormal"/>
        <w:spacing w:before="220"/>
        <w:ind w:firstLine="540"/>
        <w:jc w:val="both"/>
      </w:pPr>
      <w:r>
        <w:t>В автономном округе осуществляется стабильное назначение и выплата всех мер социальной поддержки в соответствии с федеральным законодательством, законодательством автономного округа, в том числе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пособия и иные гарантии социальной защиты.</w:t>
      </w:r>
    </w:p>
    <w:p w:rsidR="008A6F32" w:rsidRDefault="008A6F32">
      <w:pPr>
        <w:pStyle w:val="ConsPlusNormal"/>
        <w:jc w:val="both"/>
      </w:pPr>
    </w:p>
    <w:p w:rsidR="008A6F32" w:rsidRDefault="008A6F32">
      <w:pPr>
        <w:pStyle w:val="ConsPlusNormal"/>
        <w:jc w:val="right"/>
        <w:outlineLvl w:val="1"/>
      </w:pPr>
      <w:r>
        <w:t>Таблица 1</w:t>
      </w:r>
    </w:p>
    <w:p w:rsidR="008A6F32" w:rsidRDefault="008A6F32">
      <w:pPr>
        <w:pStyle w:val="ConsPlusNormal"/>
        <w:jc w:val="both"/>
      </w:pPr>
    </w:p>
    <w:p w:rsidR="008A6F32" w:rsidRDefault="008A6F32">
      <w:pPr>
        <w:pStyle w:val="ConsPlusTitle"/>
        <w:jc w:val="center"/>
      </w:pPr>
      <w:bookmarkStart w:id="1" w:name="P199"/>
      <w:bookmarkEnd w:id="1"/>
      <w:r>
        <w:t>Целевые показатели государственной программы</w:t>
      </w:r>
    </w:p>
    <w:p w:rsidR="008A6F32" w:rsidRDefault="008A6F32">
      <w:pPr>
        <w:pStyle w:val="ConsPlusNormal"/>
        <w:jc w:val="both"/>
      </w:pPr>
    </w:p>
    <w:p w:rsidR="008A6F32" w:rsidRDefault="008A6F32">
      <w:pPr>
        <w:sectPr w:rsidR="008A6F32" w:rsidSect="0083551A">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1020"/>
        <w:gridCol w:w="907"/>
        <w:gridCol w:w="907"/>
        <w:gridCol w:w="907"/>
        <w:gridCol w:w="850"/>
        <w:gridCol w:w="907"/>
        <w:gridCol w:w="850"/>
        <w:gridCol w:w="907"/>
        <w:gridCol w:w="1077"/>
      </w:tblGrid>
      <w:tr w:rsidR="008A6F32">
        <w:tc>
          <w:tcPr>
            <w:tcW w:w="680" w:type="dxa"/>
            <w:vMerge w:val="restart"/>
          </w:tcPr>
          <w:p w:rsidR="008A6F32" w:rsidRDefault="008A6F32">
            <w:pPr>
              <w:pStyle w:val="ConsPlusNormal"/>
              <w:jc w:val="center"/>
            </w:pPr>
            <w:r>
              <w:lastRenderedPageBreak/>
              <w:t>N показателя</w:t>
            </w:r>
          </w:p>
        </w:tc>
        <w:tc>
          <w:tcPr>
            <w:tcW w:w="2721" w:type="dxa"/>
            <w:vMerge w:val="restart"/>
          </w:tcPr>
          <w:p w:rsidR="008A6F32" w:rsidRDefault="008A6F32">
            <w:pPr>
              <w:pStyle w:val="ConsPlusNormal"/>
              <w:jc w:val="center"/>
            </w:pPr>
            <w:r>
              <w:t>Наименование целевых показателей</w:t>
            </w:r>
          </w:p>
        </w:tc>
        <w:tc>
          <w:tcPr>
            <w:tcW w:w="1020" w:type="dxa"/>
            <w:vMerge w:val="restart"/>
          </w:tcPr>
          <w:p w:rsidR="008A6F32" w:rsidRDefault="008A6F32">
            <w:pPr>
              <w:pStyle w:val="ConsPlusNormal"/>
              <w:jc w:val="center"/>
            </w:pPr>
            <w:r>
              <w:t>Базовый показатель на начало реализации государственной программы</w:t>
            </w:r>
          </w:p>
        </w:tc>
        <w:tc>
          <w:tcPr>
            <w:tcW w:w="6235" w:type="dxa"/>
            <w:gridSpan w:val="7"/>
          </w:tcPr>
          <w:p w:rsidR="008A6F32" w:rsidRDefault="008A6F32">
            <w:pPr>
              <w:pStyle w:val="ConsPlusNormal"/>
              <w:jc w:val="center"/>
            </w:pPr>
            <w:r>
              <w:t>Значения показателей по годам</w:t>
            </w:r>
          </w:p>
        </w:tc>
        <w:tc>
          <w:tcPr>
            <w:tcW w:w="1077" w:type="dxa"/>
            <w:vMerge w:val="restart"/>
          </w:tcPr>
          <w:p w:rsidR="008A6F32" w:rsidRDefault="008A6F32">
            <w:pPr>
              <w:pStyle w:val="ConsPlusNormal"/>
              <w:jc w:val="center"/>
            </w:pPr>
            <w:r>
              <w:t>Целевое значение показателя на момент окончания реализации государственной программы</w:t>
            </w:r>
          </w:p>
        </w:tc>
      </w:tr>
      <w:tr w:rsidR="008A6F32">
        <w:tc>
          <w:tcPr>
            <w:tcW w:w="680" w:type="dxa"/>
            <w:vMerge/>
          </w:tcPr>
          <w:p w:rsidR="008A6F32" w:rsidRDefault="008A6F32"/>
        </w:tc>
        <w:tc>
          <w:tcPr>
            <w:tcW w:w="2721" w:type="dxa"/>
            <w:vMerge/>
          </w:tcPr>
          <w:p w:rsidR="008A6F32" w:rsidRDefault="008A6F32"/>
        </w:tc>
        <w:tc>
          <w:tcPr>
            <w:tcW w:w="1020" w:type="dxa"/>
            <w:vMerge/>
          </w:tcPr>
          <w:p w:rsidR="008A6F32" w:rsidRDefault="008A6F32"/>
        </w:tc>
        <w:tc>
          <w:tcPr>
            <w:tcW w:w="907" w:type="dxa"/>
          </w:tcPr>
          <w:p w:rsidR="008A6F32" w:rsidRDefault="008A6F32">
            <w:pPr>
              <w:pStyle w:val="ConsPlusNormal"/>
              <w:jc w:val="center"/>
            </w:pPr>
            <w:r>
              <w:t>2019 год</w:t>
            </w:r>
          </w:p>
        </w:tc>
        <w:tc>
          <w:tcPr>
            <w:tcW w:w="907" w:type="dxa"/>
          </w:tcPr>
          <w:p w:rsidR="008A6F32" w:rsidRDefault="008A6F32">
            <w:pPr>
              <w:pStyle w:val="ConsPlusNormal"/>
              <w:jc w:val="center"/>
            </w:pPr>
            <w:r>
              <w:t>2020 год</w:t>
            </w:r>
          </w:p>
        </w:tc>
        <w:tc>
          <w:tcPr>
            <w:tcW w:w="907" w:type="dxa"/>
          </w:tcPr>
          <w:p w:rsidR="008A6F32" w:rsidRDefault="008A6F32">
            <w:pPr>
              <w:pStyle w:val="ConsPlusNormal"/>
              <w:jc w:val="center"/>
            </w:pPr>
            <w:r>
              <w:t>2021 год</w:t>
            </w:r>
          </w:p>
        </w:tc>
        <w:tc>
          <w:tcPr>
            <w:tcW w:w="850" w:type="dxa"/>
          </w:tcPr>
          <w:p w:rsidR="008A6F32" w:rsidRDefault="008A6F32">
            <w:pPr>
              <w:pStyle w:val="ConsPlusNormal"/>
              <w:jc w:val="center"/>
            </w:pPr>
            <w:r>
              <w:t>2022 год</w:t>
            </w:r>
          </w:p>
        </w:tc>
        <w:tc>
          <w:tcPr>
            <w:tcW w:w="907" w:type="dxa"/>
          </w:tcPr>
          <w:p w:rsidR="008A6F32" w:rsidRDefault="008A6F32">
            <w:pPr>
              <w:pStyle w:val="ConsPlusNormal"/>
              <w:jc w:val="center"/>
            </w:pPr>
            <w:r>
              <w:t>2023 год</w:t>
            </w:r>
          </w:p>
        </w:tc>
        <w:tc>
          <w:tcPr>
            <w:tcW w:w="850" w:type="dxa"/>
          </w:tcPr>
          <w:p w:rsidR="008A6F32" w:rsidRDefault="008A6F32">
            <w:pPr>
              <w:pStyle w:val="ConsPlusNormal"/>
              <w:jc w:val="center"/>
            </w:pPr>
            <w:r>
              <w:t>2024 год</w:t>
            </w:r>
          </w:p>
        </w:tc>
        <w:tc>
          <w:tcPr>
            <w:tcW w:w="907" w:type="dxa"/>
          </w:tcPr>
          <w:p w:rsidR="008A6F32" w:rsidRDefault="008A6F32">
            <w:pPr>
              <w:pStyle w:val="ConsPlusNormal"/>
              <w:jc w:val="center"/>
            </w:pPr>
            <w:r>
              <w:t>2025 год</w:t>
            </w:r>
          </w:p>
        </w:tc>
        <w:tc>
          <w:tcPr>
            <w:tcW w:w="1077" w:type="dxa"/>
            <w:vMerge/>
          </w:tcPr>
          <w:p w:rsidR="008A6F32" w:rsidRDefault="008A6F32"/>
        </w:tc>
      </w:tr>
      <w:tr w:rsidR="008A6F32">
        <w:tc>
          <w:tcPr>
            <w:tcW w:w="680" w:type="dxa"/>
          </w:tcPr>
          <w:p w:rsidR="008A6F32" w:rsidRDefault="008A6F32">
            <w:pPr>
              <w:pStyle w:val="ConsPlusNormal"/>
              <w:jc w:val="center"/>
            </w:pPr>
            <w:r>
              <w:t>1</w:t>
            </w:r>
          </w:p>
        </w:tc>
        <w:tc>
          <w:tcPr>
            <w:tcW w:w="2721" w:type="dxa"/>
          </w:tcPr>
          <w:p w:rsidR="008A6F32" w:rsidRDefault="008A6F32">
            <w:pPr>
              <w:pStyle w:val="ConsPlusNormal"/>
              <w:jc w:val="center"/>
            </w:pPr>
            <w:r>
              <w:t>2</w:t>
            </w:r>
          </w:p>
        </w:tc>
        <w:tc>
          <w:tcPr>
            <w:tcW w:w="1020" w:type="dxa"/>
          </w:tcPr>
          <w:p w:rsidR="008A6F32" w:rsidRDefault="008A6F32">
            <w:pPr>
              <w:pStyle w:val="ConsPlusNormal"/>
              <w:jc w:val="center"/>
            </w:pPr>
            <w:r>
              <w:t>3</w:t>
            </w:r>
          </w:p>
        </w:tc>
        <w:tc>
          <w:tcPr>
            <w:tcW w:w="907" w:type="dxa"/>
          </w:tcPr>
          <w:p w:rsidR="008A6F32" w:rsidRDefault="008A6F32">
            <w:pPr>
              <w:pStyle w:val="ConsPlusNormal"/>
              <w:jc w:val="center"/>
            </w:pPr>
            <w:r>
              <w:t>4</w:t>
            </w:r>
          </w:p>
        </w:tc>
        <w:tc>
          <w:tcPr>
            <w:tcW w:w="907" w:type="dxa"/>
          </w:tcPr>
          <w:p w:rsidR="008A6F32" w:rsidRDefault="008A6F32">
            <w:pPr>
              <w:pStyle w:val="ConsPlusNormal"/>
              <w:jc w:val="center"/>
            </w:pPr>
            <w:r>
              <w:t>5</w:t>
            </w:r>
          </w:p>
        </w:tc>
        <w:tc>
          <w:tcPr>
            <w:tcW w:w="907" w:type="dxa"/>
          </w:tcPr>
          <w:p w:rsidR="008A6F32" w:rsidRDefault="008A6F32">
            <w:pPr>
              <w:pStyle w:val="ConsPlusNormal"/>
              <w:jc w:val="center"/>
            </w:pPr>
            <w:r>
              <w:t>6</w:t>
            </w:r>
          </w:p>
        </w:tc>
        <w:tc>
          <w:tcPr>
            <w:tcW w:w="850" w:type="dxa"/>
          </w:tcPr>
          <w:p w:rsidR="008A6F32" w:rsidRDefault="008A6F32">
            <w:pPr>
              <w:pStyle w:val="ConsPlusNormal"/>
              <w:jc w:val="center"/>
            </w:pPr>
            <w:r>
              <w:t>7</w:t>
            </w:r>
          </w:p>
        </w:tc>
        <w:tc>
          <w:tcPr>
            <w:tcW w:w="907" w:type="dxa"/>
          </w:tcPr>
          <w:p w:rsidR="008A6F32" w:rsidRDefault="008A6F32">
            <w:pPr>
              <w:pStyle w:val="ConsPlusNormal"/>
              <w:jc w:val="center"/>
            </w:pPr>
            <w:r>
              <w:t>8</w:t>
            </w:r>
          </w:p>
        </w:tc>
        <w:tc>
          <w:tcPr>
            <w:tcW w:w="850" w:type="dxa"/>
          </w:tcPr>
          <w:p w:rsidR="008A6F32" w:rsidRDefault="008A6F32">
            <w:pPr>
              <w:pStyle w:val="ConsPlusNormal"/>
              <w:jc w:val="center"/>
            </w:pPr>
            <w:r>
              <w:t>9</w:t>
            </w:r>
          </w:p>
        </w:tc>
        <w:tc>
          <w:tcPr>
            <w:tcW w:w="907" w:type="dxa"/>
          </w:tcPr>
          <w:p w:rsidR="008A6F32" w:rsidRDefault="008A6F32">
            <w:pPr>
              <w:pStyle w:val="ConsPlusNormal"/>
              <w:jc w:val="center"/>
            </w:pPr>
            <w:r>
              <w:t>10</w:t>
            </w:r>
          </w:p>
        </w:tc>
        <w:tc>
          <w:tcPr>
            <w:tcW w:w="1077" w:type="dxa"/>
          </w:tcPr>
          <w:p w:rsidR="008A6F32" w:rsidRDefault="008A6F32">
            <w:pPr>
              <w:pStyle w:val="ConsPlusNormal"/>
              <w:jc w:val="center"/>
            </w:pPr>
            <w:r>
              <w:t>11</w:t>
            </w:r>
          </w:p>
        </w:tc>
      </w:tr>
      <w:tr w:rsidR="008A6F32">
        <w:tc>
          <w:tcPr>
            <w:tcW w:w="680" w:type="dxa"/>
          </w:tcPr>
          <w:p w:rsidR="008A6F32" w:rsidRDefault="008A6F32">
            <w:pPr>
              <w:pStyle w:val="ConsPlusNormal"/>
            </w:pPr>
            <w:r>
              <w:t>1.</w:t>
            </w:r>
          </w:p>
        </w:tc>
        <w:tc>
          <w:tcPr>
            <w:tcW w:w="2721" w:type="dxa"/>
          </w:tcPr>
          <w:p w:rsidR="008A6F32" w:rsidRDefault="008A6F32">
            <w:pPr>
              <w:pStyle w:val="ConsPlusNormal"/>
            </w:pPr>
            <w:r>
              <w:t xml:space="preserve">Суммарный коэффициент рождаемости </w:t>
            </w:r>
            <w:hyperlink w:anchor="P326" w:history="1">
              <w:r>
                <w:rPr>
                  <w:color w:val="0000FF"/>
                </w:rPr>
                <w:t>&lt;1&gt;</w:t>
              </w:r>
            </w:hyperlink>
          </w:p>
        </w:tc>
        <w:tc>
          <w:tcPr>
            <w:tcW w:w="1020" w:type="dxa"/>
          </w:tcPr>
          <w:p w:rsidR="008A6F32" w:rsidRDefault="008A6F32">
            <w:pPr>
              <w:pStyle w:val="ConsPlusNormal"/>
              <w:jc w:val="center"/>
            </w:pPr>
            <w:r>
              <w:t>1,877</w:t>
            </w:r>
          </w:p>
        </w:tc>
        <w:tc>
          <w:tcPr>
            <w:tcW w:w="907" w:type="dxa"/>
          </w:tcPr>
          <w:p w:rsidR="008A6F32" w:rsidRDefault="008A6F32">
            <w:pPr>
              <w:pStyle w:val="ConsPlusNormal"/>
              <w:jc w:val="center"/>
            </w:pPr>
            <w:r>
              <w:t>1,892</w:t>
            </w:r>
          </w:p>
        </w:tc>
        <w:tc>
          <w:tcPr>
            <w:tcW w:w="907" w:type="dxa"/>
          </w:tcPr>
          <w:p w:rsidR="008A6F32" w:rsidRDefault="008A6F32">
            <w:pPr>
              <w:pStyle w:val="ConsPlusNormal"/>
              <w:jc w:val="center"/>
            </w:pPr>
            <w:r>
              <w:t>1,921</w:t>
            </w:r>
          </w:p>
        </w:tc>
        <w:tc>
          <w:tcPr>
            <w:tcW w:w="907" w:type="dxa"/>
          </w:tcPr>
          <w:p w:rsidR="008A6F32" w:rsidRDefault="008A6F32">
            <w:pPr>
              <w:pStyle w:val="ConsPlusNormal"/>
              <w:jc w:val="center"/>
            </w:pPr>
            <w:r>
              <w:t>1,941</w:t>
            </w:r>
          </w:p>
        </w:tc>
        <w:tc>
          <w:tcPr>
            <w:tcW w:w="850" w:type="dxa"/>
          </w:tcPr>
          <w:p w:rsidR="008A6F32" w:rsidRDefault="008A6F32">
            <w:pPr>
              <w:pStyle w:val="ConsPlusNormal"/>
              <w:jc w:val="center"/>
            </w:pPr>
            <w:r>
              <w:t>1,971</w:t>
            </w:r>
          </w:p>
        </w:tc>
        <w:tc>
          <w:tcPr>
            <w:tcW w:w="907" w:type="dxa"/>
          </w:tcPr>
          <w:p w:rsidR="008A6F32" w:rsidRDefault="008A6F32">
            <w:pPr>
              <w:pStyle w:val="ConsPlusNormal"/>
              <w:jc w:val="center"/>
            </w:pPr>
            <w:r>
              <w:t>1,991</w:t>
            </w:r>
          </w:p>
        </w:tc>
        <w:tc>
          <w:tcPr>
            <w:tcW w:w="850" w:type="dxa"/>
          </w:tcPr>
          <w:p w:rsidR="008A6F32" w:rsidRDefault="008A6F32">
            <w:pPr>
              <w:pStyle w:val="ConsPlusNormal"/>
              <w:jc w:val="center"/>
            </w:pPr>
            <w:r>
              <w:t>2,018</w:t>
            </w:r>
          </w:p>
        </w:tc>
        <w:tc>
          <w:tcPr>
            <w:tcW w:w="907" w:type="dxa"/>
          </w:tcPr>
          <w:p w:rsidR="008A6F32" w:rsidRDefault="008A6F32">
            <w:pPr>
              <w:pStyle w:val="ConsPlusNormal"/>
              <w:jc w:val="center"/>
            </w:pPr>
            <w:r>
              <w:t>2,018</w:t>
            </w:r>
          </w:p>
        </w:tc>
        <w:tc>
          <w:tcPr>
            <w:tcW w:w="1077" w:type="dxa"/>
          </w:tcPr>
          <w:p w:rsidR="008A6F32" w:rsidRDefault="008A6F32">
            <w:pPr>
              <w:pStyle w:val="ConsPlusNormal"/>
              <w:jc w:val="center"/>
            </w:pPr>
            <w:r>
              <w:t>2,018</w:t>
            </w:r>
          </w:p>
        </w:tc>
      </w:tr>
      <w:tr w:rsidR="008A6F32">
        <w:tc>
          <w:tcPr>
            <w:tcW w:w="680" w:type="dxa"/>
          </w:tcPr>
          <w:p w:rsidR="008A6F32" w:rsidRDefault="008A6F32">
            <w:pPr>
              <w:pStyle w:val="ConsPlusNormal"/>
              <w:jc w:val="both"/>
            </w:pPr>
            <w:r>
              <w:t>2.</w:t>
            </w:r>
          </w:p>
        </w:tc>
        <w:tc>
          <w:tcPr>
            <w:tcW w:w="2721" w:type="dxa"/>
          </w:tcPr>
          <w:p w:rsidR="008A6F32" w:rsidRDefault="008A6F32">
            <w:pPr>
              <w:pStyle w:val="ConsPlusNormal"/>
              <w:jc w:val="both"/>
            </w:pPr>
            <w:r>
              <w:t xml:space="preserve">Доля граждан, использующих механизм получения государственных услуг Депсоцразвития Югры по предоставлению мер социальной поддержки в электронном виде, от числа граждан, имеющих право на их предоставление (%) </w:t>
            </w:r>
            <w:hyperlink w:anchor="P327" w:history="1">
              <w:r>
                <w:rPr>
                  <w:color w:val="0000FF"/>
                </w:rPr>
                <w:t>&lt;2&gt;</w:t>
              </w:r>
            </w:hyperlink>
          </w:p>
        </w:tc>
        <w:tc>
          <w:tcPr>
            <w:tcW w:w="1020" w:type="dxa"/>
          </w:tcPr>
          <w:p w:rsidR="008A6F32" w:rsidRDefault="008A6F32">
            <w:pPr>
              <w:pStyle w:val="ConsPlusNormal"/>
              <w:jc w:val="center"/>
            </w:pPr>
            <w:r>
              <w:t>2,6</w:t>
            </w:r>
          </w:p>
        </w:tc>
        <w:tc>
          <w:tcPr>
            <w:tcW w:w="907" w:type="dxa"/>
          </w:tcPr>
          <w:p w:rsidR="008A6F32" w:rsidRDefault="008A6F32">
            <w:pPr>
              <w:pStyle w:val="ConsPlusNormal"/>
              <w:jc w:val="center"/>
            </w:pPr>
            <w:r>
              <w:t>2,7</w:t>
            </w:r>
          </w:p>
        </w:tc>
        <w:tc>
          <w:tcPr>
            <w:tcW w:w="907" w:type="dxa"/>
          </w:tcPr>
          <w:p w:rsidR="008A6F32" w:rsidRDefault="008A6F32">
            <w:pPr>
              <w:pStyle w:val="ConsPlusNormal"/>
              <w:jc w:val="center"/>
            </w:pPr>
            <w:r>
              <w:t>2,8</w:t>
            </w:r>
          </w:p>
        </w:tc>
        <w:tc>
          <w:tcPr>
            <w:tcW w:w="907" w:type="dxa"/>
          </w:tcPr>
          <w:p w:rsidR="008A6F32" w:rsidRDefault="008A6F32">
            <w:pPr>
              <w:pStyle w:val="ConsPlusNormal"/>
              <w:jc w:val="center"/>
            </w:pPr>
            <w:r>
              <w:t>2,9</w:t>
            </w:r>
          </w:p>
        </w:tc>
        <w:tc>
          <w:tcPr>
            <w:tcW w:w="850" w:type="dxa"/>
          </w:tcPr>
          <w:p w:rsidR="008A6F32" w:rsidRDefault="008A6F32">
            <w:pPr>
              <w:pStyle w:val="ConsPlusNormal"/>
              <w:jc w:val="center"/>
            </w:pPr>
            <w:r>
              <w:t>3,0</w:t>
            </w:r>
          </w:p>
        </w:tc>
        <w:tc>
          <w:tcPr>
            <w:tcW w:w="907" w:type="dxa"/>
          </w:tcPr>
          <w:p w:rsidR="008A6F32" w:rsidRDefault="008A6F32">
            <w:pPr>
              <w:pStyle w:val="ConsPlusNormal"/>
              <w:jc w:val="center"/>
            </w:pPr>
            <w:r>
              <w:t>3,1</w:t>
            </w:r>
          </w:p>
        </w:tc>
        <w:tc>
          <w:tcPr>
            <w:tcW w:w="850" w:type="dxa"/>
          </w:tcPr>
          <w:p w:rsidR="008A6F32" w:rsidRDefault="008A6F32">
            <w:pPr>
              <w:pStyle w:val="ConsPlusNormal"/>
              <w:jc w:val="center"/>
            </w:pPr>
            <w:r>
              <w:t>3,2</w:t>
            </w:r>
          </w:p>
        </w:tc>
        <w:tc>
          <w:tcPr>
            <w:tcW w:w="907" w:type="dxa"/>
          </w:tcPr>
          <w:p w:rsidR="008A6F32" w:rsidRDefault="008A6F32">
            <w:pPr>
              <w:pStyle w:val="ConsPlusNormal"/>
              <w:jc w:val="center"/>
            </w:pPr>
            <w:r>
              <w:t>3,3</w:t>
            </w:r>
          </w:p>
        </w:tc>
        <w:tc>
          <w:tcPr>
            <w:tcW w:w="1077" w:type="dxa"/>
          </w:tcPr>
          <w:p w:rsidR="008A6F32" w:rsidRDefault="008A6F32">
            <w:pPr>
              <w:pStyle w:val="ConsPlusNormal"/>
              <w:jc w:val="center"/>
            </w:pPr>
            <w:r>
              <w:t>3,8</w:t>
            </w:r>
          </w:p>
        </w:tc>
      </w:tr>
      <w:tr w:rsidR="008A6F32">
        <w:tc>
          <w:tcPr>
            <w:tcW w:w="680" w:type="dxa"/>
          </w:tcPr>
          <w:p w:rsidR="008A6F32" w:rsidRDefault="008A6F32">
            <w:pPr>
              <w:pStyle w:val="ConsPlusNormal"/>
              <w:jc w:val="both"/>
            </w:pPr>
            <w:r>
              <w:t>3.</w:t>
            </w:r>
          </w:p>
        </w:tc>
        <w:tc>
          <w:tcPr>
            <w:tcW w:w="2721" w:type="dxa"/>
          </w:tcPr>
          <w:p w:rsidR="008A6F32" w:rsidRDefault="008A6F32">
            <w:pPr>
              <w:pStyle w:val="ConsPlusNormal"/>
              <w:jc w:val="both"/>
            </w:pPr>
            <w:r>
              <w:t xml:space="preserve">Доля граждан, обеспеченных мерами социальной поддержки, от </w:t>
            </w:r>
            <w:r>
              <w:lastRenderedPageBreak/>
              <w:t xml:space="preserve">численности граждан, имеющих право на их получение и обратившихся за их получением (%) </w:t>
            </w:r>
            <w:hyperlink w:anchor="P328" w:history="1">
              <w:r>
                <w:rPr>
                  <w:color w:val="0000FF"/>
                </w:rPr>
                <w:t>&lt;3&gt;</w:t>
              </w:r>
            </w:hyperlink>
          </w:p>
        </w:tc>
        <w:tc>
          <w:tcPr>
            <w:tcW w:w="1020" w:type="dxa"/>
          </w:tcPr>
          <w:p w:rsidR="008A6F32" w:rsidRDefault="008A6F32">
            <w:pPr>
              <w:pStyle w:val="ConsPlusNormal"/>
              <w:jc w:val="center"/>
            </w:pPr>
            <w:r>
              <w:lastRenderedPageBreak/>
              <w:t>100</w:t>
            </w:r>
          </w:p>
        </w:tc>
        <w:tc>
          <w:tcPr>
            <w:tcW w:w="907"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850"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850"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1077" w:type="dxa"/>
          </w:tcPr>
          <w:p w:rsidR="008A6F32" w:rsidRDefault="008A6F32">
            <w:pPr>
              <w:pStyle w:val="ConsPlusNormal"/>
              <w:jc w:val="center"/>
            </w:pPr>
            <w:r>
              <w:t>100</w:t>
            </w:r>
          </w:p>
        </w:tc>
      </w:tr>
      <w:tr w:rsidR="008A6F32">
        <w:tc>
          <w:tcPr>
            <w:tcW w:w="680" w:type="dxa"/>
          </w:tcPr>
          <w:p w:rsidR="008A6F32" w:rsidRDefault="008A6F32">
            <w:pPr>
              <w:pStyle w:val="ConsPlusNormal"/>
              <w:jc w:val="both"/>
            </w:pPr>
            <w:r>
              <w:lastRenderedPageBreak/>
              <w:t>4.</w:t>
            </w:r>
          </w:p>
        </w:tc>
        <w:tc>
          <w:tcPr>
            <w:tcW w:w="2721" w:type="dxa"/>
          </w:tcPr>
          <w:p w:rsidR="008A6F32" w:rsidRDefault="008A6F32">
            <w:pPr>
              <w:pStyle w:val="ConsPlusNormal"/>
              <w:jc w:val="both"/>
            </w:pPr>
            <w:r>
              <w:t xml:space="preserve">Доля граждан, обеспеченных социальной помощью на условиях социального контракта, от общего числа получивших социальную помощь (%) </w:t>
            </w:r>
            <w:hyperlink w:anchor="P329" w:history="1">
              <w:r>
                <w:rPr>
                  <w:color w:val="0000FF"/>
                </w:rPr>
                <w:t>&lt;4&gt;</w:t>
              </w:r>
            </w:hyperlink>
          </w:p>
        </w:tc>
        <w:tc>
          <w:tcPr>
            <w:tcW w:w="1020" w:type="dxa"/>
          </w:tcPr>
          <w:p w:rsidR="008A6F32" w:rsidRDefault="008A6F32">
            <w:pPr>
              <w:pStyle w:val="ConsPlusNormal"/>
              <w:jc w:val="center"/>
            </w:pPr>
            <w:r>
              <w:t>37</w:t>
            </w:r>
          </w:p>
        </w:tc>
        <w:tc>
          <w:tcPr>
            <w:tcW w:w="907" w:type="dxa"/>
          </w:tcPr>
          <w:p w:rsidR="008A6F32" w:rsidRDefault="008A6F32">
            <w:pPr>
              <w:pStyle w:val="ConsPlusNormal"/>
              <w:jc w:val="center"/>
            </w:pPr>
            <w:r>
              <w:t>39,2</w:t>
            </w:r>
          </w:p>
        </w:tc>
        <w:tc>
          <w:tcPr>
            <w:tcW w:w="907" w:type="dxa"/>
          </w:tcPr>
          <w:p w:rsidR="008A6F32" w:rsidRDefault="008A6F32">
            <w:pPr>
              <w:pStyle w:val="ConsPlusNormal"/>
              <w:jc w:val="center"/>
            </w:pPr>
            <w:r>
              <w:t>41,4</w:t>
            </w:r>
          </w:p>
        </w:tc>
        <w:tc>
          <w:tcPr>
            <w:tcW w:w="907" w:type="dxa"/>
          </w:tcPr>
          <w:p w:rsidR="008A6F32" w:rsidRDefault="008A6F32">
            <w:pPr>
              <w:pStyle w:val="ConsPlusNormal"/>
              <w:jc w:val="center"/>
            </w:pPr>
            <w:r>
              <w:t>43,6</w:t>
            </w:r>
          </w:p>
        </w:tc>
        <w:tc>
          <w:tcPr>
            <w:tcW w:w="850" w:type="dxa"/>
          </w:tcPr>
          <w:p w:rsidR="008A6F32" w:rsidRDefault="008A6F32">
            <w:pPr>
              <w:pStyle w:val="ConsPlusNormal"/>
              <w:jc w:val="center"/>
            </w:pPr>
            <w:r>
              <w:t>45,8</w:t>
            </w:r>
          </w:p>
        </w:tc>
        <w:tc>
          <w:tcPr>
            <w:tcW w:w="907" w:type="dxa"/>
          </w:tcPr>
          <w:p w:rsidR="008A6F32" w:rsidRDefault="008A6F32">
            <w:pPr>
              <w:pStyle w:val="ConsPlusNormal"/>
              <w:jc w:val="center"/>
            </w:pPr>
            <w:r>
              <w:t>48</w:t>
            </w:r>
          </w:p>
        </w:tc>
        <w:tc>
          <w:tcPr>
            <w:tcW w:w="850" w:type="dxa"/>
          </w:tcPr>
          <w:p w:rsidR="008A6F32" w:rsidRDefault="008A6F32">
            <w:pPr>
              <w:pStyle w:val="ConsPlusNormal"/>
              <w:jc w:val="center"/>
            </w:pPr>
            <w:r>
              <w:t>50</w:t>
            </w:r>
          </w:p>
        </w:tc>
        <w:tc>
          <w:tcPr>
            <w:tcW w:w="907" w:type="dxa"/>
          </w:tcPr>
          <w:p w:rsidR="008A6F32" w:rsidRDefault="008A6F32">
            <w:pPr>
              <w:pStyle w:val="ConsPlusNormal"/>
              <w:jc w:val="center"/>
            </w:pPr>
            <w:r>
              <w:t>50</w:t>
            </w:r>
          </w:p>
        </w:tc>
        <w:tc>
          <w:tcPr>
            <w:tcW w:w="1077" w:type="dxa"/>
          </w:tcPr>
          <w:p w:rsidR="008A6F32" w:rsidRDefault="008A6F32">
            <w:pPr>
              <w:pStyle w:val="ConsPlusNormal"/>
              <w:jc w:val="center"/>
            </w:pPr>
            <w:r>
              <w:t>50</w:t>
            </w:r>
          </w:p>
        </w:tc>
      </w:tr>
      <w:tr w:rsidR="008A6F32">
        <w:tc>
          <w:tcPr>
            <w:tcW w:w="680" w:type="dxa"/>
          </w:tcPr>
          <w:p w:rsidR="008A6F32" w:rsidRDefault="008A6F32">
            <w:pPr>
              <w:pStyle w:val="ConsPlusNormal"/>
              <w:jc w:val="both"/>
            </w:pPr>
            <w:r>
              <w:t>5.</w:t>
            </w:r>
          </w:p>
        </w:tc>
        <w:tc>
          <w:tcPr>
            <w:tcW w:w="2721" w:type="dxa"/>
          </w:tcPr>
          <w:p w:rsidR="008A6F32" w:rsidRDefault="008A6F32">
            <w:pPr>
              <w:pStyle w:val="ConsPlusNormal"/>
              <w:jc w:val="both"/>
            </w:pPr>
            <w:r>
              <w:t xml:space="preserve">Удельный вес жителей Югры, получивших социальные услуги у негосударственных поставщиков социальных услуг, в общей численности жителей автономного округа, получивших услуги в организациях социального обслуживания всех форм собственности (%) </w:t>
            </w:r>
            <w:hyperlink w:anchor="P330" w:history="1">
              <w:r>
                <w:rPr>
                  <w:color w:val="0000FF"/>
                </w:rPr>
                <w:t>&lt;5&gt;</w:t>
              </w:r>
            </w:hyperlink>
          </w:p>
        </w:tc>
        <w:tc>
          <w:tcPr>
            <w:tcW w:w="1020" w:type="dxa"/>
          </w:tcPr>
          <w:p w:rsidR="008A6F32" w:rsidRDefault="008A6F32">
            <w:pPr>
              <w:pStyle w:val="ConsPlusNormal"/>
              <w:jc w:val="center"/>
            </w:pPr>
            <w:r>
              <w:t>1,82</w:t>
            </w:r>
          </w:p>
        </w:tc>
        <w:tc>
          <w:tcPr>
            <w:tcW w:w="907" w:type="dxa"/>
          </w:tcPr>
          <w:p w:rsidR="008A6F32" w:rsidRDefault="008A6F32">
            <w:pPr>
              <w:pStyle w:val="ConsPlusNormal"/>
              <w:jc w:val="center"/>
            </w:pPr>
            <w:r>
              <w:t>2,87</w:t>
            </w:r>
          </w:p>
        </w:tc>
        <w:tc>
          <w:tcPr>
            <w:tcW w:w="907" w:type="dxa"/>
          </w:tcPr>
          <w:p w:rsidR="008A6F32" w:rsidRDefault="008A6F32">
            <w:pPr>
              <w:pStyle w:val="ConsPlusNormal"/>
              <w:jc w:val="center"/>
            </w:pPr>
            <w:r>
              <w:t>3,10</w:t>
            </w:r>
          </w:p>
        </w:tc>
        <w:tc>
          <w:tcPr>
            <w:tcW w:w="907" w:type="dxa"/>
          </w:tcPr>
          <w:p w:rsidR="008A6F32" w:rsidRDefault="008A6F32">
            <w:pPr>
              <w:pStyle w:val="ConsPlusNormal"/>
              <w:jc w:val="center"/>
            </w:pPr>
            <w:r>
              <w:t>3,33</w:t>
            </w:r>
          </w:p>
        </w:tc>
        <w:tc>
          <w:tcPr>
            <w:tcW w:w="850" w:type="dxa"/>
          </w:tcPr>
          <w:p w:rsidR="008A6F32" w:rsidRDefault="008A6F32">
            <w:pPr>
              <w:pStyle w:val="ConsPlusNormal"/>
              <w:jc w:val="center"/>
            </w:pPr>
            <w:r>
              <w:t>3,56</w:t>
            </w:r>
          </w:p>
        </w:tc>
        <w:tc>
          <w:tcPr>
            <w:tcW w:w="907" w:type="dxa"/>
          </w:tcPr>
          <w:p w:rsidR="008A6F32" w:rsidRDefault="008A6F32">
            <w:pPr>
              <w:pStyle w:val="ConsPlusNormal"/>
              <w:jc w:val="center"/>
            </w:pPr>
            <w:r>
              <w:t>3,79</w:t>
            </w:r>
          </w:p>
        </w:tc>
        <w:tc>
          <w:tcPr>
            <w:tcW w:w="850" w:type="dxa"/>
          </w:tcPr>
          <w:p w:rsidR="008A6F32" w:rsidRDefault="008A6F32">
            <w:pPr>
              <w:pStyle w:val="ConsPlusNormal"/>
              <w:jc w:val="center"/>
            </w:pPr>
            <w:r>
              <w:t>5,73</w:t>
            </w:r>
          </w:p>
        </w:tc>
        <w:tc>
          <w:tcPr>
            <w:tcW w:w="907" w:type="dxa"/>
          </w:tcPr>
          <w:p w:rsidR="008A6F32" w:rsidRDefault="008A6F32">
            <w:pPr>
              <w:pStyle w:val="ConsPlusNormal"/>
              <w:jc w:val="center"/>
            </w:pPr>
            <w:r>
              <w:t>8,35</w:t>
            </w:r>
          </w:p>
        </w:tc>
        <w:tc>
          <w:tcPr>
            <w:tcW w:w="1077" w:type="dxa"/>
          </w:tcPr>
          <w:p w:rsidR="008A6F32" w:rsidRDefault="008A6F32">
            <w:pPr>
              <w:pStyle w:val="ConsPlusNormal"/>
              <w:jc w:val="center"/>
            </w:pPr>
            <w:r>
              <w:t>10,83</w:t>
            </w:r>
          </w:p>
        </w:tc>
      </w:tr>
      <w:tr w:rsidR="008A6F32">
        <w:tc>
          <w:tcPr>
            <w:tcW w:w="680" w:type="dxa"/>
          </w:tcPr>
          <w:p w:rsidR="008A6F32" w:rsidRDefault="008A6F32">
            <w:pPr>
              <w:pStyle w:val="ConsPlusNormal"/>
              <w:jc w:val="both"/>
            </w:pPr>
            <w:r>
              <w:t>6.</w:t>
            </w:r>
          </w:p>
        </w:tc>
        <w:tc>
          <w:tcPr>
            <w:tcW w:w="2721" w:type="dxa"/>
          </w:tcPr>
          <w:p w:rsidR="008A6F32" w:rsidRDefault="008A6F32">
            <w:pPr>
              <w:pStyle w:val="ConsPlusNormal"/>
              <w:jc w:val="both"/>
            </w:pPr>
            <w:r>
              <w:t xml:space="preserve">Доля средств бюджета автономного округа, выделяемых негосударственным организациям, в том числе социально ориентированным некоммерческим </w:t>
            </w:r>
            <w:r>
              <w:lastRenderedPageBreak/>
              <w:t xml:space="preserve">организациям, на предоставление услуг (работ), в общем объеме средств бюджета автономного округа, выделяемых на предоставление услуг в сфере социального обслуживания (%) </w:t>
            </w:r>
            <w:hyperlink w:anchor="P331" w:history="1">
              <w:r>
                <w:rPr>
                  <w:color w:val="0000FF"/>
                </w:rPr>
                <w:t>&lt;6&gt;</w:t>
              </w:r>
            </w:hyperlink>
          </w:p>
        </w:tc>
        <w:tc>
          <w:tcPr>
            <w:tcW w:w="1020" w:type="dxa"/>
          </w:tcPr>
          <w:p w:rsidR="008A6F32" w:rsidRDefault="008A6F32">
            <w:pPr>
              <w:pStyle w:val="ConsPlusNormal"/>
              <w:jc w:val="center"/>
            </w:pPr>
            <w:r>
              <w:lastRenderedPageBreak/>
              <w:t>10</w:t>
            </w:r>
          </w:p>
        </w:tc>
        <w:tc>
          <w:tcPr>
            <w:tcW w:w="907" w:type="dxa"/>
          </w:tcPr>
          <w:p w:rsidR="008A6F32" w:rsidRDefault="008A6F32">
            <w:pPr>
              <w:pStyle w:val="ConsPlusNormal"/>
              <w:jc w:val="center"/>
            </w:pPr>
            <w:r>
              <w:t>15</w:t>
            </w:r>
          </w:p>
        </w:tc>
        <w:tc>
          <w:tcPr>
            <w:tcW w:w="907" w:type="dxa"/>
          </w:tcPr>
          <w:p w:rsidR="008A6F32" w:rsidRDefault="008A6F32">
            <w:pPr>
              <w:pStyle w:val="ConsPlusNormal"/>
              <w:jc w:val="center"/>
            </w:pPr>
            <w:r>
              <w:t>15</w:t>
            </w:r>
          </w:p>
        </w:tc>
        <w:tc>
          <w:tcPr>
            <w:tcW w:w="907" w:type="dxa"/>
          </w:tcPr>
          <w:p w:rsidR="008A6F32" w:rsidRDefault="008A6F32">
            <w:pPr>
              <w:pStyle w:val="ConsPlusNormal"/>
              <w:jc w:val="center"/>
            </w:pPr>
            <w:r>
              <w:t>15</w:t>
            </w:r>
          </w:p>
        </w:tc>
        <w:tc>
          <w:tcPr>
            <w:tcW w:w="850" w:type="dxa"/>
          </w:tcPr>
          <w:p w:rsidR="008A6F32" w:rsidRDefault="008A6F32">
            <w:pPr>
              <w:pStyle w:val="ConsPlusNormal"/>
              <w:jc w:val="center"/>
            </w:pPr>
            <w:r>
              <w:t>15</w:t>
            </w:r>
          </w:p>
        </w:tc>
        <w:tc>
          <w:tcPr>
            <w:tcW w:w="907" w:type="dxa"/>
          </w:tcPr>
          <w:p w:rsidR="008A6F32" w:rsidRDefault="008A6F32">
            <w:pPr>
              <w:pStyle w:val="ConsPlusNormal"/>
              <w:jc w:val="center"/>
            </w:pPr>
            <w:r>
              <w:t>15</w:t>
            </w:r>
          </w:p>
        </w:tc>
        <w:tc>
          <w:tcPr>
            <w:tcW w:w="850" w:type="dxa"/>
          </w:tcPr>
          <w:p w:rsidR="008A6F32" w:rsidRDefault="008A6F32">
            <w:pPr>
              <w:pStyle w:val="ConsPlusNormal"/>
              <w:jc w:val="center"/>
            </w:pPr>
            <w:r>
              <w:t>15</w:t>
            </w:r>
          </w:p>
        </w:tc>
        <w:tc>
          <w:tcPr>
            <w:tcW w:w="907" w:type="dxa"/>
          </w:tcPr>
          <w:p w:rsidR="008A6F32" w:rsidRDefault="008A6F32">
            <w:pPr>
              <w:pStyle w:val="ConsPlusNormal"/>
              <w:jc w:val="center"/>
            </w:pPr>
            <w:r>
              <w:t>15</w:t>
            </w:r>
          </w:p>
        </w:tc>
        <w:tc>
          <w:tcPr>
            <w:tcW w:w="1077" w:type="dxa"/>
          </w:tcPr>
          <w:p w:rsidR="008A6F32" w:rsidRDefault="008A6F32">
            <w:pPr>
              <w:pStyle w:val="ConsPlusNormal"/>
              <w:jc w:val="center"/>
            </w:pPr>
            <w:r>
              <w:t>15</w:t>
            </w:r>
          </w:p>
        </w:tc>
      </w:tr>
      <w:tr w:rsidR="008A6F32">
        <w:tc>
          <w:tcPr>
            <w:tcW w:w="680" w:type="dxa"/>
          </w:tcPr>
          <w:p w:rsidR="008A6F32" w:rsidRDefault="008A6F32">
            <w:pPr>
              <w:pStyle w:val="ConsPlusNormal"/>
              <w:jc w:val="both"/>
            </w:pPr>
            <w:r>
              <w:lastRenderedPageBreak/>
              <w:t>7.</w:t>
            </w:r>
          </w:p>
        </w:tc>
        <w:tc>
          <w:tcPr>
            <w:tcW w:w="2721" w:type="dxa"/>
          </w:tcPr>
          <w:p w:rsidR="008A6F32" w:rsidRDefault="008A6F32">
            <w:pPr>
              <w:pStyle w:val="ConsPlusNormal"/>
              <w:jc w:val="both"/>
            </w:pPr>
            <w:r>
              <w:t>Доля специалистов учреждений, подведомственных Депсоцразвития Югры, повысивших профессиональный уровень путем участия в семинарах (вебинарах), прохождения специализированных курсов повышения квалификации, в объеме не менее 3% от фактической численности специалистов (за исключением низкоквалифицированных работников), в год (%)</w:t>
            </w:r>
          </w:p>
        </w:tc>
        <w:tc>
          <w:tcPr>
            <w:tcW w:w="1020" w:type="dxa"/>
          </w:tcPr>
          <w:p w:rsidR="008A6F32" w:rsidRDefault="008A6F32">
            <w:pPr>
              <w:pStyle w:val="ConsPlusNormal"/>
              <w:jc w:val="center"/>
            </w:pPr>
            <w:r>
              <w:t>3</w:t>
            </w:r>
          </w:p>
        </w:tc>
        <w:tc>
          <w:tcPr>
            <w:tcW w:w="907" w:type="dxa"/>
          </w:tcPr>
          <w:p w:rsidR="008A6F32" w:rsidRDefault="008A6F32">
            <w:pPr>
              <w:pStyle w:val="ConsPlusNormal"/>
              <w:jc w:val="center"/>
            </w:pPr>
            <w:r>
              <w:t>3</w:t>
            </w:r>
          </w:p>
        </w:tc>
        <w:tc>
          <w:tcPr>
            <w:tcW w:w="907" w:type="dxa"/>
          </w:tcPr>
          <w:p w:rsidR="008A6F32" w:rsidRDefault="008A6F32">
            <w:pPr>
              <w:pStyle w:val="ConsPlusNormal"/>
              <w:jc w:val="center"/>
            </w:pPr>
            <w:r>
              <w:t>3</w:t>
            </w:r>
          </w:p>
        </w:tc>
        <w:tc>
          <w:tcPr>
            <w:tcW w:w="907" w:type="dxa"/>
          </w:tcPr>
          <w:p w:rsidR="008A6F32" w:rsidRDefault="008A6F32">
            <w:pPr>
              <w:pStyle w:val="ConsPlusNormal"/>
              <w:jc w:val="center"/>
            </w:pPr>
            <w:r>
              <w:t>3</w:t>
            </w:r>
          </w:p>
        </w:tc>
        <w:tc>
          <w:tcPr>
            <w:tcW w:w="850" w:type="dxa"/>
          </w:tcPr>
          <w:p w:rsidR="008A6F32" w:rsidRDefault="008A6F32">
            <w:pPr>
              <w:pStyle w:val="ConsPlusNormal"/>
              <w:jc w:val="center"/>
            </w:pPr>
            <w:r>
              <w:t>3</w:t>
            </w:r>
          </w:p>
        </w:tc>
        <w:tc>
          <w:tcPr>
            <w:tcW w:w="907" w:type="dxa"/>
          </w:tcPr>
          <w:p w:rsidR="008A6F32" w:rsidRDefault="008A6F32">
            <w:pPr>
              <w:pStyle w:val="ConsPlusNormal"/>
              <w:jc w:val="center"/>
            </w:pPr>
            <w:r>
              <w:t>3</w:t>
            </w:r>
          </w:p>
        </w:tc>
        <w:tc>
          <w:tcPr>
            <w:tcW w:w="850" w:type="dxa"/>
          </w:tcPr>
          <w:p w:rsidR="008A6F32" w:rsidRDefault="008A6F32">
            <w:pPr>
              <w:pStyle w:val="ConsPlusNormal"/>
              <w:jc w:val="center"/>
            </w:pPr>
            <w:r>
              <w:t>3</w:t>
            </w:r>
          </w:p>
        </w:tc>
        <w:tc>
          <w:tcPr>
            <w:tcW w:w="907" w:type="dxa"/>
          </w:tcPr>
          <w:p w:rsidR="008A6F32" w:rsidRDefault="008A6F32">
            <w:pPr>
              <w:pStyle w:val="ConsPlusNormal"/>
              <w:jc w:val="center"/>
            </w:pPr>
            <w:r>
              <w:t>3</w:t>
            </w:r>
          </w:p>
        </w:tc>
        <w:tc>
          <w:tcPr>
            <w:tcW w:w="1077" w:type="dxa"/>
          </w:tcPr>
          <w:p w:rsidR="008A6F32" w:rsidRDefault="008A6F32">
            <w:pPr>
              <w:pStyle w:val="ConsPlusNormal"/>
              <w:jc w:val="center"/>
            </w:pPr>
            <w:r>
              <w:t>3</w:t>
            </w:r>
          </w:p>
        </w:tc>
      </w:tr>
      <w:tr w:rsidR="008A6F32">
        <w:tc>
          <w:tcPr>
            <w:tcW w:w="680" w:type="dxa"/>
          </w:tcPr>
          <w:p w:rsidR="008A6F32" w:rsidRDefault="008A6F32">
            <w:pPr>
              <w:pStyle w:val="ConsPlusNormal"/>
              <w:jc w:val="both"/>
            </w:pPr>
            <w:r>
              <w:t>8.</w:t>
            </w:r>
          </w:p>
        </w:tc>
        <w:tc>
          <w:tcPr>
            <w:tcW w:w="2721" w:type="dxa"/>
          </w:tcPr>
          <w:p w:rsidR="008A6F32" w:rsidRDefault="008A6F32">
            <w:pPr>
              <w:pStyle w:val="ConsPlusNormal"/>
              <w:jc w:val="both"/>
            </w:pPr>
            <w:r>
              <w:t xml:space="preserve">Доля граждан, получивших социальные услуги в учреждениях социального обслуживания населения, в общем числе граждан, </w:t>
            </w:r>
            <w:r>
              <w:lastRenderedPageBreak/>
              <w:t xml:space="preserve">обратившихся и имеющих право на получение социальных услуг в учреждения социального обслуживания населения (%) </w:t>
            </w:r>
            <w:hyperlink w:anchor="P332" w:history="1">
              <w:r>
                <w:rPr>
                  <w:color w:val="0000FF"/>
                </w:rPr>
                <w:t>&lt;7&gt;</w:t>
              </w:r>
            </w:hyperlink>
          </w:p>
        </w:tc>
        <w:tc>
          <w:tcPr>
            <w:tcW w:w="1020" w:type="dxa"/>
          </w:tcPr>
          <w:p w:rsidR="008A6F32" w:rsidRDefault="008A6F32">
            <w:pPr>
              <w:pStyle w:val="ConsPlusNormal"/>
              <w:jc w:val="center"/>
            </w:pPr>
            <w:r>
              <w:lastRenderedPageBreak/>
              <w:t>100</w:t>
            </w:r>
          </w:p>
        </w:tc>
        <w:tc>
          <w:tcPr>
            <w:tcW w:w="907"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850"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850" w:type="dxa"/>
          </w:tcPr>
          <w:p w:rsidR="008A6F32" w:rsidRDefault="008A6F32">
            <w:pPr>
              <w:pStyle w:val="ConsPlusNormal"/>
              <w:jc w:val="center"/>
            </w:pPr>
            <w:r>
              <w:t>100</w:t>
            </w:r>
          </w:p>
        </w:tc>
        <w:tc>
          <w:tcPr>
            <w:tcW w:w="907" w:type="dxa"/>
          </w:tcPr>
          <w:p w:rsidR="008A6F32" w:rsidRDefault="008A6F32">
            <w:pPr>
              <w:pStyle w:val="ConsPlusNormal"/>
              <w:jc w:val="center"/>
            </w:pPr>
            <w:r>
              <w:t>100</w:t>
            </w:r>
          </w:p>
        </w:tc>
        <w:tc>
          <w:tcPr>
            <w:tcW w:w="1077" w:type="dxa"/>
          </w:tcPr>
          <w:p w:rsidR="008A6F32" w:rsidRDefault="008A6F32">
            <w:pPr>
              <w:pStyle w:val="ConsPlusNormal"/>
              <w:jc w:val="center"/>
            </w:pPr>
            <w:r>
              <w:t>100</w:t>
            </w:r>
          </w:p>
        </w:tc>
      </w:tr>
      <w:tr w:rsidR="008A6F32">
        <w:tblPrEx>
          <w:tblBorders>
            <w:insideH w:val="nil"/>
          </w:tblBorders>
        </w:tblPrEx>
        <w:tc>
          <w:tcPr>
            <w:tcW w:w="680" w:type="dxa"/>
            <w:tcBorders>
              <w:bottom w:val="nil"/>
            </w:tcBorders>
          </w:tcPr>
          <w:p w:rsidR="008A6F32" w:rsidRDefault="008A6F32">
            <w:pPr>
              <w:pStyle w:val="ConsPlusNormal"/>
              <w:jc w:val="center"/>
            </w:pPr>
            <w:r>
              <w:lastRenderedPageBreak/>
              <w:t>9.</w:t>
            </w:r>
          </w:p>
        </w:tc>
        <w:tc>
          <w:tcPr>
            <w:tcW w:w="2721" w:type="dxa"/>
            <w:tcBorders>
              <w:bottom w:val="nil"/>
            </w:tcBorders>
          </w:tcPr>
          <w:p w:rsidR="008A6F32" w:rsidRDefault="008A6F32">
            <w:pPr>
              <w:pStyle w:val="ConsPlusNormal"/>
              <w:jc w:val="both"/>
            </w:pPr>
            <w:r>
              <w:t xml:space="preserve">Уровень бедности (%) </w:t>
            </w:r>
            <w:hyperlink w:anchor="P333" w:history="1">
              <w:r>
                <w:rPr>
                  <w:color w:val="0000FF"/>
                </w:rPr>
                <w:t>&lt;8&gt;</w:t>
              </w:r>
            </w:hyperlink>
          </w:p>
        </w:tc>
        <w:tc>
          <w:tcPr>
            <w:tcW w:w="1020" w:type="dxa"/>
            <w:tcBorders>
              <w:bottom w:val="nil"/>
            </w:tcBorders>
          </w:tcPr>
          <w:p w:rsidR="008A6F32" w:rsidRDefault="008A6F32">
            <w:pPr>
              <w:pStyle w:val="ConsPlusNormal"/>
              <w:jc w:val="center"/>
            </w:pPr>
            <w:r>
              <w:t>5,2</w:t>
            </w:r>
          </w:p>
        </w:tc>
        <w:tc>
          <w:tcPr>
            <w:tcW w:w="907" w:type="dxa"/>
            <w:tcBorders>
              <w:bottom w:val="nil"/>
            </w:tcBorders>
          </w:tcPr>
          <w:p w:rsidR="008A6F32" w:rsidRDefault="008A6F32">
            <w:pPr>
              <w:pStyle w:val="ConsPlusNormal"/>
              <w:jc w:val="center"/>
            </w:pPr>
            <w:r>
              <w:t>4,68</w:t>
            </w:r>
          </w:p>
        </w:tc>
        <w:tc>
          <w:tcPr>
            <w:tcW w:w="907" w:type="dxa"/>
            <w:tcBorders>
              <w:bottom w:val="nil"/>
            </w:tcBorders>
          </w:tcPr>
          <w:p w:rsidR="008A6F32" w:rsidRDefault="008A6F32">
            <w:pPr>
              <w:pStyle w:val="ConsPlusNormal"/>
              <w:jc w:val="center"/>
            </w:pPr>
            <w:r>
              <w:t>4,16</w:t>
            </w:r>
          </w:p>
        </w:tc>
        <w:tc>
          <w:tcPr>
            <w:tcW w:w="907" w:type="dxa"/>
            <w:tcBorders>
              <w:bottom w:val="nil"/>
            </w:tcBorders>
          </w:tcPr>
          <w:p w:rsidR="008A6F32" w:rsidRDefault="008A6F32">
            <w:pPr>
              <w:pStyle w:val="ConsPlusNormal"/>
              <w:jc w:val="center"/>
            </w:pPr>
            <w:r>
              <w:t>3,64</w:t>
            </w:r>
          </w:p>
        </w:tc>
        <w:tc>
          <w:tcPr>
            <w:tcW w:w="850" w:type="dxa"/>
            <w:tcBorders>
              <w:bottom w:val="nil"/>
            </w:tcBorders>
          </w:tcPr>
          <w:p w:rsidR="008A6F32" w:rsidRDefault="008A6F32">
            <w:pPr>
              <w:pStyle w:val="ConsPlusNormal"/>
              <w:jc w:val="center"/>
            </w:pPr>
            <w:r>
              <w:t>3,12</w:t>
            </w:r>
          </w:p>
        </w:tc>
        <w:tc>
          <w:tcPr>
            <w:tcW w:w="907" w:type="dxa"/>
            <w:tcBorders>
              <w:bottom w:val="nil"/>
            </w:tcBorders>
          </w:tcPr>
          <w:p w:rsidR="008A6F32" w:rsidRDefault="008A6F32">
            <w:pPr>
              <w:pStyle w:val="ConsPlusNormal"/>
              <w:jc w:val="center"/>
            </w:pPr>
            <w:r>
              <w:t>2,6</w:t>
            </w:r>
          </w:p>
        </w:tc>
        <w:tc>
          <w:tcPr>
            <w:tcW w:w="850" w:type="dxa"/>
            <w:tcBorders>
              <w:bottom w:val="nil"/>
            </w:tcBorders>
          </w:tcPr>
          <w:p w:rsidR="008A6F32" w:rsidRDefault="008A6F32">
            <w:pPr>
              <w:pStyle w:val="ConsPlusNormal"/>
              <w:jc w:val="center"/>
            </w:pPr>
            <w:r>
              <w:t>2,6</w:t>
            </w:r>
          </w:p>
        </w:tc>
        <w:tc>
          <w:tcPr>
            <w:tcW w:w="907" w:type="dxa"/>
            <w:tcBorders>
              <w:bottom w:val="nil"/>
            </w:tcBorders>
          </w:tcPr>
          <w:p w:rsidR="008A6F32" w:rsidRDefault="008A6F32">
            <w:pPr>
              <w:pStyle w:val="ConsPlusNormal"/>
              <w:jc w:val="center"/>
            </w:pPr>
            <w:r>
              <w:t>2,6</w:t>
            </w:r>
          </w:p>
        </w:tc>
        <w:tc>
          <w:tcPr>
            <w:tcW w:w="1077" w:type="dxa"/>
            <w:tcBorders>
              <w:bottom w:val="nil"/>
            </w:tcBorders>
          </w:tcPr>
          <w:p w:rsidR="008A6F32" w:rsidRDefault="008A6F32">
            <w:pPr>
              <w:pStyle w:val="ConsPlusNormal"/>
              <w:jc w:val="center"/>
            </w:pPr>
            <w:r>
              <w:t>2,6</w:t>
            </w:r>
          </w:p>
        </w:tc>
      </w:tr>
      <w:tr w:rsidR="008A6F32">
        <w:tblPrEx>
          <w:tblBorders>
            <w:insideH w:val="nil"/>
          </w:tblBorders>
        </w:tblPrEx>
        <w:tc>
          <w:tcPr>
            <w:tcW w:w="11733" w:type="dxa"/>
            <w:gridSpan w:val="11"/>
            <w:tcBorders>
              <w:top w:val="nil"/>
            </w:tcBorders>
          </w:tcPr>
          <w:p w:rsidR="008A6F32" w:rsidRDefault="008A6F32">
            <w:pPr>
              <w:pStyle w:val="ConsPlusNormal"/>
              <w:jc w:val="both"/>
            </w:pPr>
            <w:r>
              <w:t xml:space="preserve">(п. 9 введен </w:t>
            </w:r>
            <w:hyperlink r:id="rId51" w:history="1">
              <w:r>
                <w:rPr>
                  <w:color w:val="0000FF"/>
                </w:rPr>
                <w:t>постановлением</w:t>
              </w:r>
            </w:hyperlink>
            <w:r>
              <w:t xml:space="preserve"> Правительства ХМАО - Югры от 05.04.2019 N 108-п)</w:t>
            </w: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bookmarkStart w:id="2" w:name="P326"/>
      <w:bookmarkEnd w:id="2"/>
      <w:r>
        <w:t xml:space="preserve">&lt;1&gt; </w:t>
      </w:r>
      <w:hyperlink r:id="rId52" w:history="1">
        <w:r>
          <w:rPr>
            <w:color w:val="0000FF"/>
          </w:rPr>
          <w:t>Приказ</w:t>
        </w:r>
      </w:hyperlink>
      <w:r>
        <w:t xml:space="preserve"> Федеральной службы государственной статистики от 5 июля 2013 года N 261 "Об утверждении методик расчета показателей для оперативной оценки эффективности деятельности органов исполнительной власти субъектов Российской Федерации".</w:t>
      </w:r>
    </w:p>
    <w:p w:rsidR="008A6F32" w:rsidRDefault="008A6F32">
      <w:pPr>
        <w:pStyle w:val="ConsPlusNormal"/>
        <w:spacing w:before="220"/>
        <w:ind w:firstLine="540"/>
        <w:jc w:val="both"/>
      </w:pPr>
      <w:bookmarkStart w:id="3" w:name="P327"/>
      <w:bookmarkEnd w:id="3"/>
      <w:r>
        <w:t>&lt;2&gt; Показатель рассчитывается путем соотношения числа обращений (заявлений) граждан за государственными услугами в сфере социальной защиты населения с использованием федеральной государственной информационной системы "Единый портал государственных и муниципальных услуг (функций)" к общему числу обращений (заявлений) граждан за государственными услугами в процентном выражении.</w:t>
      </w:r>
    </w:p>
    <w:p w:rsidR="008A6F32" w:rsidRDefault="008A6F32">
      <w:pPr>
        <w:pStyle w:val="ConsPlusNormal"/>
        <w:spacing w:before="220"/>
        <w:ind w:firstLine="540"/>
        <w:jc w:val="both"/>
      </w:pPr>
      <w:bookmarkStart w:id="4" w:name="P328"/>
      <w:bookmarkEnd w:id="4"/>
      <w:r>
        <w:t>&lt;3&gt; Расчет показателя выполняется путем соотношения численности граждан, получивших меры социальной поддержки, к численности граждан, состоящих в Региональном регистре на получение мер социальной поддержки, за отчетный период в процентном выражении.</w:t>
      </w:r>
    </w:p>
    <w:p w:rsidR="008A6F32" w:rsidRDefault="008A6F32">
      <w:pPr>
        <w:pStyle w:val="ConsPlusNormal"/>
        <w:spacing w:before="220"/>
        <w:ind w:firstLine="540"/>
        <w:jc w:val="both"/>
      </w:pPr>
      <w:bookmarkStart w:id="5" w:name="P329"/>
      <w:bookmarkEnd w:id="5"/>
      <w:r>
        <w:t>&lt;4&gt; Расчет показателя осуществляется исходя из доли получателей государственной социальной помощи, единовременной помощи при возникновении экстремальной жизненной ситуации, единовременной помощи для выхода семьи (гражданина) на самообеспечение, оказанной гражданам на условиях социального контракта, в общей численности получателей указанных видов помощи за отчетный период (календарный год).</w:t>
      </w:r>
    </w:p>
    <w:p w:rsidR="008A6F32" w:rsidRDefault="008A6F32">
      <w:pPr>
        <w:pStyle w:val="ConsPlusNormal"/>
        <w:spacing w:before="220"/>
        <w:ind w:firstLine="540"/>
        <w:jc w:val="both"/>
      </w:pPr>
      <w:bookmarkStart w:id="6" w:name="P330"/>
      <w:bookmarkEnd w:id="6"/>
      <w:r>
        <w:t>&lt;5&gt; Показатель рассчитывается путем соотношения граждан, получивших социальные услуги у негосударственных поставщиков, к общему числу граждан, получивших услуги в организациях социального обслуживания всех форм собственности.</w:t>
      </w:r>
    </w:p>
    <w:p w:rsidR="008A6F32" w:rsidRDefault="008A6F32">
      <w:pPr>
        <w:pStyle w:val="ConsPlusNormal"/>
        <w:spacing w:before="220"/>
        <w:ind w:firstLine="540"/>
        <w:jc w:val="both"/>
      </w:pPr>
      <w:bookmarkStart w:id="7" w:name="P331"/>
      <w:bookmarkEnd w:id="7"/>
      <w:r>
        <w:t>&lt;6&gt; Показатель рассчитывается как отношение объема средств, предусмотренного государственной программой к передаче из бюджета автономного округа негосударственным организациям, в том числе СОНКО, для оказания социальных услуг, к общему объему средств бюджета автономного округа, выделяемых на исполнение услуг (работ), потенциально возможных к передаче.</w:t>
      </w:r>
    </w:p>
    <w:p w:rsidR="008A6F32" w:rsidRDefault="008A6F32">
      <w:pPr>
        <w:pStyle w:val="ConsPlusNormal"/>
        <w:spacing w:before="220"/>
        <w:ind w:firstLine="540"/>
        <w:jc w:val="both"/>
      </w:pPr>
      <w:bookmarkStart w:id="8" w:name="P332"/>
      <w:bookmarkEnd w:id="8"/>
      <w:r>
        <w:t xml:space="preserve">&lt;7&gt; Рассчитывается на основании данных по формам статистического наблюдения </w:t>
      </w:r>
      <w:hyperlink r:id="rId53" w:history="1">
        <w:r>
          <w:rPr>
            <w:color w:val="0000FF"/>
          </w:rPr>
          <w:t>(форма N 3-собес (сводная)</w:t>
        </w:r>
      </w:hyperlink>
      <w:r>
        <w:t xml:space="preserve">, утвержденная приказом Федеральной службы государственной статистики от 6 октября 2017 года N 662 "Об утверждении статистического инструментария для организации Министерством труда и социальной защиты Российской Федерации статистического наблюдения за деятельностью стационарных организаций социального обслуживания для граждан пожилого возраста и инвалидов (взрослых и детей)", </w:t>
      </w:r>
      <w:hyperlink r:id="rId54" w:history="1">
        <w:r>
          <w:rPr>
            <w:color w:val="0000FF"/>
          </w:rPr>
          <w:t>форма N 6-собес (сводная)</w:t>
        </w:r>
      </w:hyperlink>
      <w:r>
        <w:t>, утвержденная приказом Федеральной службы государственной статистики от 10 ноября 2017 года N 748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социальным обслуживанием граждан и инвалидов").</w:t>
      </w:r>
    </w:p>
    <w:p w:rsidR="008A6F32" w:rsidRDefault="008A6F32">
      <w:pPr>
        <w:pStyle w:val="ConsPlusNormal"/>
        <w:spacing w:before="220"/>
        <w:ind w:firstLine="540"/>
        <w:jc w:val="both"/>
      </w:pPr>
      <w:bookmarkStart w:id="9" w:name="P333"/>
      <w:bookmarkEnd w:id="9"/>
      <w:r>
        <w:t>&lt;8&gt; Расчет показателя осуществляется исходя из численности получателей государственной социальной помощи, оказанной гражданам за отчетный период (календарный год)".</w:t>
      </w:r>
    </w:p>
    <w:p w:rsidR="008A6F32" w:rsidRDefault="008A6F32">
      <w:pPr>
        <w:pStyle w:val="ConsPlusNormal"/>
        <w:jc w:val="both"/>
      </w:pPr>
      <w:r>
        <w:t xml:space="preserve">(сноска введена </w:t>
      </w:r>
      <w:hyperlink r:id="rId55" w:history="1">
        <w:r>
          <w:rPr>
            <w:color w:val="0000FF"/>
          </w:rPr>
          <w:t>постановлением</w:t>
        </w:r>
      </w:hyperlink>
      <w:r>
        <w:t xml:space="preserve"> Правительства ХМАО - Югры от 05.04.2019 N 108-п)</w:t>
      </w:r>
    </w:p>
    <w:p w:rsidR="008A6F32" w:rsidRDefault="008A6F32">
      <w:pPr>
        <w:pStyle w:val="ConsPlusNormal"/>
        <w:jc w:val="both"/>
      </w:pPr>
    </w:p>
    <w:p w:rsidR="008A6F32" w:rsidRDefault="008A6F32">
      <w:pPr>
        <w:pStyle w:val="ConsPlusNormal"/>
        <w:jc w:val="right"/>
        <w:outlineLvl w:val="1"/>
      </w:pPr>
      <w:r>
        <w:t>Таблица 2</w:t>
      </w:r>
    </w:p>
    <w:p w:rsidR="008A6F32" w:rsidRDefault="008A6F32">
      <w:pPr>
        <w:pStyle w:val="ConsPlusNormal"/>
        <w:jc w:val="both"/>
      </w:pPr>
    </w:p>
    <w:p w:rsidR="008A6F32" w:rsidRDefault="008A6F32">
      <w:pPr>
        <w:pStyle w:val="ConsPlusTitle"/>
        <w:jc w:val="center"/>
      </w:pPr>
      <w:bookmarkStart w:id="10" w:name="P338"/>
      <w:bookmarkEnd w:id="10"/>
      <w:r>
        <w:t>Распределение финансовых ресурсов государственной программы</w:t>
      </w:r>
    </w:p>
    <w:p w:rsidR="008A6F32" w:rsidRDefault="008A6F32">
      <w:pPr>
        <w:pStyle w:val="ConsPlusNormal"/>
        <w:jc w:val="center"/>
      </w:pPr>
      <w:r>
        <w:t xml:space="preserve">(в ред. </w:t>
      </w:r>
      <w:hyperlink r:id="rId56" w:history="1">
        <w:r>
          <w:rPr>
            <w:color w:val="0000FF"/>
          </w:rPr>
          <w:t>постановления</w:t>
        </w:r>
      </w:hyperlink>
      <w:r>
        <w:t xml:space="preserve"> Правительства ХМАО - Югры</w:t>
      </w:r>
    </w:p>
    <w:p w:rsidR="008A6F32" w:rsidRDefault="008A6F32">
      <w:pPr>
        <w:pStyle w:val="ConsPlusNormal"/>
        <w:jc w:val="center"/>
      </w:pPr>
      <w:r>
        <w:t>от 05.04.2019 N 108-п)</w:t>
      </w:r>
    </w:p>
    <w:p w:rsidR="008A6F32" w:rsidRDefault="008A6F32">
      <w:pPr>
        <w:pStyle w:val="ConsPlusNormal"/>
        <w:jc w:val="both"/>
      </w:pPr>
    </w:p>
    <w:p w:rsidR="008A6F32" w:rsidRDefault="008A6F32">
      <w:pPr>
        <w:sectPr w:rsidR="008A6F3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57"/>
        <w:gridCol w:w="1191"/>
        <w:gridCol w:w="1418"/>
        <w:gridCol w:w="1384"/>
        <w:gridCol w:w="1264"/>
        <w:gridCol w:w="340"/>
        <w:gridCol w:w="1264"/>
        <w:gridCol w:w="1264"/>
        <w:gridCol w:w="340"/>
        <w:gridCol w:w="1264"/>
        <w:gridCol w:w="1264"/>
        <w:gridCol w:w="1264"/>
        <w:gridCol w:w="1264"/>
        <w:gridCol w:w="1384"/>
      </w:tblGrid>
      <w:tr w:rsidR="008A6F32">
        <w:tc>
          <w:tcPr>
            <w:tcW w:w="794" w:type="dxa"/>
            <w:vMerge w:val="restart"/>
          </w:tcPr>
          <w:p w:rsidR="008A6F32" w:rsidRDefault="008A6F32">
            <w:pPr>
              <w:pStyle w:val="ConsPlusNormal"/>
              <w:jc w:val="center"/>
            </w:pPr>
            <w:r>
              <w:lastRenderedPageBreak/>
              <w:t>Номер основного мероприятия</w:t>
            </w:r>
          </w:p>
        </w:tc>
        <w:tc>
          <w:tcPr>
            <w:tcW w:w="1757" w:type="dxa"/>
            <w:vMerge w:val="restart"/>
          </w:tcPr>
          <w:p w:rsidR="008A6F32" w:rsidRDefault="008A6F32">
            <w:pPr>
              <w:pStyle w:val="ConsPlusNormal"/>
              <w:jc w:val="center"/>
            </w:pPr>
            <w:r>
              <w:t>Основные мероприятия государственной программы (их связь с целевыми показателями государственной программы)</w:t>
            </w:r>
          </w:p>
        </w:tc>
        <w:tc>
          <w:tcPr>
            <w:tcW w:w="1191" w:type="dxa"/>
            <w:vMerge w:val="restart"/>
          </w:tcPr>
          <w:p w:rsidR="008A6F32" w:rsidRDefault="008A6F32">
            <w:pPr>
              <w:pStyle w:val="ConsPlusNormal"/>
              <w:jc w:val="center"/>
            </w:pPr>
            <w:r>
              <w:t>Ответственный исполнитель/соисполнитель</w:t>
            </w:r>
          </w:p>
        </w:tc>
        <w:tc>
          <w:tcPr>
            <w:tcW w:w="1418" w:type="dxa"/>
            <w:vMerge w:val="restart"/>
          </w:tcPr>
          <w:p w:rsidR="008A6F32" w:rsidRDefault="008A6F32">
            <w:pPr>
              <w:pStyle w:val="ConsPlusNormal"/>
              <w:jc w:val="center"/>
            </w:pPr>
            <w:r>
              <w:t>Источники финансирования</w:t>
            </w:r>
          </w:p>
        </w:tc>
        <w:tc>
          <w:tcPr>
            <w:tcW w:w="1384" w:type="dxa"/>
            <w:vMerge w:val="restart"/>
          </w:tcPr>
          <w:p w:rsidR="008A6F32" w:rsidRDefault="008A6F32">
            <w:pPr>
              <w:pStyle w:val="ConsPlusNormal"/>
              <w:jc w:val="center"/>
            </w:pPr>
            <w:r>
              <w:t>Всего</w:t>
            </w:r>
          </w:p>
        </w:tc>
        <w:tc>
          <w:tcPr>
            <w:tcW w:w="10912" w:type="dxa"/>
            <w:gridSpan w:val="10"/>
          </w:tcPr>
          <w:p w:rsidR="008A6F32" w:rsidRDefault="008A6F32">
            <w:pPr>
              <w:pStyle w:val="ConsPlusNormal"/>
              <w:jc w:val="center"/>
            </w:pPr>
            <w:r>
              <w:t>Финансовые затраты на реализацию (тыс. рублей)</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vMerge/>
          </w:tcPr>
          <w:p w:rsidR="008A6F32" w:rsidRDefault="008A6F32"/>
        </w:tc>
        <w:tc>
          <w:tcPr>
            <w:tcW w:w="1384" w:type="dxa"/>
            <w:vMerge/>
          </w:tcPr>
          <w:p w:rsidR="008A6F32" w:rsidRDefault="008A6F32"/>
        </w:tc>
        <w:tc>
          <w:tcPr>
            <w:tcW w:w="10912" w:type="dxa"/>
            <w:gridSpan w:val="10"/>
          </w:tcPr>
          <w:p w:rsidR="008A6F32" w:rsidRDefault="008A6F32">
            <w:pPr>
              <w:pStyle w:val="ConsPlusNormal"/>
              <w:jc w:val="center"/>
            </w:pPr>
            <w:r>
              <w:t>в том числе</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vMerge/>
          </w:tcPr>
          <w:p w:rsidR="008A6F32" w:rsidRDefault="008A6F32"/>
        </w:tc>
        <w:tc>
          <w:tcPr>
            <w:tcW w:w="1384" w:type="dxa"/>
            <w:vMerge/>
          </w:tcPr>
          <w:p w:rsidR="008A6F32" w:rsidRDefault="008A6F32"/>
        </w:tc>
        <w:tc>
          <w:tcPr>
            <w:tcW w:w="1264" w:type="dxa"/>
          </w:tcPr>
          <w:p w:rsidR="008A6F32" w:rsidRDefault="008A6F32">
            <w:pPr>
              <w:pStyle w:val="ConsPlusNormal"/>
              <w:jc w:val="center"/>
            </w:pPr>
            <w:r>
              <w:t>2019 год</w:t>
            </w:r>
          </w:p>
        </w:tc>
        <w:tc>
          <w:tcPr>
            <w:tcW w:w="1604" w:type="dxa"/>
            <w:gridSpan w:val="2"/>
          </w:tcPr>
          <w:p w:rsidR="008A6F32" w:rsidRDefault="008A6F32">
            <w:pPr>
              <w:pStyle w:val="ConsPlusNormal"/>
              <w:jc w:val="center"/>
            </w:pPr>
            <w:r>
              <w:t>2020 год</w:t>
            </w:r>
          </w:p>
        </w:tc>
        <w:tc>
          <w:tcPr>
            <w:tcW w:w="1264" w:type="dxa"/>
          </w:tcPr>
          <w:p w:rsidR="008A6F32" w:rsidRDefault="008A6F32">
            <w:pPr>
              <w:pStyle w:val="ConsPlusNormal"/>
              <w:jc w:val="center"/>
            </w:pPr>
            <w:r>
              <w:t>2021 год</w:t>
            </w:r>
          </w:p>
        </w:tc>
        <w:tc>
          <w:tcPr>
            <w:tcW w:w="1604" w:type="dxa"/>
            <w:gridSpan w:val="2"/>
          </w:tcPr>
          <w:p w:rsidR="008A6F32" w:rsidRDefault="008A6F32">
            <w:pPr>
              <w:pStyle w:val="ConsPlusNormal"/>
              <w:jc w:val="center"/>
            </w:pPr>
            <w:r>
              <w:t>2022 год</w:t>
            </w:r>
          </w:p>
        </w:tc>
        <w:tc>
          <w:tcPr>
            <w:tcW w:w="1264" w:type="dxa"/>
          </w:tcPr>
          <w:p w:rsidR="008A6F32" w:rsidRDefault="008A6F32">
            <w:pPr>
              <w:pStyle w:val="ConsPlusNormal"/>
              <w:jc w:val="center"/>
            </w:pPr>
            <w:r>
              <w:t>2023 год</w:t>
            </w:r>
          </w:p>
        </w:tc>
        <w:tc>
          <w:tcPr>
            <w:tcW w:w="1264" w:type="dxa"/>
          </w:tcPr>
          <w:p w:rsidR="008A6F32" w:rsidRDefault="008A6F32">
            <w:pPr>
              <w:pStyle w:val="ConsPlusNormal"/>
              <w:jc w:val="center"/>
            </w:pPr>
            <w:r>
              <w:t>2024 год</w:t>
            </w:r>
          </w:p>
        </w:tc>
        <w:tc>
          <w:tcPr>
            <w:tcW w:w="1264" w:type="dxa"/>
          </w:tcPr>
          <w:p w:rsidR="008A6F32" w:rsidRDefault="008A6F32">
            <w:pPr>
              <w:pStyle w:val="ConsPlusNormal"/>
              <w:jc w:val="center"/>
            </w:pPr>
            <w:r>
              <w:t>2025 год</w:t>
            </w:r>
          </w:p>
        </w:tc>
        <w:tc>
          <w:tcPr>
            <w:tcW w:w="1384" w:type="dxa"/>
          </w:tcPr>
          <w:p w:rsidR="008A6F32" w:rsidRDefault="008A6F32">
            <w:pPr>
              <w:pStyle w:val="ConsPlusNormal"/>
              <w:jc w:val="center"/>
            </w:pPr>
            <w:r>
              <w:t>2026 - 2030 годы</w:t>
            </w:r>
          </w:p>
        </w:tc>
      </w:tr>
      <w:tr w:rsidR="008A6F32">
        <w:tc>
          <w:tcPr>
            <w:tcW w:w="794" w:type="dxa"/>
          </w:tcPr>
          <w:p w:rsidR="008A6F32" w:rsidRDefault="008A6F32">
            <w:pPr>
              <w:pStyle w:val="ConsPlusNormal"/>
              <w:jc w:val="center"/>
            </w:pPr>
            <w:r>
              <w:t>1</w:t>
            </w:r>
          </w:p>
        </w:tc>
        <w:tc>
          <w:tcPr>
            <w:tcW w:w="1757" w:type="dxa"/>
          </w:tcPr>
          <w:p w:rsidR="008A6F32" w:rsidRDefault="008A6F32">
            <w:pPr>
              <w:pStyle w:val="ConsPlusNormal"/>
              <w:jc w:val="center"/>
            </w:pPr>
            <w:r>
              <w:t>2</w:t>
            </w:r>
          </w:p>
        </w:tc>
        <w:tc>
          <w:tcPr>
            <w:tcW w:w="1191" w:type="dxa"/>
          </w:tcPr>
          <w:p w:rsidR="008A6F32" w:rsidRDefault="008A6F32">
            <w:pPr>
              <w:pStyle w:val="ConsPlusNormal"/>
              <w:jc w:val="center"/>
            </w:pPr>
            <w:r>
              <w:t>3</w:t>
            </w:r>
          </w:p>
        </w:tc>
        <w:tc>
          <w:tcPr>
            <w:tcW w:w="1418" w:type="dxa"/>
          </w:tcPr>
          <w:p w:rsidR="008A6F32" w:rsidRDefault="008A6F32">
            <w:pPr>
              <w:pStyle w:val="ConsPlusNormal"/>
              <w:jc w:val="center"/>
            </w:pPr>
            <w:r>
              <w:t>4</w:t>
            </w:r>
          </w:p>
        </w:tc>
        <w:tc>
          <w:tcPr>
            <w:tcW w:w="1384" w:type="dxa"/>
          </w:tcPr>
          <w:p w:rsidR="008A6F32" w:rsidRDefault="008A6F32">
            <w:pPr>
              <w:pStyle w:val="ConsPlusNormal"/>
              <w:jc w:val="center"/>
            </w:pPr>
            <w:r>
              <w:t>5</w:t>
            </w:r>
          </w:p>
        </w:tc>
        <w:tc>
          <w:tcPr>
            <w:tcW w:w="1264" w:type="dxa"/>
          </w:tcPr>
          <w:p w:rsidR="008A6F32" w:rsidRDefault="008A6F32">
            <w:pPr>
              <w:pStyle w:val="ConsPlusNormal"/>
              <w:jc w:val="center"/>
            </w:pPr>
            <w:r>
              <w:t>6</w:t>
            </w:r>
          </w:p>
        </w:tc>
        <w:tc>
          <w:tcPr>
            <w:tcW w:w="1604" w:type="dxa"/>
            <w:gridSpan w:val="2"/>
          </w:tcPr>
          <w:p w:rsidR="008A6F32" w:rsidRDefault="008A6F32">
            <w:pPr>
              <w:pStyle w:val="ConsPlusNormal"/>
              <w:jc w:val="center"/>
            </w:pPr>
            <w:r>
              <w:t>7</w:t>
            </w:r>
          </w:p>
        </w:tc>
        <w:tc>
          <w:tcPr>
            <w:tcW w:w="1264" w:type="dxa"/>
          </w:tcPr>
          <w:p w:rsidR="008A6F32" w:rsidRDefault="008A6F32">
            <w:pPr>
              <w:pStyle w:val="ConsPlusNormal"/>
              <w:jc w:val="center"/>
            </w:pPr>
            <w:r>
              <w:t>8</w:t>
            </w:r>
          </w:p>
        </w:tc>
        <w:tc>
          <w:tcPr>
            <w:tcW w:w="1604" w:type="dxa"/>
            <w:gridSpan w:val="2"/>
          </w:tcPr>
          <w:p w:rsidR="008A6F32" w:rsidRDefault="008A6F32">
            <w:pPr>
              <w:pStyle w:val="ConsPlusNormal"/>
              <w:jc w:val="center"/>
            </w:pPr>
            <w:r>
              <w:t>9</w:t>
            </w:r>
          </w:p>
        </w:tc>
        <w:tc>
          <w:tcPr>
            <w:tcW w:w="1264" w:type="dxa"/>
          </w:tcPr>
          <w:p w:rsidR="008A6F32" w:rsidRDefault="008A6F32">
            <w:pPr>
              <w:pStyle w:val="ConsPlusNormal"/>
              <w:jc w:val="center"/>
            </w:pPr>
            <w:r>
              <w:t>10</w:t>
            </w:r>
          </w:p>
        </w:tc>
        <w:tc>
          <w:tcPr>
            <w:tcW w:w="1264" w:type="dxa"/>
          </w:tcPr>
          <w:p w:rsidR="008A6F32" w:rsidRDefault="008A6F32">
            <w:pPr>
              <w:pStyle w:val="ConsPlusNormal"/>
              <w:jc w:val="center"/>
            </w:pPr>
            <w:r>
              <w:t>11</w:t>
            </w:r>
          </w:p>
        </w:tc>
        <w:tc>
          <w:tcPr>
            <w:tcW w:w="1264" w:type="dxa"/>
          </w:tcPr>
          <w:p w:rsidR="008A6F32" w:rsidRDefault="008A6F32">
            <w:pPr>
              <w:pStyle w:val="ConsPlusNormal"/>
              <w:jc w:val="center"/>
            </w:pPr>
            <w:r>
              <w:t>12</w:t>
            </w:r>
          </w:p>
        </w:tc>
        <w:tc>
          <w:tcPr>
            <w:tcW w:w="1384" w:type="dxa"/>
          </w:tcPr>
          <w:p w:rsidR="008A6F32" w:rsidRDefault="008A6F32">
            <w:pPr>
              <w:pStyle w:val="ConsPlusNormal"/>
              <w:jc w:val="center"/>
            </w:pPr>
            <w:r>
              <w:t>13</w:t>
            </w:r>
          </w:p>
        </w:tc>
      </w:tr>
      <w:tr w:rsidR="008A6F32">
        <w:tc>
          <w:tcPr>
            <w:tcW w:w="17456" w:type="dxa"/>
            <w:gridSpan w:val="15"/>
          </w:tcPr>
          <w:p w:rsidR="008A6F32" w:rsidRDefault="008A6F32">
            <w:pPr>
              <w:pStyle w:val="ConsPlusNormal"/>
              <w:jc w:val="center"/>
              <w:outlineLvl w:val="2"/>
            </w:pPr>
            <w:bookmarkStart w:id="11" w:name="P370"/>
            <w:bookmarkEnd w:id="11"/>
            <w:r>
              <w:t>Подпрограмма I. Поддержка семьи, материнства и детства</w:t>
            </w:r>
          </w:p>
        </w:tc>
      </w:tr>
      <w:tr w:rsidR="008A6F32">
        <w:tc>
          <w:tcPr>
            <w:tcW w:w="794" w:type="dxa"/>
            <w:vMerge w:val="restart"/>
          </w:tcPr>
          <w:p w:rsidR="008A6F32" w:rsidRDefault="008A6F32">
            <w:pPr>
              <w:pStyle w:val="ConsPlusNormal"/>
              <w:jc w:val="center"/>
            </w:pPr>
            <w:r>
              <w:t>1.1.</w:t>
            </w:r>
          </w:p>
        </w:tc>
        <w:tc>
          <w:tcPr>
            <w:tcW w:w="1757" w:type="dxa"/>
            <w:vMerge w:val="restart"/>
          </w:tcPr>
          <w:p w:rsidR="008A6F32" w:rsidRDefault="008A6F32">
            <w:pPr>
              <w:pStyle w:val="ConsPlusNormal"/>
            </w:pPr>
            <w:r>
              <w:t>Региональный проект "Финансовая поддержка семей при рождении детей" (1, 2, 3)</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40354215,6</w:t>
            </w:r>
          </w:p>
        </w:tc>
        <w:tc>
          <w:tcPr>
            <w:tcW w:w="1264" w:type="dxa"/>
          </w:tcPr>
          <w:p w:rsidR="008A6F32" w:rsidRDefault="008A6F32">
            <w:pPr>
              <w:pStyle w:val="ConsPlusNormal"/>
              <w:jc w:val="center"/>
            </w:pPr>
            <w:r>
              <w:t>3619198,1</w:t>
            </w:r>
          </w:p>
        </w:tc>
        <w:tc>
          <w:tcPr>
            <w:tcW w:w="1604" w:type="dxa"/>
            <w:gridSpan w:val="2"/>
          </w:tcPr>
          <w:p w:rsidR="008A6F32" w:rsidRDefault="008A6F32">
            <w:pPr>
              <w:pStyle w:val="ConsPlusNormal"/>
              <w:jc w:val="center"/>
            </w:pPr>
            <w:r>
              <w:t>3711609,8</w:t>
            </w:r>
          </w:p>
        </w:tc>
        <w:tc>
          <w:tcPr>
            <w:tcW w:w="1264" w:type="dxa"/>
          </w:tcPr>
          <w:p w:rsidR="008A6F32" w:rsidRDefault="008A6F32">
            <w:pPr>
              <w:pStyle w:val="ConsPlusNormal"/>
              <w:jc w:val="center"/>
            </w:pPr>
            <w:r>
              <w:t>3721629,8</w:t>
            </w:r>
          </w:p>
        </w:tc>
        <w:tc>
          <w:tcPr>
            <w:tcW w:w="1604" w:type="dxa"/>
            <w:gridSpan w:val="2"/>
          </w:tcPr>
          <w:p w:rsidR="008A6F32" w:rsidRDefault="008A6F32">
            <w:pPr>
              <w:pStyle w:val="ConsPlusNormal"/>
              <w:jc w:val="center"/>
            </w:pPr>
            <w:r>
              <w:t>3255753,1</w:t>
            </w:r>
          </w:p>
        </w:tc>
        <w:tc>
          <w:tcPr>
            <w:tcW w:w="1264" w:type="dxa"/>
          </w:tcPr>
          <w:p w:rsidR="008A6F32" w:rsidRDefault="008A6F32">
            <w:pPr>
              <w:pStyle w:val="ConsPlusNormal"/>
              <w:jc w:val="center"/>
            </w:pPr>
            <w:r>
              <w:t>3255753,1</w:t>
            </w:r>
          </w:p>
        </w:tc>
        <w:tc>
          <w:tcPr>
            <w:tcW w:w="1264" w:type="dxa"/>
          </w:tcPr>
          <w:p w:rsidR="008A6F32" w:rsidRDefault="008A6F32">
            <w:pPr>
              <w:pStyle w:val="ConsPlusNormal"/>
              <w:jc w:val="center"/>
            </w:pPr>
            <w:r>
              <w:t>3255753,1</w:t>
            </w:r>
          </w:p>
        </w:tc>
        <w:tc>
          <w:tcPr>
            <w:tcW w:w="1264" w:type="dxa"/>
          </w:tcPr>
          <w:p w:rsidR="008A6F32" w:rsidRDefault="008A6F32">
            <w:pPr>
              <w:pStyle w:val="ConsPlusNormal"/>
              <w:jc w:val="center"/>
            </w:pPr>
            <w:r>
              <w:t>3255753,1</w:t>
            </w:r>
          </w:p>
        </w:tc>
        <w:tc>
          <w:tcPr>
            <w:tcW w:w="1384" w:type="dxa"/>
          </w:tcPr>
          <w:p w:rsidR="008A6F32" w:rsidRDefault="008A6F32">
            <w:pPr>
              <w:pStyle w:val="ConsPlusNormal"/>
              <w:jc w:val="center"/>
            </w:pPr>
            <w:r>
              <w:t>16278765,5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1335824,8</w:t>
            </w:r>
          </w:p>
        </w:tc>
        <w:tc>
          <w:tcPr>
            <w:tcW w:w="1264" w:type="dxa"/>
          </w:tcPr>
          <w:p w:rsidR="008A6F32" w:rsidRDefault="008A6F32">
            <w:pPr>
              <w:pStyle w:val="ConsPlusNormal"/>
              <w:jc w:val="center"/>
            </w:pPr>
            <w:r>
              <w:t>413766,4</w:t>
            </w:r>
          </w:p>
        </w:tc>
        <w:tc>
          <w:tcPr>
            <w:tcW w:w="1604" w:type="dxa"/>
            <w:gridSpan w:val="2"/>
          </w:tcPr>
          <w:p w:rsidR="008A6F32" w:rsidRDefault="008A6F32">
            <w:pPr>
              <w:pStyle w:val="ConsPlusNormal"/>
              <w:jc w:val="center"/>
            </w:pPr>
            <w:r>
              <w:t>456181,7</w:t>
            </w:r>
          </w:p>
        </w:tc>
        <w:tc>
          <w:tcPr>
            <w:tcW w:w="1264" w:type="dxa"/>
          </w:tcPr>
          <w:p w:rsidR="008A6F32" w:rsidRDefault="008A6F32">
            <w:pPr>
              <w:pStyle w:val="ConsPlusNormal"/>
              <w:jc w:val="center"/>
            </w:pPr>
            <w:r>
              <w:t>465876,7</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37658390,8</w:t>
            </w:r>
          </w:p>
        </w:tc>
        <w:tc>
          <w:tcPr>
            <w:tcW w:w="1264" w:type="dxa"/>
          </w:tcPr>
          <w:p w:rsidR="008A6F32" w:rsidRDefault="008A6F32">
            <w:pPr>
              <w:pStyle w:val="ConsPlusNormal"/>
              <w:jc w:val="center"/>
            </w:pPr>
            <w:r>
              <w:t>1845431,7</w:t>
            </w:r>
          </w:p>
        </w:tc>
        <w:tc>
          <w:tcPr>
            <w:tcW w:w="1604" w:type="dxa"/>
            <w:gridSpan w:val="2"/>
          </w:tcPr>
          <w:p w:rsidR="008A6F32" w:rsidRDefault="008A6F32">
            <w:pPr>
              <w:pStyle w:val="ConsPlusNormal"/>
              <w:jc w:val="center"/>
            </w:pPr>
            <w:r>
              <w:t>3255428,1</w:t>
            </w:r>
          </w:p>
        </w:tc>
        <w:tc>
          <w:tcPr>
            <w:tcW w:w="1264" w:type="dxa"/>
          </w:tcPr>
          <w:p w:rsidR="008A6F32" w:rsidRDefault="008A6F32">
            <w:pPr>
              <w:pStyle w:val="ConsPlusNormal"/>
              <w:jc w:val="center"/>
            </w:pPr>
            <w:r>
              <w:t>3255753,1</w:t>
            </w:r>
          </w:p>
        </w:tc>
        <w:tc>
          <w:tcPr>
            <w:tcW w:w="1604" w:type="dxa"/>
            <w:gridSpan w:val="2"/>
          </w:tcPr>
          <w:p w:rsidR="008A6F32" w:rsidRDefault="008A6F32">
            <w:pPr>
              <w:pStyle w:val="ConsPlusNormal"/>
              <w:jc w:val="center"/>
            </w:pPr>
            <w:r>
              <w:t>3255753,1</w:t>
            </w:r>
          </w:p>
        </w:tc>
        <w:tc>
          <w:tcPr>
            <w:tcW w:w="1264" w:type="dxa"/>
          </w:tcPr>
          <w:p w:rsidR="008A6F32" w:rsidRDefault="008A6F32">
            <w:pPr>
              <w:pStyle w:val="ConsPlusNormal"/>
              <w:jc w:val="center"/>
            </w:pPr>
            <w:r>
              <w:t>3255753,1</w:t>
            </w:r>
          </w:p>
        </w:tc>
        <w:tc>
          <w:tcPr>
            <w:tcW w:w="1264" w:type="dxa"/>
          </w:tcPr>
          <w:p w:rsidR="008A6F32" w:rsidRDefault="008A6F32">
            <w:pPr>
              <w:pStyle w:val="ConsPlusNormal"/>
              <w:jc w:val="center"/>
            </w:pPr>
            <w:r>
              <w:t>3255753,1</w:t>
            </w:r>
          </w:p>
        </w:tc>
        <w:tc>
          <w:tcPr>
            <w:tcW w:w="1264" w:type="dxa"/>
          </w:tcPr>
          <w:p w:rsidR="008A6F32" w:rsidRDefault="008A6F32">
            <w:pPr>
              <w:pStyle w:val="ConsPlusNormal"/>
              <w:jc w:val="center"/>
            </w:pPr>
            <w:r>
              <w:t>3255753,1</w:t>
            </w:r>
          </w:p>
        </w:tc>
        <w:tc>
          <w:tcPr>
            <w:tcW w:w="1384" w:type="dxa"/>
          </w:tcPr>
          <w:p w:rsidR="008A6F32" w:rsidRDefault="008A6F32">
            <w:pPr>
              <w:pStyle w:val="ConsPlusNormal"/>
              <w:jc w:val="center"/>
            </w:pPr>
            <w:r>
              <w:t>16278765,5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1360000,0</w:t>
            </w:r>
          </w:p>
        </w:tc>
        <w:tc>
          <w:tcPr>
            <w:tcW w:w="1264" w:type="dxa"/>
          </w:tcPr>
          <w:p w:rsidR="008A6F32" w:rsidRDefault="008A6F32">
            <w:pPr>
              <w:pStyle w:val="ConsPlusNormal"/>
              <w:jc w:val="center"/>
            </w:pPr>
            <w:r>
              <w:t>1360000,0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val="restart"/>
          </w:tcPr>
          <w:p w:rsidR="008A6F32" w:rsidRDefault="008A6F32">
            <w:pPr>
              <w:pStyle w:val="ConsPlusNormal"/>
              <w:jc w:val="center"/>
            </w:pPr>
            <w:r>
              <w:t>1.2.</w:t>
            </w:r>
          </w:p>
        </w:tc>
        <w:tc>
          <w:tcPr>
            <w:tcW w:w="1757" w:type="dxa"/>
            <w:vMerge w:val="restart"/>
          </w:tcPr>
          <w:p w:rsidR="008A6F32" w:rsidRDefault="008A6F32">
            <w:pPr>
              <w:pStyle w:val="ConsPlusNormal"/>
            </w:pPr>
            <w:r>
              <w:t>Социальная поддержка семей (2, 3)</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26304728,6</w:t>
            </w:r>
          </w:p>
        </w:tc>
        <w:tc>
          <w:tcPr>
            <w:tcW w:w="1264" w:type="dxa"/>
          </w:tcPr>
          <w:p w:rsidR="008A6F32" w:rsidRDefault="008A6F32">
            <w:pPr>
              <w:pStyle w:val="ConsPlusNormal"/>
              <w:jc w:val="center"/>
            </w:pPr>
            <w:r>
              <w:t>3095528,4</w:t>
            </w:r>
          </w:p>
        </w:tc>
        <w:tc>
          <w:tcPr>
            <w:tcW w:w="1604" w:type="dxa"/>
            <w:gridSpan w:val="2"/>
          </w:tcPr>
          <w:p w:rsidR="008A6F32" w:rsidRDefault="008A6F32">
            <w:pPr>
              <w:pStyle w:val="ConsPlusNormal"/>
              <w:jc w:val="center"/>
            </w:pPr>
            <w:r>
              <w:t>3124398,6</w:t>
            </w:r>
          </w:p>
        </w:tc>
        <w:tc>
          <w:tcPr>
            <w:tcW w:w="1264" w:type="dxa"/>
          </w:tcPr>
          <w:p w:rsidR="008A6F32" w:rsidRDefault="008A6F32">
            <w:pPr>
              <w:pStyle w:val="ConsPlusNormal"/>
              <w:jc w:val="center"/>
            </w:pPr>
            <w:r>
              <w:t>3192951,8</w:t>
            </w:r>
          </w:p>
        </w:tc>
        <w:tc>
          <w:tcPr>
            <w:tcW w:w="1604" w:type="dxa"/>
            <w:gridSpan w:val="2"/>
          </w:tcPr>
          <w:p w:rsidR="008A6F32" w:rsidRDefault="008A6F32">
            <w:pPr>
              <w:pStyle w:val="ConsPlusNormal"/>
              <w:jc w:val="center"/>
            </w:pPr>
            <w:r>
              <w:t>1876872,2</w:t>
            </w:r>
          </w:p>
        </w:tc>
        <w:tc>
          <w:tcPr>
            <w:tcW w:w="1264" w:type="dxa"/>
          </w:tcPr>
          <w:p w:rsidR="008A6F32" w:rsidRDefault="008A6F32">
            <w:pPr>
              <w:pStyle w:val="ConsPlusNormal"/>
              <w:jc w:val="center"/>
            </w:pPr>
            <w:r>
              <w:t>1876872,2</w:t>
            </w:r>
          </w:p>
        </w:tc>
        <w:tc>
          <w:tcPr>
            <w:tcW w:w="1264" w:type="dxa"/>
          </w:tcPr>
          <w:p w:rsidR="008A6F32" w:rsidRDefault="008A6F32">
            <w:pPr>
              <w:pStyle w:val="ConsPlusNormal"/>
              <w:jc w:val="center"/>
            </w:pPr>
            <w:r>
              <w:t>1876872,2</w:t>
            </w:r>
          </w:p>
        </w:tc>
        <w:tc>
          <w:tcPr>
            <w:tcW w:w="1264" w:type="dxa"/>
          </w:tcPr>
          <w:p w:rsidR="008A6F32" w:rsidRDefault="008A6F32">
            <w:pPr>
              <w:pStyle w:val="ConsPlusNormal"/>
              <w:jc w:val="center"/>
            </w:pPr>
            <w:r>
              <w:t>1876872,2</w:t>
            </w:r>
          </w:p>
        </w:tc>
        <w:tc>
          <w:tcPr>
            <w:tcW w:w="1384" w:type="dxa"/>
          </w:tcPr>
          <w:p w:rsidR="008A6F32" w:rsidRDefault="008A6F32">
            <w:pPr>
              <w:pStyle w:val="ConsPlusNormal"/>
              <w:jc w:val="center"/>
            </w:pPr>
            <w:r>
              <w:t>9384361,0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3772089,3</w:t>
            </w:r>
          </w:p>
        </w:tc>
        <w:tc>
          <w:tcPr>
            <w:tcW w:w="1264" w:type="dxa"/>
          </w:tcPr>
          <w:p w:rsidR="008A6F32" w:rsidRDefault="008A6F32">
            <w:pPr>
              <w:pStyle w:val="ConsPlusNormal"/>
              <w:jc w:val="center"/>
            </w:pPr>
            <w:r>
              <w:t>1207253,6</w:t>
            </w:r>
          </w:p>
        </w:tc>
        <w:tc>
          <w:tcPr>
            <w:tcW w:w="1604" w:type="dxa"/>
            <w:gridSpan w:val="2"/>
          </w:tcPr>
          <w:p w:rsidR="008A6F32" w:rsidRDefault="008A6F32">
            <w:pPr>
              <w:pStyle w:val="ConsPlusNormal"/>
              <w:jc w:val="center"/>
            </w:pPr>
            <w:r>
              <w:t>1258268,0</w:t>
            </w:r>
          </w:p>
        </w:tc>
        <w:tc>
          <w:tcPr>
            <w:tcW w:w="1264" w:type="dxa"/>
          </w:tcPr>
          <w:p w:rsidR="008A6F32" w:rsidRDefault="008A6F32">
            <w:pPr>
              <w:pStyle w:val="ConsPlusNormal"/>
              <w:jc w:val="center"/>
            </w:pPr>
            <w:r>
              <w:t>1306567,7</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 xml:space="preserve">бюджет автономного </w:t>
            </w:r>
            <w:r>
              <w:lastRenderedPageBreak/>
              <w:t>округа</w:t>
            </w:r>
          </w:p>
        </w:tc>
        <w:tc>
          <w:tcPr>
            <w:tcW w:w="1384" w:type="dxa"/>
          </w:tcPr>
          <w:p w:rsidR="008A6F32" w:rsidRDefault="008A6F32">
            <w:pPr>
              <w:pStyle w:val="ConsPlusNormal"/>
              <w:jc w:val="center"/>
            </w:pPr>
            <w:r>
              <w:lastRenderedPageBreak/>
              <w:t>21932639,3</w:t>
            </w:r>
          </w:p>
        </w:tc>
        <w:tc>
          <w:tcPr>
            <w:tcW w:w="1264" w:type="dxa"/>
          </w:tcPr>
          <w:p w:rsidR="008A6F32" w:rsidRDefault="008A6F32">
            <w:pPr>
              <w:pStyle w:val="ConsPlusNormal"/>
              <w:jc w:val="center"/>
            </w:pPr>
            <w:r>
              <w:t>1288274,8</w:t>
            </w:r>
          </w:p>
        </w:tc>
        <w:tc>
          <w:tcPr>
            <w:tcW w:w="1604" w:type="dxa"/>
            <w:gridSpan w:val="2"/>
          </w:tcPr>
          <w:p w:rsidR="008A6F32" w:rsidRDefault="008A6F32">
            <w:pPr>
              <w:pStyle w:val="ConsPlusNormal"/>
              <w:jc w:val="center"/>
            </w:pPr>
            <w:r>
              <w:t>1866130,6</w:t>
            </w:r>
          </w:p>
        </w:tc>
        <w:tc>
          <w:tcPr>
            <w:tcW w:w="1264" w:type="dxa"/>
          </w:tcPr>
          <w:p w:rsidR="008A6F32" w:rsidRDefault="008A6F32">
            <w:pPr>
              <w:pStyle w:val="ConsPlusNormal"/>
              <w:jc w:val="center"/>
            </w:pPr>
            <w:r>
              <w:t>1886384,1</w:t>
            </w:r>
          </w:p>
        </w:tc>
        <w:tc>
          <w:tcPr>
            <w:tcW w:w="1604" w:type="dxa"/>
            <w:gridSpan w:val="2"/>
          </w:tcPr>
          <w:p w:rsidR="008A6F32" w:rsidRDefault="008A6F32">
            <w:pPr>
              <w:pStyle w:val="ConsPlusNormal"/>
              <w:jc w:val="center"/>
            </w:pPr>
            <w:r>
              <w:t>1876872,2</w:t>
            </w:r>
          </w:p>
        </w:tc>
        <w:tc>
          <w:tcPr>
            <w:tcW w:w="1264" w:type="dxa"/>
          </w:tcPr>
          <w:p w:rsidR="008A6F32" w:rsidRDefault="008A6F32">
            <w:pPr>
              <w:pStyle w:val="ConsPlusNormal"/>
              <w:jc w:val="center"/>
            </w:pPr>
            <w:r>
              <w:t>1876872,2</w:t>
            </w:r>
          </w:p>
        </w:tc>
        <w:tc>
          <w:tcPr>
            <w:tcW w:w="1264" w:type="dxa"/>
          </w:tcPr>
          <w:p w:rsidR="008A6F32" w:rsidRDefault="008A6F32">
            <w:pPr>
              <w:pStyle w:val="ConsPlusNormal"/>
              <w:jc w:val="center"/>
            </w:pPr>
            <w:r>
              <w:t>1876872,2</w:t>
            </w:r>
          </w:p>
        </w:tc>
        <w:tc>
          <w:tcPr>
            <w:tcW w:w="1264" w:type="dxa"/>
          </w:tcPr>
          <w:p w:rsidR="008A6F32" w:rsidRDefault="008A6F32">
            <w:pPr>
              <w:pStyle w:val="ConsPlusNormal"/>
              <w:jc w:val="center"/>
            </w:pPr>
            <w:r>
              <w:t>1876872,2</w:t>
            </w:r>
          </w:p>
        </w:tc>
        <w:tc>
          <w:tcPr>
            <w:tcW w:w="1384" w:type="dxa"/>
          </w:tcPr>
          <w:p w:rsidR="008A6F32" w:rsidRDefault="008A6F32">
            <w:pPr>
              <w:pStyle w:val="ConsPlusNormal"/>
              <w:jc w:val="center"/>
            </w:pPr>
            <w:r>
              <w:t>9384361,0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600000,0</w:t>
            </w:r>
          </w:p>
        </w:tc>
        <w:tc>
          <w:tcPr>
            <w:tcW w:w="1264" w:type="dxa"/>
          </w:tcPr>
          <w:p w:rsidR="008A6F32" w:rsidRDefault="008A6F32">
            <w:pPr>
              <w:pStyle w:val="ConsPlusNormal"/>
              <w:jc w:val="center"/>
            </w:pPr>
            <w:r>
              <w:t>600000,0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val="restart"/>
          </w:tcPr>
          <w:p w:rsidR="008A6F32" w:rsidRDefault="008A6F32">
            <w:pPr>
              <w:pStyle w:val="ConsPlusNormal"/>
              <w:jc w:val="center"/>
            </w:pPr>
            <w:r>
              <w:t>1.3.</w:t>
            </w:r>
          </w:p>
        </w:tc>
        <w:tc>
          <w:tcPr>
            <w:tcW w:w="1757" w:type="dxa"/>
            <w:vMerge w:val="restart"/>
          </w:tcPr>
          <w:p w:rsidR="008A6F32" w:rsidRDefault="008A6F32">
            <w:pPr>
              <w:pStyle w:val="ConsPlusNormal"/>
            </w:pPr>
            <w:r>
              <w:t>Дополнительные гарантии и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 (3)</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36827825,8</w:t>
            </w:r>
          </w:p>
        </w:tc>
        <w:tc>
          <w:tcPr>
            <w:tcW w:w="1264" w:type="dxa"/>
          </w:tcPr>
          <w:p w:rsidR="008A6F32" w:rsidRDefault="008A6F32">
            <w:pPr>
              <w:pStyle w:val="ConsPlusNormal"/>
              <w:jc w:val="center"/>
            </w:pPr>
            <w:r>
              <w:t>2927733,6</w:t>
            </w:r>
          </w:p>
        </w:tc>
        <w:tc>
          <w:tcPr>
            <w:tcW w:w="1604" w:type="dxa"/>
            <w:gridSpan w:val="2"/>
          </w:tcPr>
          <w:p w:rsidR="008A6F32" w:rsidRDefault="008A6F32">
            <w:pPr>
              <w:pStyle w:val="ConsPlusNormal"/>
              <w:jc w:val="center"/>
            </w:pPr>
            <w:r>
              <w:t>3023956,9</w:t>
            </w:r>
          </w:p>
        </w:tc>
        <w:tc>
          <w:tcPr>
            <w:tcW w:w="1264" w:type="dxa"/>
          </w:tcPr>
          <w:p w:rsidR="008A6F32" w:rsidRDefault="008A6F32">
            <w:pPr>
              <w:pStyle w:val="ConsPlusNormal"/>
              <w:jc w:val="center"/>
            </w:pPr>
            <w:r>
              <w:t>3121002,0</w:t>
            </w:r>
          </w:p>
        </w:tc>
        <w:tc>
          <w:tcPr>
            <w:tcW w:w="1604" w:type="dxa"/>
            <w:gridSpan w:val="2"/>
          </w:tcPr>
          <w:p w:rsidR="008A6F32" w:rsidRDefault="008A6F32">
            <w:pPr>
              <w:pStyle w:val="ConsPlusNormal"/>
              <w:jc w:val="center"/>
            </w:pPr>
            <w:r>
              <w:t>3083903,7</w:t>
            </w:r>
          </w:p>
        </w:tc>
        <w:tc>
          <w:tcPr>
            <w:tcW w:w="1264" w:type="dxa"/>
          </w:tcPr>
          <w:p w:rsidR="008A6F32" w:rsidRDefault="008A6F32">
            <w:pPr>
              <w:pStyle w:val="ConsPlusNormal"/>
              <w:jc w:val="center"/>
            </w:pPr>
            <w:r>
              <w:t>3083903,7</w:t>
            </w:r>
          </w:p>
        </w:tc>
        <w:tc>
          <w:tcPr>
            <w:tcW w:w="1264" w:type="dxa"/>
          </w:tcPr>
          <w:p w:rsidR="008A6F32" w:rsidRDefault="008A6F32">
            <w:pPr>
              <w:pStyle w:val="ConsPlusNormal"/>
              <w:jc w:val="center"/>
            </w:pPr>
            <w:r>
              <w:t>3083903,7</w:t>
            </w:r>
          </w:p>
        </w:tc>
        <w:tc>
          <w:tcPr>
            <w:tcW w:w="1264" w:type="dxa"/>
          </w:tcPr>
          <w:p w:rsidR="008A6F32" w:rsidRDefault="008A6F32">
            <w:pPr>
              <w:pStyle w:val="ConsPlusNormal"/>
              <w:jc w:val="center"/>
            </w:pPr>
            <w:r>
              <w:t>3083903,7</w:t>
            </w:r>
          </w:p>
        </w:tc>
        <w:tc>
          <w:tcPr>
            <w:tcW w:w="1384" w:type="dxa"/>
          </w:tcPr>
          <w:p w:rsidR="008A6F32" w:rsidRDefault="008A6F32">
            <w:pPr>
              <w:pStyle w:val="ConsPlusNormal"/>
              <w:jc w:val="center"/>
            </w:pPr>
            <w:r>
              <w:t>15419518,5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106318,5</w:t>
            </w:r>
          </w:p>
        </w:tc>
        <w:tc>
          <w:tcPr>
            <w:tcW w:w="1264" w:type="dxa"/>
          </w:tcPr>
          <w:p w:rsidR="008A6F32" w:rsidRDefault="008A6F32">
            <w:pPr>
              <w:pStyle w:val="ConsPlusNormal"/>
              <w:jc w:val="center"/>
            </w:pPr>
            <w:r>
              <w:t>34372,9</w:t>
            </w:r>
          </w:p>
        </w:tc>
        <w:tc>
          <w:tcPr>
            <w:tcW w:w="1604" w:type="dxa"/>
            <w:gridSpan w:val="2"/>
          </w:tcPr>
          <w:p w:rsidR="008A6F32" w:rsidRDefault="008A6F32">
            <w:pPr>
              <w:pStyle w:val="ConsPlusNormal"/>
              <w:jc w:val="center"/>
            </w:pPr>
            <w:r>
              <w:t>34847,3</w:t>
            </w:r>
          </w:p>
        </w:tc>
        <w:tc>
          <w:tcPr>
            <w:tcW w:w="1264" w:type="dxa"/>
          </w:tcPr>
          <w:p w:rsidR="008A6F32" w:rsidRDefault="008A6F32">
            <w:pPr>
              <w:pStyle w:val="ConsPlusNormal"/>
              <w:jc w:val="center"/>
            </w:pPr>
            <w:r>
              <w:t>37098,3</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35781507,3</w:t>
            </w:r>
          </w:p>
        </w:tc>
        <w:tc>
          <w:tcPr>
            <w:tcW w:w="1264" w:type="dxa"/>
          </w:tcPr>
          <w:p w:rsidR="008A6F32" w:rsidRDefault="008A6F32">
            <w:pPr>
              <w:pStyle w:val="ConsPlusNormal"/>
              <w:jc w:val="center"/>
            </w:pPr>
            <w:r>
              <w:t>1953360,7</w:t>
            </w:r>
          </w:p>
        </w:tc>
        <w:tc>
          <w:tcPr>
            <w:tcW w:w="1604" w:type="dxa"/>
            <w:gridSpan w:val="2"/>
          </w:tcPr>
          <w:p w:rsidR="008A6F32" w:rsidRDefault="008A6F32">
            <w:pPr>
              <w:pStyle w:val="ConsPlusNormal"/>
              <w:jc w:val="center"/>
            </w:pPr>
            <w:r>
              <w:t>2989109,6</w:t>
            </w:r>
          </w:p>
        </w:tc>
        <w:tc>
          <w:tcPr>
            <w:tcW w:w="1264" w:type="dxa"/>
          </w:tcPr>
          <w:p w:rsidR="008A6F32" w:rsidRDefault="008A6F32">
            <w:pPr>
              <w:pStyle w:val="ConsPlusNormal"/>
              <w:jc w:val="center"/>
            </w:pPr>
            <w:r>
              <w:t>3083903,7</w:t>
            </w:r>
          </w:p>
        </w:tc>
        <w:tc>
          <w:tcPr>
            <w:tcW w:w="1604" w:type="dxa"/>
            <w:gridSpan w:val="2"/>
          </w:tcPr>
          <w:p w:rsidR="008A6F32" w:rsidRDefault="008A6F32">
            <w:pPr>
              <w:pStyle w:val="ConsPlusNormal"/>
              <w:jc w:val="center"/>
            </w:pPr>
            <w:r>
              <w:t>3083903,7</w:t>
            </w:r>
          </w:p>
        </w:tc>
        <w:tc>
          <w:tcPr>
            <w:tcW w:w="1264" w:type="dxa"/>
          </w:tcPr>
          <w:p w:rsidR="008A6F32" w:rsidRDefault="008A6F32">
            <w:pPr>
              <w:pStyle w:val="ConsPlusNormal"/>
              <w:jc w:val="center"/>
            </w:pPr>
            <w:r>
              <w:t>3083903,7</w:t>
            </w:r>
          </w:p>
        </w:tc>
        <w:tc>
          <w:tcPr>
            <w:tcW w:w="1264" w:type="dxa"/>
          </w:tcPr>
          <w:p w:rsidR="008A6F32" w:rsidRDefault="008A6F32">
            <w:pPr>
              <w:pStyle w:val="ConsPlusNormal"/>
              <w:jc w:val="center"/>
            </w:pPr>
            <w:r>
              <w:t>3083903,7</w:t>
            </w:r>
          </w:p>
        </w:tc>
        <w:tc>
          <w:tcPr>
            <w:tcW w:w="1264" w:type="dxa"/>
          </w:tcPr>
          <w:p w:rsidR="008A6F32" w:rsidRDefault="008A6F32">
            <w:pPr>
              <w:pStyle w:val="ConsPlusNormal"/>
              <w:jc w:val="center"/>
            </w:pPr>
            <w:r>
              <w:t>3083903,7</w:t>
            </w:r>
          </w:p>
        </w:tc>
        <w:tc>
          <w:tcPr>
            <w:tcW w:w="1384" w:type="dxa"/>
          </w:tcPr>
          <w:p w:rsidR="008A6F32" w:rsidRDefault="008A6F32">
            <w:pPr>
              <w:pStyle w:val="ConsPlusNormal"/>
              <w:jc w:val="center"/>
            </w:pPr>
            <w:r>
              <w:t>15419518,5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940000,0</w:t>
            </w:r>
          </w:p>
        </w:tc>
        <w:tc>
          <w:tcPr>
            <w:tcW w:w="1264" w:type="dxa"/>
          </w:tcPr>
          <w:p w:rsidR="008A6F32" w:rsidRDefault="008A6F32">
            <w:pPr>
              <w:pStyle w:val="ConsPlusNormal"/>
              <w:jc w:val="center"/>
            </w:pPr>
            <w:r>
              <w:t>940000,0</w:t>
            </w: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384" w:type="dxa"/>
          </w:tcPr>
          <w:p w:rsidR="008A6F32" w:rsidRDefault="008A6F32">
            <w:pPr>
              <w:pStyle w:val="ConsPlusNormal"/>
            </w:pPr>
          </w:p>
        </w:tc>
      </w:tr>
      <w:tr w:rsidR="008A6F32">
        <w:tc>
          <w:tcPr>
            <w:tcW w:w="794" w:type="dxa"/>
            <w:vMerge/>
          </w:tcPr>
          <w:p w:rsidR="008A6F32" w:rsidRDefault="008A6F32"/>
        </w:tc>
        <w:tc>
          <w:tcPr>
            <w:tcW w:w="1757" w:type="dxa"/>
            <w:vMerge/>
          </w:tcPr>
          <w:p w:rsidR="008A6F32" w:rsidRDefault="008A6F32"/>
        </w:tc>
        <w:tc>
          <w:tcPr>
            <w:tcW w:w="1191" w:type="dxa"/>
            <w:vMerge w:val="restart"/>
          </w:tcPr>
          <w:p w:rsidR="008A6F32" w:rsidRDefault="008A6F32">
            <w:pPr>
              <w:pStyle w:val="ConsPlusNormal"/>
            </w:pPr>
            <w:r>
              <w:t>муниципальные образования автономного округа (по согласованию)</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28699145,5</w:t>
            </w:r>
          </w:p>
        </w:tc>
        <w:tc>
          <w:tcPr>
            <w:tcW w:w="1264" w:type="dxa"/>
          </w:tcPr>
          <w:p w:rsidR="008A6F32" w:rsidRDefault="008A6F32">
            <w:pPr>
              <w:pStyle w:val="ConsPlusNormal"/>
              <w:jc w:val="center"/>
            </w:pPr>
            <w:r>
              <w:t>2610417,3</w:t>
            </w:r>
          </w:p>
        </w:tc>
        <w:tc>
          <w:tcPr>
            <w:tcW w:w="1604" w:type="dxa"/>
            <w:gridSpan w:val="2"/>
          </w:tcPr>
          <w:p w:rsidR="008A6F32" w:rsidRDefault="008A6F32">
            <w:pPr>
              <w:pStyle w:val="ConsPlusNormal"/>
              <w:jc w:val="center"/>
            </w:pPr>
            <w:r>
              <w:t>2405309,0</w:t>
            </w:r>
          </w:p>
        </w:tc>
        <w:tc>
          <w:tcPr>
            <w:tcW w:w="1264" w:type="dxa"/>
          </w:tcPr>
          <w:p w:rsidR="008A6F32" w:rsidRDefault="008A6F32">
            <w:pPr>
              <w:pStyle w:val="ConsPlusNormal"/>
              <w:jc w:val="center"/>
            </w:pPr>
            <w:r>
              <w:t>2373336,2</w:t>
            </w:r>
          </w:p>
        </w:tc>
        <w:tc>
          <w:tcPr>
            <w:tcW w:w="1604" w:type="dxa"/>
            <w:gridSpan w:val="2"/>
          </w:tcPr>
          <w:p w:rsidR="008A6F32" w:rsidRDefault="008A6F32">
            <w:pPr>
              <w:pStyle w:val="ConsPlusNormal"/>
              <w:jc w:val="center"/>
            </w:pPr>
            <w:r>
              <w:t>2367787,0</w:t>
            </w:r>
          </w:p>
        </w:tc>
        <w:tc>
          <w:tcPr>
            <w:tcW w:w="1264" w:type="dxa"/>
          </w:tcPr>
          <w:p w:rsidR="008A6F32" w:rsidRDefault="008A6F32">
            <w:pPr>
              <w:pStyle w:val="ConsPlusNormal"/>
              <w:jc w:val="center"/>
            </w:pPr>
            <w:r>
              <w:t>2367787,0</w:t>
            </w:r>
          </w:p>
        </w:tc>
        <w:tc>
          <w:tcPr>
            <w:tcW w:w="1264" w:type="dxa"/>
          </w:tcPr>
          <w:p w:rsidR="008A6F32" w:rsidRDefault="008A6F32">
            <w:pPr>
              <w:pStyle w:val="ConsPlusNormal"/>
              <w:jc w:val="center"/>
            </w:pPr>
            <w:r>
              <w:t>2367787,0</w:t>
            </w:r>
          </w:p>
        </w:tc>
        <w:tc>
          <w:tcPr>
            <w:tcW w:w="1264" w:type="dxa"/>
          </w:tcPr>
          <w:p w:rsidR="008A6F32" w:rsidRDefault="008A6F32">
            <w:pPr>
              <w:pStyle w:val="ConsPlusNormal"/>
              <w:jc w:val="center"/>
            </w:pPr>
            <w:r>
              <w:t>2367787,0</w:t>
            </w:r>
          </w:p>
        </w:tc>
        <w:tc>
          <w:tcPr>
            <w:tcW w:w="1384" w:type="dxa"/>
          </w:tcPr>
          <w:p w:rsidR="008A6F32" w:rsidRDefault="008A6F32">
            <w:pPr>
              <w:pStyle w:val="ConsPlusNormal"/>
              <w:jc w:val="center"/>
            </w:pPr>
            <w:r>
              <w:t>11838935,0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16434,2</w:t>
            </w:r>
          </w:p>
        </w:tc>
        <w:tc>
          <w:tcPr>
            <w:tcW w:w="1264" w:type="dxa"/>
          </w:tcPr>
          <w:p w:rsidR="008A6F32" w:rsidRDefault="008A6F32">
            <w:pPr>
              <w:pStyle w:val="ConsPlusNormal"/>
              <w:jc w:val="center"/>
            </w:pPr>
            <w:r>
              <w:t>5335,8</w:t>
            </w:r>
          </w:p>
        </w:tc>
        <w:tc>
          <w:tcPr>
            <w:tcW w:w="1604" w:type="dxa"/>
            <w:gridSpan w:val="2"/>
          </w:tcPr>
          <w:p w:rsidR="008A6F32" w:rsidRDefault="008A6F32">
            <w:pPr>
              <w:pStyle w:val="ConsPlusNormal"/>
              <w:jc w:val="center"/>
            </w:pPr>
            <w:r>
              <w:t>5549,2</w:t>
            </w:r>
          </w:p>
        </w:tc>
        <w:tc>
          <w:tcPr>
            <w:tcW w:w="1264" w:type="dxa"/>
          </w:tcPr>
          <w:p w:rsidR="008A6F32" w:rsidRDefault="008A6F32">
            <w:pPr>
              <w:pStyle w:val="ConsPlusNormal"/>
              <w:jc w:val="center"/>
            </w:pPr>
            <w:r>
              <w:t>5549,2</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28682711,3</w:t>
            </w:r>
          </w:p>
        </w:tc>
        <w:tc>
          <w:tcPr>
            <w:tcW w:w="1264" w:type="dxa"/>
          </w:tcPr>
          <w:p w:rsidR="008A6F32" w:rsidRDefault="008A6F32">
            <w:pPr>
              <w:pStyle w:val="ConsPlusNormal"/>
              <w:jc w:val="center"/>
            </w:pPr>
            <w:r>
              <w:t>2605081,5</w:t>
            </w:r>
          </w:p>
        </w:tc>
        <w:tc>
          <w:tcPr>
            <w:tcW w:w="1604" w:type="dxa"/>
            <w:gridSpan w:val="2"/>
          </w:tcPr>
          <w:p w:rsidR="008A6F32" w:rsidRDefault="008A6F32">
            <w:pPr>
              <w:pStyle w:val="ConsPlusNormal"/>
              <w:jc w:val="center"/>
            </w:pPr>
            <w:r>
              <w:t>2399759,8</w:t>
            </w:r>
          </w:p>
        </w:tc>
        <w:tc>
          <w:tcPr>
            <w:tcW w:w="1264" w:type="dxa"/>
          </w:tcPr>
          <w:p w:rsidR="008A6F32" w:rsidRDefault="008A6F32">
            <w:pPr>
              <w:pStyle w:val="ConsPlusNormal"/>
              <w:jc w:val="center"/>
            </w:pPr>
            <w:r>
              <w:t>2367787,0</w:t>
            </w:r>
          </w:p>
        </w:tc>
        <w:tc>
          <w:tcPr>
            <w:tcW w:w="1604" w:type="dxa"/>
            <w:gridSpan w:val="2"/>
          </w:tcPr>
          <w:p w:rsidR="008A6F32" w:rsidRDefault="008A6F32">
            <w:pPr>
              <w:pStyle w:val="ConsPlusNormal"/>
              <w:jc w:val="center"/>
            </w:pPr>
            <w:r>
              <w:t>2367787,0</w:t>
            </w:r>
          </w:p>
        </w:tc>
        <w:tc>
          <w:tcPr>
            <w:tcW w:w="1264" w:type="dxa"/>
          </w:tcPr>
          <w:p w:rsidR="008A6F32" w:rsidRDefault="008A6F32">
            <w:pPr>
              <w:pStyle w:val="ConsPlusNormal"/>
              <w:jc w:val="center"/>
            </w:pPr>
            <w:r>
              <w:t>2367787,0</w:t>
            </w:r>
          </w:p>
        </w:tc>
        <w:tc>
          <w:tcPr>
            <w:tcW w:w="1264" w:type="dxa"/>
          </w:tcPr>
          <w:p w:rsidR="008A6F32" w:rsidRDefault="008A6F32">
            <w:pPr>
              <w:pStyle w:val="ConsPlusNormal"/>
              <w:jc w:val="center"/>
            </w:pPr>
            <w:r>
              <w:t>2367787,0</w:t>
            </w:r>
          </w:p>
        </w:tc>
        <w:tc>
          <w:tcPr>
            <w:tcW w:w="1264" w:type="dxa"/>
          </w:tcPr>
          <w:p w:rsidR="008A6F32" w:rsidRDefault="008A6F32">
            <w:pPr>
              <w:pStyle w:val="ConsPlusNormal"/>
              <w:jc w:val="center"/>
            </w:pPr>
            <w:r>
              <w:t>2367787,0</w:t>
            </w:r>
          </w:p>
        </w:tc>
        <w:tc>
          <w:tcPr>
            <w:tcW w:w="1384" w:type="dxa"/>
          </w:tcPr>
          <w:p w:rsidR="008A6F32" w:rsidRDefault="008A6F32">
            <w:pPr>
              <w:pStyle w:val="ConsPlusNormal"/>
              <w:jc w:val="center"/>
            </w:pPr>
            <w:r>
              <w:t>11838935,0</w:t>
            </w:r>
          </w:p>
        </w:tc>
      </w:tr>
      <w:tr w:rsidR="008A6F32">
        <w:tc>
          <w:tcPr>
            <w:tcW w:w="794" w:type="dxa"/>
            <w:vMerge w:val="restart"/>
          </w:tcPr>
          <w:p w:rsidR="008A6F32" w:rsidRDefault="008A6F32">
            <w:pPr>
              <w:pStyle w:val="ConsPlusNormal"/>
              <w:jc w:val="center"/>
            </w:pPr>
            <w:r>
              <w:t>1.4.</w:t>
            </w:r>
          </w:p>
        </w:tc>
        <w:tc>
          <w:tcPr>
            <w:tcW w:w="1757" w:type="dxa"/>
            <w:vMerge w:val="restart"/>
          </w:tcPr>
          <w:p w:rsidR="008A6F32" w:rsidRDefault="008A6F32">
            <w:pPr>
              <w:pStyle w:val="ConsPlusNormal"/>
            </w:pPr>
            <w:r>
              <w:t xml:space="preserve">Организация отдыха и оздоровления </w:t>
            </w:r>
            <w:r>
              <w:lastRenderedPageBreak/>
              <w:t>получателей социальных услуг в возрасте от 3 до 18 лет (3)</w:t>
            </w:r>
          </w:p>
        </w:tc>
        <w:tc>
          <w:tcPr>
            <w:tcW w:w="1191" w:type="dxa"/>
            <w:vMerge w:val="restart"/>
          </w:tcPr>
          <w:p w:rsidR="008A6F32" w:rsidRDefault="008A6F32">
            <w:pPr>
              <w:pStyle w:val="ConsPlusNormal"/>
            </w:pPr>
            <w:r>
              <w:lastRenderedPageBreak/>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709464,6</w:t>
            </w:r>
          </w:p>
        </w:tc>
        <w:tc>
          <w:tcPr>
            <w:tcW w:w="1264" w:type="dxa"/>
          </w:tcPr>
          <w:p w:rsidR="008A6F32" w:rsidRDefault="008A6F32">
            <w:pPr>
              <w:pStyle w:val="ConsPlusNormal"/>
              <w:jc w:val="center"/>
            </w:pPr>
            <w:r>
              <w:t>70824,3</w:t>
            </w:r>
          </w:p>
        </w:tc>
        <w:tc>
          <w:tcPr>
            <w:tcW w:w="1604" w:type="dxa"/>
            <w:gridSpan w:val="2"/>
          </w:tcPr>
          <w:p w:rsidR="008A6F32" w:rsidRDefault="008A6F32">
            <w:pPr>
              <w:pStyle w:val="ConsPlusNormal"/>
              <w:jc w:val="center"/>
            </w:pPr>
            <w:r>
              <w:t>70824,3</w:t>
            </w:r>
          </w:p>
        </w:tc>
        <w:tc>
          <w:tcPr>
            <w:tcW w:w="1264" w:type="dxa"/>
          </w:tcPr>
          <w:p w:rsidR="008A6F32" w:rsidRDefault="008A6F32">
            <w:pPr>
              <w:pStyle w:val="ConsPlusNormal"/>
              <w:jc w:val="center"/>
            </w:pPr>
            <w:r>
              <w:t>70824,3</w:t>
            </w:r>
          </w:p>
        </w:tc>
        <w:tc>
          <w:tcPr>
            <w:tcW w:w="1604" w:type="dxa"/>
            <w:gridSpan w:val="2"/>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384" w:type="dxa"/>
          </w:tcPr>
          <w:p w:rsidR="008A6F32" w:rsidRDefault="008A6F32">
            <w:pPr>
              <w:pStyle w:val="ConsPlusNormal"/>
              <w:jc w:val="center"/>
            </w:pPr>
            <w:r>
              <w:t>276106,5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 xml:space="preserve">бюджет автономного </w:t>
            </w:r>
            <w:r>
              <w:lastRenderedPageBreak/>
              <w:t>округа</w:t>
            </w:r>
          </w:p>
        </w:tc>
        <w:tc>
          <w:tcPr>
            <w:tcW w:w="1384" w:type="dxa"/>
          </w:tcPr>
          <w:p w:rsidR="008A6F32" w:rsidRDefault="008A6F32">
            <w:pPr>
              <w:pStyle w:val="ConsPlusNormal"/>
              <w:jc w:val="center"/>
            </w:pPr>
            <w:r>
              <w:lastRenderedPageBreak/>
              <w:t>662655,6</w:t>
            </w:r>
          </w:p>
        </w:tc>
        <w:tc>
          <w:tcPr>
            <w:tcW w:w="1264" w:type="dxa"/>
          </w:tcPr>
          <w:p w:rsidR="008A6F32" w:rsidRDefault="008A6F32">
            <w:pPr>
              <w:pStyle w:val="ConsPlusNormal"/>
              <w:jc w:val="center"/>
            </w:pPr>
            <w:r>
              <w:t>55221,3</w:t>
            </w:r>
          </w:p>
        </w:tc>
        <w:tc>
          <w:tcPr>
            <w:tcW w:w="1604" w:type="dxa"/>
            <w:gridSpan w:val="2"/>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604" w:type="dxa"/>
            <w:gridSpan w:val="2"/>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264" w:type="dxa"/>
          </w:tcPr>
          <w:p w:rsidR="008A6F32" w:rsidRDefault="008A6F32">
            <w:pPr>
              <w:pStyle w:val="ConsPlusNormal"/>
              <w:jc w:val="center"/>
            </w:pPr>
            <w:r>
              <w:t>55221,3</w:t>
            </w:r>
          </w:p>
        </w:tc>
        <w:tc>
          <w:tcPr>
            <w:tcW w:w="1384" w:type="dxa"/>
          </w:tcPr>
          <w:p w:rsidR="008A6F32" w:rsidRDefault="008A6F32">
            <w:pPr>
              <w:pStyle w:val="ConsPlusNormal"/>
              <w:jc w:val="center"/>
            </w:pPr>
            <w:r>
              <w:t>276106,5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46809,0</w:t>
            </w:r>
          </w:p>
        </w:tc>
        <w:tc>
          <w:tcPr>
            <w:tcW w:w="1264" w:type="dxa"/>
          </w:tcPr>
          <w:p w:rsidR="008A6F32" w:rsidRDefault="008A6F32">
            <w:pPr>
              <w:pStyle w:val="ConsPlusNormal"/>
              <w:jc w:val="center"/>
            </w:pPr>
            <w:r>
              <w:t>15603,0</w:t>
            </w:r>
          </w:p>
        </w:tc>
        <w:tc>
          <w:tcPr>
            <w:tcW w:w="1604" w:type="dxa"/>
            <w:gridSpan w:val="2"/>
          </w:tcPr>
          <w:p w:rsidR="008A6F32" w:rsidRDefault="008A6F32">
            <w:pPr>
              <w:pStyle w:val="ConsPlusNormal"/>
              <w:jc w:val="center"/>
            </w:pPr>
            <w:r>
              <w:t>15603,0</w:t>
            </w:r>
          </w:p>
        </w:tc>
        <w:tc>
          <w:tcPr>
            <w:tcW w:w="1264" w:type="dxa"/>
          </w:tcPr>
          <w:p w:rsidR="008A6F32" w:rsidRDefault="008A6F32">
            <w:pPr>
              <w:pStyle w:val="ConsPlusNormal"/>
              <w:jc w:val="center"/>
            </w:pPr>
            <w:r>
              <w:t>15603,0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val="restart"/>
          </w:tcPr>
          <w:p w:rsidR="008A6F32" w:rsidRDefault="008A6F32">
            <w:pPr>
              <w:pStyle w:val="ConsPlusNormal"/>
              <w:jc w:val="center"/>
            </w:pPr>
            <w:r>
              <w:t>1.5.</w:t>
            </w:r>
          </w:p>
        </w:tc>
        <w:tc>
          <w:tcPr>
            <w:tcW w:w="1757" w:type="dxa"/>
            <w:vMerge w:val="restart"/>
          </w:tcPr>
          <w:p w:rsidR="008A6F32" w:rsidRDefault="008A6F32">
            <w:pPr>
              <w:pStyle w:val="ConsPlusNormal"/>
            </w:pPr>
            <w:r>
              <w:t>Популяризация семейных ценностей и защита интересов детей (3)</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77370,0</w:t>
            </w:r>
          </w:p>
        </w:tc>
        <w:tc>
          <w:tcPr>
            <w:tcW w:w="1264" w:type="dxa"/>
          </w:tcPr>
          <w:p w:rsidR="008A6F32" w:rsidRDefault="008A6F32">
            <w:pPr>
              <w:pStyle w:val="ConsPlusNormal"/>
              <w:jc w:val="center"/>
            </w:pPr>
            <w:r>
              <w:t>6040,0</w:t>
            </w:r>
          </w:p>
        </w:tc>
        <w:tc>
          <w:tcPr>
            <w:tcW w:w="1604" w:type="dxa"/>
            <w:gridSpan w:val="2"/>
          </w:tcPr>
          <w:p w:rsidR="008A6F32" w:rsidRDefault="008A6F32">
            <w:pPr>
              <w:pStyle w:val="ConsPlusNormal"/>
              <w:jc w:val="center"/>
            </w:pPr>
            <w:r>
              <w:t>6910,0</w:t>
            </w:r>
          </w:p>
        </w:tc>
        <w:tc>
          <w:tcPr>
            <w:tcW w:w="1264" w:type="dxa"/>
          </w:tcPr>
          <w:p w:rsidR="008A6F32" w:rsidRDefault="008A6F32">
            <w:pPr>
              <w:pStyle w:val="ConsPlusNormal"/>
              <w:jc w:val="center"/>
            </w:pPr>
            <w:r>
              <w:t>5910,0</w:t>
            </w:r>
          </w:p>
        </w:tc>
        <w:tc>
          <w:tcPr>
            <w:tcW w:w="1604" w:type="dxa"/>
            <w:gridSpan w:val="2"/>
          </w:tcPr>
          <w:p w:rsidR="008A6F32" w:rsidRDefault="008A6F32">
            <w:pPr>
              <w:pStyle w:val="ConsPlusNormal"/>
              <w:jc w:val="center"/>
            </w:pPr>
            <w:r>
              <w:t>6910,0</w:t>
            </w:r>
          </w:p>
        </w:tc>
        <w:tc>
          <w:tcPr>
            <w:tcW w:w="1264" w:type="dxa"/>
          </w:tcPr>
          <w:p w:rsidR="008A6F32" w:rsidRDefault="008A6F32">
            <w:pPr>
              <w:pStyle w:val="ConsPlusNormal"/>
              <w:jc w:val="center"/>
            </w:pPr>
            <w:r>
              <w:t>5910,0</w:t>
            </w:r>
          </w:p>
        </w:tc>
        <w:tc>
          <w:tcPr>
            <w:tcW w:w="1264" w:type="dxa"/>
          </w:tcPr>
          <w:p w:rsidR="008A6F32" w:rsidRDefault="008A6F32">
            <w:pPr>
              <w:pStyle w:val="ConsPlusNormal"/>
              <w:jc w:val="center"/>
            </w:pPr>
            <w:r>
              <w:t>6910,0</w:t>
            </w:r>
          </w:p>
        </w:tc>
        <w:tc>
          <w:tcPr>
            <w:tcW w:w="1264" w:type="dxa"/>
          </w:tcPr>
          <w:p w:rsidR="008A6F32" w:rsidRDefault="008A6F32">
            <w:pPr>
              <w:pStyle w:val="ConsPlusNormal"/>
              <w:jc w:val="center"/>
            </w:pPr>
            <w:r>
              <w:t>5910,0</w:t>
            </w:r>
          </w:p>
        </w:tc>
        <w:tc>
          <w:tcPr>
            <w:tcW w:w="1384" w:type="dxa"/>
          </w:tcPr>
          <w:p w:rsidR="008A6F32" w:rsidRDefault="008A6F32">
            <w:pPr>
              <w:pStyle w:val="ConsPlusNormal"/>
              <w:jc w:val="center"/>
            </w:pPr>
            <w:r>
              <w:t>32870,0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77370,0</w:t>
            </w:r>
          </w:p>
        </w:tc>
        <w:tc>
          <w:tcPr>
            <w:tcW w:w="1264" w:type="dxa"/>
          </w:tcPr>
          <w:p w:rsidR="008A6F32" w:rsidRDefault="008A6F32">
            <w:pPr>
              <w:pStyle w:val="ConsPlusNormal"/>
              <w:jc w:val="center"/>
            </w:pPr>
            <w:r>
              <w:t>6040,0</w:t>
            </w:r>
          </w:p>
        </w:tc>
        <w:tc>
          <w:tcPr>
            <w:tcW w:w="1604" w:type="dxa"/>
            <w:gridSpan w:val="2"/>
          </w:tcPr>
          <w:p w:rsidR="008A6F32" w:rsidRDefault="008A6F32">
            <w:pPr>
              <w:pStyle w:val="ConsPlusNormal"/>
              <w:jc w:val="center"/>
            </w:pPr>
            <w:r>
              <w:t>6910,0</w:t>
            </w:r>
          </w:p>
        </w:tc>
        <w:tc>
          <w:tcPr>
            <w:tcW w:w="1264" w:type="dxa"/>
          </w:tcPr>
          <w:p w:rsidR="008A6F32" w:rsidRDefault="008A6F32">
            <w:pPr>
              <w:pStyle w:val="ConsPlusNormal"/>
              <w:jc w:val="center"/>
            </w:pPr>
            <w:r>
              <w:t>5910,0</w:t>
            </w:r>
          </w:p>
        </w:tc>
        <w:tc>
          <w:tcPr>
            <w:tcW w:w="1604" w:type="dxa"/>
            <w:gridSpan w:val="2"/>
          </w:tcPr>
          <w:p w:rsidR="008A6F32" w:rsidRDefault="008A6F32">
            <w:pPr>
              <w:pStyle w:val="ConsPlusNormal"/>
              <w:jc w:val="center"/>
            </w:pPr>
            <w:r>
              <w:t>6910,0</w:t>
            </w:r>
          </w:p>
        </w:tc>
        <w:tc>
          <w:tcPr>
            <w:tcW w:w="1264" w:type="dxa"/>
          </w:tcPr>
          <w:p w:rsidR="008A6F32" w:rsidRDefault="008A6F32">
            <w:pPr>
              <w:pStyle w:val="ConsPlusNormal"/>
              <w:jc w:val="center"/>
            </w:pPr>
            <w:r>
              <w:t>5910,0</w:t>
            </w:r>
          </w:p>
        </w:tc>
        <w:tc>
          <w:tcPr>
            <w:tcW w:w="1264" w:type="dxa"/>
          </w:tcPr>
          <w:p w:rsidR="008A6F32" w:rsidRDefault="008A6F32">
            <w:pPr>
              <w:pStyle w:val="ConsPlusNormal"/>
              <w:jc w:val="center"/>
            </w:pPr>
            <w:r>
              <w:t>6910,0</w:t>
            </w:r>
          </w:p>
        </w:tc>
        <w:tc>
          <w:tcPr>
            <w:tcW w:w="1264" w:type="dxa"/>
          </w:tcPr>
          <w:p w:rsidR="008A6F32" w:rsidRDefault="008A6F32">
            <w:pPr>
              <w:pStyle w:val="ConsPlusNormal"/>
              <w:jc w:val="center"/>
            </w:pPr>
            <w:r>
              <w:t>5910,0</w:t>
            </w:r>
          </w:p>
        </w:tc>
        <w:tc>
          <w:tcPr>
            <w:tcW w:w="1384" w:type="dxa"/>
          </w:tcPr>
          <w:p w:rsidR="008A6F32" w:rsidRDefault="008A6F32">
            <w:pPr>
              <w:pStyle w:val="ConsPlusNormal"/>
              <w:jc w:val="center"/>
            </w:pPr>
            <w:r>
              <w:t>32870,0</w:t>
            </w:r>
          </w:p>
        </w:tc>
      </w:tr>
      <w:tr w:rsidR="008A6F32">
        <w:tc>
          <w:tcPr>
            <w:tcW w:w="794" w:type="dxa"/>
            <w:vMerge/>
          </w:tcPr>
          <w:p w:rsidR="008A6F32" w:rsidRDefault="008A6F32"/>
        </w:tc>
        <w:tc>
          <w:tcPr>
            <w:tcW w:w="1757" w:type="dxa"/>
            <w:vMerge/>
          </w:tcPr>
          <w:p w:rsidR="008A6F32" w:rsidRDefault="008A6F32"/>
        </w:tc>
        <w:tc>
          <w:tcPr>
            <w:tcW w:w="1191" w:type="dxa"/>
            <w:vMerge w:val="restart"/>
          </w:tcPr>
          <w:p w:rsidR="008A6F32" w:rsidRDefault="008A6F32">
            <w:pPr>
              <w:pStyle w:val="ConsPlusNormal"/>
            </w:pPr>
            <w:r>
              <w:t>Аппарат Губернатора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2400,0</w:t>
            </w:r>
          </w:p>
        </w:tc>
        <w:tc>
          <w:tcPr>
            <w:tcW w:w="1264" w:type="dxa"/>
          </w:tcPr>
          <w:p w:rsidR="008A6F32" w:rsidRDefault="008A6F32">
            <w:pPr>
              <w:pStyle w:val="ConsPlusNormal"/>
              <w:jc w:val="center"/>
            </w:pPr>
            <w:r>
              <w:t>200,0</w:t>
            </w:r>
          </w:p>
        </w:tc>
        <w:tc>
          <w:tcPr>
            <w:tcW w:w="1604" w:type="dxa"/>
            <w:gridSpan w:val="2"/>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604" w:type="dxa"/>
            <w:gridSpan w:val="2"/>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384" w:type="dxa"/>
          </w:tcPr>
          <w:p w:rsidR="008A6F32" w:rsidRDefault="008A6F32">
            <w:pPr>
              <w:pStyle w:val="ConsPlusNormal"/>
              <w:jc w:val="center"/>
            </w:pPr>
            <w:r>
              <w:t>1000,0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2400,0</w:t>
            </w:r>
          </w:p>
        </w:tc>
        <w:tc>
          <w:tcPr>
            <w:tcW w:w="1264" w:type="dxa"/>
          </w:tcPr>
          <w:p w:rsidR="008A6F32" w:rsidRDefault="008A6F32">
            <w:pPr>
              <w:pStyle w:val="ConsPlusNormal"/>
              <w:jc w:val="center"/>
            </w:pPr>
            <w:r>
              <w:t>200,0</w:t>
            </w:r>
          </w:p>
        </w:tc>
        <w:tc>
          <w:tcPr>
            <w:tcW w:w="1604" w:type="dxa"/>
            <w:gridSpan w:val="2"/>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604" w:type="dxa"/>
            <w:gridSpan w:val="2"/>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264" w:type="dxa"/>
          </w:tcPr>
          <w:p w:rsidR="008A6F32" w:rsidRDefault="008A6F32">
            <w:pPr>
              <w:pStyle w:val="ConsPlusNormal"/>
              <w:jc w:val="center"/>
            </w:pPr>
            <w:r>
              <w:t>200,0</w:t>
            </w:r>
          </w:p>
        </w:tc>
        <w:tc>
          <w:tcPr>
            <w:tcW w:w="1384" w:type="dxa"/>
          </w:tcPr>
          <w:p w:rsidR="008A6F32" w:rsidRDefault="008A6F32">
            <w:pPr>
              <w:pStyle w:val="ConsPlusNormal"/>
              <w:jc w:val="center"/>
            </w:pPr>
            <w:r>
              <w:t>1000,0</w:t>
            </w:r>
          </w:p>
        </w:tc>
      </w:tr>
      <w:tr w:rsidR="008A6F32">
        <w:tc>
          <w:tcPr>
            <w:tcW w:w="794" w:type="dxa"/>
            <w:vMerge/>
          </w:tcPr>
          <w:p w:rsidR="008A6F32" w:rsidRDefault="008A6F32"/>
        </w:tc>
        <w:tc>
          <w:tcPr>
            <w:tcW w:w="1757" w:type="dxa"/>
            <w:vMerge/>
          </w:tcPr>
          <w:p w:rsidR="008A6F32" w:rsidRDefault="008A6F32"/>
        </w:tc>
        <w:tc>
          <w:tcPr>
            <w:tcW w:w="1191" w:type="dxa"/>
            <w:vMerge w:val="restart"/>
          </w:tcPr>
          <w:p w:rsidR="008A6F32" w:rsidRDefault="008A6F32">
            <w:pPr>
              <w:pStyle w:val="ConsPlusNormal"/>
            </w:pPr>
            <w:r>
              <w:t>Аппарат Губернатора Югры, муниципальные образования автономного округа (по согласованию)</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2610075,6</w:t>
            </w:r>
          </w:p>
        </w:tc>
        <w:tc>
          <w:tcPr>
            <w:tcW w:w="1264" w:type="dxa"/>
          </w:tcPr>
          <w:p w:rsidR="008A6F32" w:rsidRDefault="008A6F32">
            <w:pPr>
              <w:pStyle w:val="ConsPlusNormal"/>
              <w:jc w:val="center"/>
            </w:pPr>
            <w:r>
              <w:t>217506,3</w:t>
            </w:r>
          </w:p>
        </w:tc>
        <w:tc>
          <w:tcPr>
            <w:tcW w:w="1604" w:type="dxa"/>
            <w:gridSpan w:val="2"/>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604" w:type="dxa"/>
            <w:gridSpan w:val="2"/>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384" w:type="dxa"/>
          </w:tcPr>
          <w:p w:rsidR="008A6F32" w:rsidRDefault="008A6F32">
            <w:pPr>
              <w:pStyle w:val="ConsPlusNormal"/>
              <w:jc w:val="center"/>
            </w:pPr>
            <w:r>
              <w:t>1087531,5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2610075,6</w:t>
            </w:r>
          </w:p>
        </w:tc>
        <w:tc>
          <w:tcPr>
            <w:tcW w:w="1264" w:type="dxa"/>
          </w:tcPr>
          <w:p w:rsidR="008A6F32" w:rsidRDefault="008A6F32">
            <w:pPr>
              <w:pStyle w:val="ConsPlusNormal"/>
              <w:jc w:val="center"/>
            </w:pPr>
            <w:r>
              <w:t>217506,3</w:t>
            </w:r>
          </w:p>
        </w:tc>
        <w:tc>
          <w:tcPr>
            <w:tcW w:w="1604" w:type="dxa"/>
            <w:gridSpan w:val="2"/>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604" w:type="dxa"/>
            <w:gridSpan w:val="2"/>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264" w:type="dxa"/>
          </w:tcPr>
          <w:p w:rsidR="008A6F32" w:rsidRDefault="008A6F32">
            <w:pPr>
              <w:pStyle w:val="ConsPlusNormal"/>
              <w:jc w:val="center"/>
            </w:pPr>
            <w:r>
              <w:t>217506,3</w:t>
            </w:r>
          </w:p>
        </w:tc>
        <w:tc>
          <w:tcPr>
            <w:tcW w:w="1384" w:type="dxa"/>
          </w:tcPr>
          <w:p w:rsidR="008A6F32" w:rsidRDefault="008A6F32">
            <w:pPr>
              <w:pStyle w:val="ConsPlusNormal"/>
              <w:jc w:val="center"/>
            </w:pPr>
            <w:r>
              <w:t>1087531,5</w:t>
            </w:r>
          </w:p>
        </w:tc>
      </w:tr>
      <w:tr w:rsidR="008A6F32">
        <w:tc>
          <w:tcPr>
            <w:tcW w:w="3742" w:type="dxa"/>
            <w:gridSpan w:val="3"/>
            <w:vMerge w:val="restart"/>
          </w:tcPr>
          <w:p w:rsidR="008A6F32" w:rsidRDefault="008A6F32">
            <w:pPr>
              <w:pStyle w:val="ConsPlusNormal"/>
              <w:jc w:val="center"/>
            </w:pPr>
            <w:r>
              <w:t>Итого по подпрограмме I</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135585225,7</w:t>
            </w:r>
          </w:p>
        </w:tc>
        <w:tc>
          <w:tcPr>
            <w:tcW w:w="1264" w:type="dxa"/>
          </w:tcPr>
          <w:p w:rsidR="008A6F32" w:rsidRDefault="008A6F32">
            <w:pPr>
              <w:pStyle w:val="ConsPlusNormal"/>
              <w:jc w:val="center"/>
            </w:pPr>
            <w:r>
              <w:t>12547448,0</w:t>
            </w:r>
          </w:p>
        </w:tc>
        <w:tc>
          <w:tcPr>
            <w:tcW w:w="1604" w:type="dxa"/>
            <w:gridSpan w:val="2"/>
          </w:tcPr>
          <w:p w:rsidR="008A6F32" w:rsidRDefault="008A6F32">
            <w:pPr>
              <w:pStyle w:val="ConsPlusNormal"/>
              <w:jc w:val="center"/>
            </w:pPr>
            <w:r>
              <w:t>12560714,9</w:t>
            </w:r>
          </w:p>
        </w:tc>
        <w:tc>
          <w:tcPr>
            <w:tcW w:w="1264" w:type="dxa"/>
          </w:tcPr>
          <w:p w:rsidR="008A6F32" w:rsidRDefault="008A6F32">
            <w:pPr>
              <w:pStyle w:val="ConsPlusNormal"/>
              <w:jc w:val="center"/>
            </w:pPr>
            <w:r>
              <w:t>12703360,4</w:t>
            </w:r>
          </w:p>
        </w:tc>
        <w:tc>
          <w:tcPr>
            <w:tcW w:w="1604" w:type="dxa"/>
            <w:gridSpan w:val="2"/>
          </w:tcPr>
          <w:p w:rsidR="008A6F32" w:rsidRDefault="008A6F32">
            <w:pPr>
              <w:pStyle w:val="ConsPlusNormal"/>
              <w:jc w:val="center"/>
            </w:pPr>
            <w:r>
              <w:t>10864153,6</w:t>
            </w:r>
          </w:p>
        </w:tc>
        <w:tc>
          <w:tcPr>
            <w:tcW w:w="1264" w:type="dxa"/>
          </w:tcPr>
          <w:p w:rsidR="008A6F32" w:rsidRDefault="008A6F32">
            <w:pPr>
              <w:pStyle w:val="ConsPlusNormal"/>
              <w:jc w:val="center"/>
            </w:pPr>
            <w:r>
              <w:t>10863153,6</w:t>
            </w:r>
          </w:p>
        </w:tc>
        <w:tc>
          <w:tcPr>
            <w:tcW w:w="1264" w:type="dxa"/>
          </w:tcPr>
          <w:p w:rsidR="008A6F32" w:rsidRDefault="008A6F32">
            <w:pPr>
              <w:pStyle w:val="ConsPlusNormal"/>
              <w:jc w:val="center"/>
            </w:pPr>
            <w:r>
              <w:t>10864153,6</w:t>
            </w:r>
          </w:p>
        </w:tc>
        <w:tc>
          <w:tcPr>
            <w:tcW w:w="1264" w:type="dxa"/>
          </w:tcPr>
          <w:p w:rsidR="008A6F32" w:rsidRDefault="008A6F32">
            <w:pPr>
              <w:pStyle w:val="ConsPlusNormal"/>
              <w:jc w:val="center"/>
            </w:pPr>
            <w:r>
              <w:t>10863153,6</w:t>
            </w:r>
          </w:p>
        </w:tc>
        <w:tc>
          <w:tcPr>
            <w:tcW w:w="1384" w:type="dxa"/>
          </w:tcPr>
          <w:p w:rsidR="008A6F32" w:rsidRDefault="008A6F32">
            <w:pPr>
              <w:pStyle w:val="ConsPlusNormal"/>
              <w:jc w:val="center"/>
            </w:pPr>
            <w:r>
              <w:t>54319088,0</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w:t>
            </w:r>
            <w:r>
              <w:lastRenderedPageBreak/>
              <w:t>й бюджет</w:t>
            </w:r>
          </w:p>
        </w:tc>
        <w:tc>
          <w:tcPr>
            <w:tcW w:w="1384" w:type="dxa"/>
          </w:tcPr>
          <w:p w:rsidR="008A6F32" w:rsidRDefault="008A6F32">
            <w:pPr>
              <w:pStyle w:val="ConsPlusNormal"/>
              <w:jc w:val="center"/>
            </w:pPr>
            <w:r>
              <w:lastRenderedPageBreak/>
              <w:t>5230666,8</w:t>
            </w:r>
          </w:p>
        </w:tc>
        <w:tc>
          <w:tcPr>
            <w:tcW w:w="1264" w:type="dxa"/>
          </w:tcPr>
          <w:p w:rsidR="008A6F32" w:rsidRDefault="008A6F32">
            <w:pPr>
              <w:pStyle w:val="ConsPlusNormal"/>
              <w:jc w:val="center"/>
            </w:pPr>
            <w:r>
              <w:t>1660728,7</w:t>
            </w:r>
          </w:p>
        </w:tc>
        <w:tc>
          <w:tcPr>
            <w:tcW w:w="1604" w:type="dxa"/>
            <w:gridSpan w:val="2"/>
          </w:tcPr>
          <w:p w:rsidR="008A6F32" w:rsidRDefault="008A6F32">
            <w:pPr>
              <w:pStyle w:val="ConsPlusNormal"/>
              <w:jc w:val="center"/>
            </w:pPr>
            <w:r>
              <w:t>1754846,2</w:t>
            </w:r>
          </w:p>
        </w:tc>
        <w:tc>
          <w:tcPr>
            <w:tcW w:w="1264" w:type="dxa"/>
          </w:tcPr>
          <w:p w:rsidR="008A6F32" w:rsidRDefault="008A6F32">
            <w:pPr>
              <w:pStyle w:val="ConsPlusNormal"/>
              <w:jc w:val="center"/>
            </w:pPr>
            <w:r>
              <w:t>1815091,9</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127407749,9</w:t>
            </w:r>
          </w:p>
        </w:tc>
        <w:tc>
          <w:tcPr>
            <w:tcW w:w="1264" w:type="dxa"/>
          </w:tcPr>
          <w:p w:rsidR="008A6F32" w:rsidRDefault="008A6F32">
            <w:pPr>
              <w:pStyle w:val="ConsPlusNormal"/>
              <w:jc w:val="center"/>
            </w:pPr>
            <w:r>
              <w:t>7971116,3</w:t>
            </w:r>
          </w:p>
        </w:tc>
        <w:tc>
          <w:tcPr>
            <w:tcW w:w="1604" w:type="dxa"/>
            <w:gridSpan w:val="2"/>
          </w:tcPr>
          <w:p w:rsidR="008A6F32" w:rsidRDefault="008A6F32">
            <w:pPr>
              <w:pStyle w:val="ConsPlusNormal"/>
              <w:jc w:val="center"/>
            </w:pPr>
            <w:r>
              <w:t>10790265,7</w:t>
            </w:r>
          </w:p>
        </w:tc>
        <w:tc>
          <w:tcPr>
            <w:tcW w:w="1264" w:type="dxa"/>
          </w:tcPr>
          <w:p w:rsidR="008A6F32" w:rsidRDefault="008A6F32">
            <w:pPr>
              <w:pStyle w:val="ConsPlusNormal"/>
              <w:jc w:val="center"/>
            </w:pPr>
            <w:r>
              <w:t>10872665,5</w:t>
            </w:r>
          </w:p>
        </w:tc>
        <w:tc>
          <w:tcPr>
            <w:tcW w:w="1604" w:type="dxa"/>
            <w:gridSpan w:val="2"/>
          </w:tcPr>
          <w:p w:rsidR="008A6F32" w:rsidRDefault="008A6F32">
            <w:pPr>
              <w:pStyle w:val="ConsPlusNormal"/>
              <w:jc w:val="center"/>
            </w:pPr>
            <w:r>
              <w:t>10864153,6</w:t>
            </w:r>
          </w:p>
        </w:tc>
        <w:tc>
          <w:tcPr>
            <w:tcW w:w="1264" w:type="dxa"/>
          </w:tcPr>
          <w:p w:rsidR="008A6F32" w:rsidRDefault="008A6F32">
            <w:pPr>
              <w:pStyle w:val="ConsPlusNormal"/>
              <w:jc w:val="center"/>
            </w:pPr>
            <w:r>
              <w:t>10863153,6</w:t>
            </w:r>
          </w:p>
        </w:tc>
        <w:tc>
          <w:tcPr>
            <w:tcW w:w="1264" w:type="dxa"/>
          </w:tcPr>
          <w:p w:rsidR="008A6F32" w:rsidRDefault="008A6F32">
            <w:pPr>
              <w:pStyle w:val="ConsPlusNormal"/>
              <w:jc w:val="center"/>
            </w:pPr>
            <w:r>
              <w:t>10864153,6</w:t>
            </w:r>
          </w:p>
        </w:tc>
        <w:tc>
          <w:tcPr>
            <w:tcW w:w="1264" w:type="dxa"/>
          </w:tcPr>
          <w:p w:rsidR="008A6F32" w:rsidRDefault="008A6F32">
            <w:pPr>
              <w:pStyle w:val="ConsPlusNormal"/>
              <w:jc w:val="center"/>
            </w:pPr>
            <w:r>
              <w:t>10863153,6</w:t>
            </w:r>
          </w:p>
        </w:tc>
        <w:tc>
          <w:tcPr>
            <w:tcW w:w="1384" w:type="dxa"/>
          </w:tcPr>
          <w:p w:rsidR="008A6F32" w:rsidRDefault="008A6F32">
            <w:pPr>
              <w:pStyle w:val="ConsPlusNormal"/>
              <w:jc w:val="center"/>
            </w:pPr>
            <w:r>
              <w:t>54319088,0</w:t>
            </w:r>
          </w:p>
        </w:tc>
      </w:tr>
      <w:tr w:rsidR="008A6F32">
        <w:tc>
          <w:tcPr>
            <w:tcW w:w="3742" w:type="dxa"/>
            <w:gridSpan w:val="3"/>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2946809,0</w:t>
            </w:r>
          </w:p>
        </w:tc>
        <w:tc>
          <w:tcPr>
            <w:tcW w:w="1264" w:type="dxa"/>
          </w:tcPr>
          <w:p w:rsidR="008A6F32" w:rsidRDefault="008A6F32">
            <w:pPr>
              <w:pStyle w:val="ConsPlusNormal"/>
              <w:jc w:val="center"/>
            </w:pPr>
            <w:r>
              <w:t>2915603,0</w:t>
            </w:r>
          </w:p>
        </w:tc>
        <w:tc>
          <w:tcPr>
            <w:tcW w:w="1604" w:type="dxa"/>
            <w:gridSpan w:val="2"/>
          </w:tcPr>
          <w:p w:rsidR="008A6F32" w:rsidRDefault="008A6F32">
            <w:pPr>
              <w:pStyle w:val="ConsPlusNormal"/>
              <w:jc w:val="center"/>
            </w:pPr>
            <w:r>
              <w:t>15603,0</w:t>
            </w:r>
          </w:p>
        </w:tc>
        <w:tc>
          <w:tcPr>
            <w:tcW w:w="1264" w:type="dxa"/>
          </w:tcPr>
          <w:p w:rsidR="008A6F32" w:rsidRDefault="008A6F32">
            <w:pPr>
              <w:pStyle w:val="ConsPlusNormal"/>
              <w:jc w:val="center"/>
            </w:pPr>
            <w:r>
              <w:t>15603,0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17456" w:type="dxa"/>
            <w:gridSpan w:val="15"/>
          </w:tcPr>
          <w:p w:rsidR="008A6F32" w:rsidRDefault="008A6F32">
            <w:pPr>
              <w:pStyle w:val="ConsPlusNormal"/>
              <w:jc w:val="center"/>
              <w:outlineLvl w:val="2"/>
            </w:pPr>
            <w:bookmarkStart w:id="12" w:name="P670"/>
            <w:bookmarkEnd w:id="12"/>
            <w:r>
              <w:t>Подпрограмма II. Развитие мер социальной поддержки отдельных категорий граждан</w:t>
            </w:r>
          </w:p>
        </w:tc>
      </w:tr>
      <w:tr w:rsidR="008A6F32">
        <w:tc>
          <w:tcPr>
            <w:tcW w:w="794" w:type="dxa"/>
            <w:vMerge w:val="restart"/>
          </w:tcPr>
          <w:p w:rsidR="008A6F32" w:rsidRDefault="008A6F32">
            <w:pPr>
              <w:pStyle w:val="ConsPlusNormal"/>
              <w:jc w:val="center"/>
            </w:pPr>
            <w:r>
              <w:t>2.1.</w:t>
            </w:r>
          </w:p>
        </w:tc>
        <w:tc>
          <w:tcPr>
            <w:tcW w:w="1757" w:type="dxa"/>
            <w:vMerge w:val="restart"/>
          </w:tcPr>
          <w:p w:rsidR="008A6F32" w:rsidRDefault="008A6F32">
            <w:pPr>
              <w:pStyle w:val="ConsPlusNormal"/>
            </w:pPr>
            <w:r>
              <w:t>Повышение уровня материального обеспечения граждан (2, 4, 9)</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33726997,0</w:t>
            </w:r>
          </w:p>
        </w:tc>
        <w:tc>
          <w:tcPr>
            <w:tcW w:w="1604" w:type="dxa"/>
            <w:gridSpan w:val="2"/>
          </w:tcPr>
          <w:p w:rsidR="008A6F32" w:rsidRDefault="008A6F32">
            <w:pPr>
              <w:pStyle w:val="ConsPlusNormal"/>
              <w:jc w:val="center"/>
            </w:pPr>
            <w:r>
              <w:t>2996733,9</w:t>
            </w:r>
          </w:p>
        </w:tc>
        <w:tc>
          <w:tcPr>
            <w:tcW w:w="1264" w:type="dxa"/>
          </w:tcPr>
          <w:p w:rsidR="008A6F32" w:rsidRDefault="008A6F32">
            <w:pPr>
              <w:pStyle w:val="ConsPlusNormal"/>
              <w:jc w:val="center"/>
            </w:pPr>
            <w:r>
              <w:t>2815074,7</w:t>
            </w:r>
          </w:p>
        </w:tc>
        <w:tc>
          <w:tcPr>
            <w:tcW w:w="1604" w:type="dxa"/>
            <w:gridSpan w:val="2"/>
          </w:tcPr>
          <w:p w:rsidR="008A6F32" w:rsidRDefault="008A6F32">
            <w:pPr>
              <w:pStyle w:val="ConsPlusNormal"/>
              <w:jc w:val="center"/>
            </w:pPr>
            <w:r>
              <w:t>2816594,1</w:t>
            </w:r>
          </w:p>
        </w:tc>
        <w:tc>
          <w:tcPr>
            <w:tcW w:w="1264" w:type="dxa"/>
          </w:tcPr>
          <w:p w:rsidR="008A6F32" w:rsidRDefault="008A6F32">
            <w:pPr>
              <w:pStyle w:val="ConsPlusNormal"/>
              <w:jc w:val="center"/>
            </w:pPr>
            <w:r>
              <w:t>2788732,7</w:t>
            </w:r>
          </w:p>
        </w:tc>
        <w:tc>
          <w:tcPr>
            <w:tcW w:w="1264" w:type="dxa"/>
          </w:tcPr>
          <w:p w:rsidR="008A6F32" w:rsidRDefault="008A6F32">
            <w:pPr>
              <w:pStyle w:val="ConsPlusNormal"/>
              <w:jc w:val="center"/>
            </w:pPr>
            <w:r>
              <w:t>2788732,7</w:t>
            </w:r>
          </w:p>
        </w:tc>
        <w:tc>
          <w:tcPr>
            <w:tcW w:w="1264" w:type="dxa"/>
          </w:tcPr>
          <w:p w:rsidR="008A6F32" w:rsidRDefault="008A6F32">
            <w:pPr>
              <w:pStyle w:val="ConsPlusNormal"/>
              <w:jc w:val="center"/>
            </w:pPr>
            <w:r>
              <w:t>2788732,7</w:t>
            </w:r>
          </w:p>
        </w:tc>
        <w:tc>
          <w:tcPr>
            <w:tcW w:w="1264" w:type="dxa"/>
          </w:tcPr>
          <w:p w:rsidR="008A6F32" w:rsidRDefault="008A6F32">
            <w:pPr>
              <w:pStyle w:val="ConsPlusNormal"/>
              <w:jc w:val="center"/>
            </w:pPr>
            <w:r>
              <w:t>2788732,7</w:t>
            </w:r>
          </w:p>
        </w:tc>
        <w:tc>
          <w:tcPr>
            <w:tcW w:w="1384" w:type="dxa"/>
          </w:tcPr>
          <w:p w:rsidR="008A6F32" w:rsidRDefault="008A6F32">
            <w:pPr>
              <w:pStyle w:val="ConsPlusNormal"/>
              <w:jc w:val="center"/>
            </w:pPr>
            <w:r>
              <w:t>13943663,5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216082,0</w:t>
            </w:r>
          </w:p>
        </w:tc>
        <w:tc>
          <w:tcPr>
            <w:tcW w:w="1604" w:type="dxa"/>
            <w:gridSpan w:val="2"/>
          </w:tcPr>
          <w:p w:rsidR="008A6F32" w:rsidRDefault="008A6F32">
            <w:pPr>
              <w:pStyle w:val="ConsPlusNormal"/>
              <w:jc w:val="center"/>
            </w:pPr>
            <w:r>
              <w:t>185159,5</w:t>
            </w:r>
          </w:p>
        </w:tc>
        <w:tc>
          <w:tcPr>
            <w:tcW w:w="1264" w:type="dxa"/>
          </w:tcPr>
          <w:p w:rsidR="008A6F32" w:rsidRDefault="008A6F32">
            <w:pPr>
              <w:pStyle w:val="ConsPlusNormal"/>
              <w:jc w:val="center"/>
            </w:pPr>
            <w:r>
              <w:t>14931,3</w:t>
            </w:r>
          </w:p>
        </w:tc>
        <w:tc>
          <w:tcPr>
            <w:tcW w:w="1604" w:type="dxa"/>
            <w:gridSpan w:val="2"/>
          </w:tcPr>
          <w:p w:rsidR="008A6F32" w:rsidRDefault="008A6F32">
            <w:pPr>
              <w:pStyle w:val="ConsPlusNormal"/>
              <w:jc w:val="center"/>
            </w:pPr>
            <w:r>
              <w:t>15991,2</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32830915,0</w:t>
            </w:r>
          </w:p>
        </w:tc>
        <w:tc>
          <w:tcPr>
            <w:tcW w:w="1604" w:type="dxa"/>
            <w:gridSpan w:val="2"/>
          </w:tcPr>
          <w:p w:rsidR="008A6F32" w:rsidRDefault="008A6F32">
            <w:pPr>
              <w:pStyle w:val="ConsPlusNormal"/>
              <w:jc w:val="center"/>
            </w:pPr>
            <w:r>
              <w:t>2131574,4</w:t>
            </w:r>
          </w:p>
        </w:tc>
        <w:tc>
          <w:tcPr>
            <w:tcW w:w="1264" w:type="dxa"/>
          </w:tcPr>
          <w:p w:rsidR="008A6F32" w:rsidRDefault="008A6F32">
            <w:pPr>
              <w:pStyle w:val="ConsPlusNormal"/>
              <w:jc w:val="center"/>
            </w:pPr>
            <w:r>
              <w:t>2800143,4</w:t>
            </w:r>
          </w:p>
        </w:tc>
        <w:tc>
          <w:tcPr>
            <w:tcW w:w="1604" w:type="dxa"/>
            <w:gridSpan w:val="2"/>
          </w:tcPr>
          <w:p w:rsidR="008A6F32" w:rsidRDefault="008A6F32">
            <w:pPr>
              <w:pStyle w:val="ConsPlusNormal"/>
              <w:jc w:val="center"/>
            </w:pPr>
            <w:r>
              <w:t>2800602,9</w:t>
            </w:r>
          </w:p>
        </w:tc>
        <w:tc>
          <w:tcPr>
            <w:tcW w:w="1264" w:type="dxa"/>
          </w:tcPr>
          <w:p w:rsidR="008A6F32" w:rsidRDefault="008A6F32">
            <w:pPr>
              <w:pStyle w:val="ConsPlusNormal"/>
              <w:jc w:val="center"/>
            </w:pPr>
            <w:r>
              <w:t>2788732,7</w:t>
            </w:r>
          </w:p>
        </w:tc>
        <w:tc>
          <w:tcPr>
            <w:tcW w:w="1264" w:type="dxa"/>
          </w:tcPr>
          <w:p w:rsidR="008A6F32" w:rsidRDefault="008A6F32">
            <w:pPr>
              <w:pStyle w:val="ConsPlusNormal"/>
              <w:jc w:val="center"/>
            </w:pPr>
            <w:r>
              <w:t>2788732,7</w:t>
            </w:r>
          </w:p>
        </w:tc>
        <w:tc>
          <w:tcPr>
            <w:tcW w:w="1264" w:type="dxa"/>
          </w:tcPr>
          <w:p w:rsidR="008A6F32" w:rsidRDefault="008A6F32">
            <w:pPr>
              <w:pStyle w:val="ConsPlusNormal"/>
              <w:jc w:val="center"/>
            </w:pPr>
            <w:r>
              <w:t>2788732,7</w:t>
            </w:r>
          </w:p>
        </w:tc>
        <w:tc>
          <w:tcPr>
            <w:tcW w:w="1264" w:type="dxa"/>
          </w:tcPr>
          <w:p w:rsidR="008A6F32" w:rsidRDefault="008A6F32">
            <w:pPr>
              <w:pStyle w:val="ConsPlusNormal"/>
              <w:jc w:val="center"/>
            </w:pPr>
            <w:r>
              <w:t>2788732,7</w:t>
            </w:r>
          </w:p>
        </w:tc>
        <w:tc>
          <w:tcPr>
            <w:tcW w:w="1384" w:type="dxa"/>
          </w:tcPr>
          <w:p w:rsidR="008A6F32" w:rsidRDefault="008A6F32">
            <w:pPr>
              <w:pStyle w:val="ConsPlusNormal"/>
              <w:jc w:val="center"/>
            </w:pPr>
            <w:r>
              <w:t>13943663,5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680000,0</w:t>
            </w:r>
          </w:p>
        </w:tc>
        <w:tc>
          <w:tcPr>
            <w:tcW w:w="1604" w:type="dxa"/>
            <w:gridSpan w:val="2"/>
          </w:tcPr>
          <w:p w:rsidR="008A6F32" w:rsidRDefault="008A6F32">
            <w:pPr>
              <w:pStyle w:val="ConsPlusNormal"/>
              <w:jc w:val="center"/>
            </w:pPr>
            <w:r>
              <w:t>680000,0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val="restart"/>
          </w:tcPr>
          <w:p w:rsidR="008A6F32" w:rsidRDefault="008A6F32">
            <w:pPr>
              <w:pStyle w:val="ConsPlusNormal"/>
              <w:jc w:val="center"/>
            </w:pPr>
            <w:r>
              <w:t>2.2.</w:t>
            </w:r>
          </w:p>
        </w:tc>
        <w:tc>
          <w:tcPr>
            <w:tcW w:w="1757" w:type="dxa"/>
            <w:vMerge w:val="restart"/>
          </w:tcPr>
          <w:p w:rsidR="008A6F32" w:rsidRDefault="008A6F32">
            <w:pPr>
              <w:pStyle w:val="ConsPlusNormal"/>
            </w:pPr>
            <w:r>
              <w:t>Реализация социальных гарантий отдельных категорий граждан (2, 3)</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50629337,5</w:t>
            </w:r>
          </w:p>
        </w:tc>
        <w:tc>
          <w:tcPr>
            <w:tcW w:w="1604" w:type="dxa"/>
            <w:gridSpan w:val="2"/>
          </w:tcPr>
          <w:p w:rsidR="008A6F32" w:rsidRDefault="008A6F32">
            <w:pPr>
              <w:pStyle w:val="ConsPlusNormal"/>
              <w:jc w:val="center"/>
            </w:pPr>
            <w:r>
              <w:t>5137330,0</w:t>
            </w:r>
          </w:p>
        </w:tc>
        <w:tc>
          <w:tcPr>
            <w:tcW w:w="1264" w:type="dxa"/>
          </w:tcPr>
          <w:p w:rsidR="008A6F32" w:rsidRDefault="008A6F32">
            <w:pPr>
              <w:pStyle w:val="ConsPlusNormal"/>
              <w:jc w:val="center"/>
            </w:pPr>
            <w:r>
              <w:t>5106066,6</w:t>
            </w:r>
          </w:p>
        </w:tc>
        <w:tc>
          <w:tcPr>
            <w:tcW w:w="1604" w:type="dxa"/>
            <w:gridSpan w:val="2"/>
          </w:tcPr>
          <w:p w:rsidR="008A6F32" w:rsidRDefault="008A6F32">
            <w:pPr>
              <w:pStyle w:val="ConsPlusNormal"/>
              <w:jc w:val="center"/>
            </w:pPr>
            <w:r>
              <w:t>5047770,3</w:t>
            </w:r>
          </w:p>
        </w:tc>
        <w:tc>
          <w:tcPr>
            <w:tcW w:w="1264" w:type="dxa"/>
          </w:tcPr>
          <w:p w:rsidR="008A6F32" w:rsidRDefault="008A6F32">
            <w:pPr>
              <w:pStyle w:val="ConsPlusNormal"/>
              <w:jc w:val="center"/>
            </w:pPr>
            <w:r>
              <w:t>3926463,4</w:t>
            </w:r>
          </w:p>
        </w:tc>
        <w:tc>
          <w:tcPr>
            <w:tcW w:w="1264" w:type="dxa"/>
          </w:tcPr>
          <w:p w:rsidR="008A6F32" w:rsidRDefault="008A6F32">
            <w:pPr>
              <w:pStyle w:val="ConsPlusNormal"/>
              <w:jc w:val="center"/>
            </w:pPr>
            <w:r>
              <w:t>3926463,4</w:t>
            </w:r>
          </w:p>
        </w:tc>
        <w:tc>
          <w:tcPr>
            <w:tcW w:w="1264" w:type="dxa"/>
          </w:tcPr>
          <w:p w:rsidR="008A6F32" w:rsidRDefault="008A6F32">
            <w:pPr>
              <w:pStyle w:val="ConsPlusNormal"/>
              <w:jc w:val="center"/>
            </w:pPr>
            <w:r>
              <w:t>3926463,4</w:t>
            </w:r>
          </w:p>
        </w:tc>
        <w:tc>
          <w:tcPr>
            <w:tcW w:w="1264" w:type="dxa"/>
          </w:tcPr>
          <w:p w:rsidR="008A6F32" w:rsidRDefault="008A6F32">
            <w:pPr>
              <w:pStyle w:val="ConsPlusNormal"/>
              <w:jc w:val="center"/>
            </w:pPr>
            <w:r>
              <w:t>3926463,4</w:t>
            </w:r>
          </w:p>
        </w:tc>
        <w:tc>
          <w:tcPr>
            <w:tcW w:w="1384" w:type="dxa"/>
          </w:tcPr>
          <w:p w:rsidR="008A6F32" w:rsidRDefault="008A6F32">
            <w:pPr>
              <w:pStyle w:val="ConsPlusNormal"/>
              <w:jc w:val="center"/>
            </w:pPr>
            <w:r>
              <w:t>19632317,0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2913183,5</w:t>
            </w:r>
          </w:p>
        </w:tc>
        <w:tc>
          <w:tcPr>
            <w:tcW w:w="1604" w:type="dxa"/>
            <w:gridSpan w:val="2"/>
          </w:tcPr>
          <w:p w:rsidR="008A6F32" w:rsidRDefault="008A6F32">
            <w:pPr>
              <w:pStyle w:val="ConsPlusNormal"/>
              <w:jc w:val="center"/>
            </w:pPr>
            <w:r>
              <w:t>962791,2</w:t>
            </w:r>
          </w:p>
        </w:tc>
        <w:tc>
          <w:tcPr>
            <w:tcW w:w="1264" w:type="dxa"/>
          </w:tcPr>
          <w:p w:rsidR="008A6F32" w:rsidRDefault="008A6F32">
            <w:pPr>
              <w:pStyle w:val="ConsPlusNormal"/>
              <w:jc w:val="center"/>
            </w:pPr>
            <w:r>
              <w:t>971406,0</w:t>
            </w:r>
          </w:p>
        </w:tc>
        <w:tc>
          <w:tcPr>
            <w:tcW w:w="1604" w:type="dxa"/>
            <w:gridSpan w:val="2"/>
          </w:tcPr>
          <w:p w:rsidR="008A6F32" w:rsidRDefault="008A6F32">
            <w:pPr>
              <w:pStyle w:val="ConsPlusNormal"/>
              <w:jc w:val="center"/>
            </w:pPr>
            <w:r>
              <w:t>978986,3</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45833154,0</w:t>
            </w:r>
          </w:p>
        </w:tc>
        <w:tc>
          <w:tcPr>
            <w:tcW w:w="1604" w:type="dxa"/>
            <w:gridSpan w:val="2"/>
          </w:tcPr>
          <w:p w:rsidR="008A6F32" w:rsidRDefault="008A6F32">
            <w:pPr>
              <w:pStyle w:val="ConsPlusNormal"/>
              <w:jc w:val="center"/>
            </w:pPr>
            <w:r>
              <w:t>2533538,8</w:t>
            </w:r>
          </w:p>
        </w:tc>
        <w:tc>
          <w:tcPr>
            <w:tcW w:w="1264" w:type="dxa"/>
          </w:tcPr>
          <w:p w:rsidR="008A6F32" w:rsidRDefault="008A6F32">
            <w:pPr>
              <w:pStyle w:val="ConsPlusNormal"/>
              <w:jc w:val="center"/>
            </w:pPr>
            <w:r>
              <w:t>4013660,6</w:t>
            </w:r>
          </w:p>
        </w:tc>
        <w:tc>
          <w:tcPr>
            <w:tcW w:w="1604" w:type="dxa"/>
            <w:gridSpan w:val="2"/>
          </w:tcPr>
          <w:p w:rsidR="008A6F32" w:rsidRDefault="008A6F32">
            <w:pPr>
              <w:pStyle w:val="ConsPlusNormal"/>
              <w:jc w:val="center"/>
            </w:pPr>
            <w:r>
              <w:t>3947784,0</w:t>
            </w:r>
          </w:p>
        </w:tc>
        <w:tc>
          <w:tcPr>
            <w:tcW w:w="1264" w:type="dxa"/>
          </w:tcPr>
          <w:p w:rsidR="008A6F32" w:rsidRDefault="008A6F32">
            <w:pPr>
              <w:pStyle w:val="ConsPlusNormal"/>
              <w:jc w:val="center"/>
            </w:pPr>
            <w:r>
              <w:t>3926463,4</w:t>
            </w:r>
          </w:p>
        </w:tc>
        <w:tc>
          <w:tcPr>
            <w:tcW w:w="1264" w:type="dxa"/>
          </w:tcPr>
          <w:p w:rsidR="008A6F32" w:rsidRDefault="008A6F32">
            <w:pPr>
              <w:pStyle w:val="ConsPlusNormal"/>
              <w:jc w:val="center"/>
            </w:pPr>
            <w:r>
              <w:t>3926463,4</w:t>
            </w:r>
          </w:p>
        </w:tc>
        <w:tc>
          <w:tcPr>
            <w:tcW w:w="1264" w:type="dxa"/>
          </w:tcPr>
          <w:p w:rsidR="008A6F32" w:rsidRDefault="008A6F32">
            <w:pPr>
              <w:pStyle w:val="ConsPlusNormal"/>
              <w:jc w:val="center"/>
            </w:pPr>
            <w:r>
              <w:t>3926463,4</w:t>
            </w:r>
          </w:p>
        </w:tc>
        <w:tc>
          <w:tcPr>
            <w:tcW w:w="1264" w:type="dxa"/>
          </w:tcPr>
          <w:p w:rsidR="008A6F32" w:rsidRDefault="008A6F32">
            <w:pPr>
              <w:pStyle w:val="ConsPlusNormal"/>
              <w:jc w:val="center"/>
            </w:pPr>
            <w:r>
              <w:t>3926463,4</w:t>
            </w:r>
          </w:p>
        </w:tc>
        <w:tc>
          <w:tcPr>
            <w:tcW w:w="1384" w:type="dxa"/>
          </w:tcPr>
          <w:p w:rsidR="008A6F32" w:rsidRDefault="008A6F32">
            <w:pPr>
              <w:pStyle w:val="ConsPlusNormal"/>
              <w:jc w:val="center"/>
            </w:pPr>
            <w:r>
              <w:t>19632317,0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1883000,0</w:t>
            </w:r>
          </w:p>
        </w:tc>
        <w:tc>
          <w:tcPr>
            <w:tcW w:w="1604" w:type="dxa"/>
            <w:gridSpan w:val="2"/>
          </w:tcPr>
          <w:p w:rsidR="008A6F32" w:rsidRDefault="008A6F32">
            <w:pPr>
              <w:pStyle w:val="ConsPlusNormal"/>
              <w:jc w:val="center"/>
            </w:pPr>
            <w:r>
              <w:t>1641000,0</w:t>
            </w:r>
          </w:p>
        </w:tc>
        <w:tc>
          <w:tcPr>
            <w:tcW w:w="1264" w:type="dxa"/>
          </w:tcPr>
          <w:p w:rsidR="008A6F32" w:rsidRDefault="008A6F32">
            <w:pPr>
              <w:pStyle w:val="ConsPlusNormal"/>
              <w:jc w:val="center"/>
            </w:pPr>
            <w:r>
              <w:t>121000,0</w:t>
            </w:r>
          </w:p>
        </w:tc>
        <w:tc>
          <w:tcPr>
            <w:tcW w:w="1604" w:type="dxa"/>
            <w:gridSpan w:val="2"/>
          </w:tcPr>
          <w:p w:rsidR="008A6F32" w:rsidRDefault="008A6F32">
            <w:pPr>
              <w:pStyle w:val="ConsPlusNormal"/>
              <w:jc w:val="center"/>
            </w:pPr>
            <w:r>
              <w:t>121000,0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val="restart"/>
          </w:tcPr>
          <w:p w:rsidR="008A6F32" w:rsidRDefault="008A6F32">
            <w:pPr>
              <w:pStyle w:val="ConsPlusNormal"/>
            </w:pPr>
            <w:r>
              <w:t>Итого по подпрограмме II</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84356334,5</w:t>
            </w:r>
          </w:p>
        </w:tc>
        <w:tc>
          <w:tcPr>
            <w:tcW w:w="1604" w:type="dxa"/>
            <w:gridSpan w:val="2"/>
          </w:tcPr>
          <w:p w:rsidR="008A6F32" w:rsidRDefault="008A6F32">
            <w:pPr>
              <w:pStyle w:val="ConsPlusNormal"/>
              <w:jc w:val="center"/>
            </w:pPr>
            <w:r>
              <w:t>8134063,9</w:t>
            </w:r>
          </w:p>
        </w:tc>
        <w:tc>
          <w:tcPr>
            <w:tcW w:w="1264" w:type="dxa"/>
          </w:tcPr>
          <w:p w:rsidR="008A6F32" w:rsidRDefault="008A6F32">
            <w:pPr>
              <w:pStyle w:val="ConsPlusNormal"/>
              <w:jc w:val="center"/>
            </w:pPr>
            <w:r>
              <w:t>7921141,3</w:t>
            </w:r>
          </w:p>
        </w:tc>
        <w:tc>
          <w:tcPr>
            <w:tcW w:w="1604" w:type="dxa"/>
            <w:gridSpan w:val="2"/>
          </w:tcPr>
          <w:p w:rsidR="008A6F32" w:rsidRDefault="008A6F32">
            <w:pPr>
              <w:pStyle w:val="ConsPlusNormal"/>
              <w:jc w:val="center"/>
            </w:pPr>
            <w:r>
              <w:t>7864364,4</w:t>
            </w:r>
          </w:p>
        </w:tc>
        <w:tc>
          <w:tcPr>
            <w:tcW w:w="1264" w:type="dxa"/>
          </w:tcPr>
          <w:p w:rsidR="008A6F32" w:rsidRDefault="008A6F32">
            <w:pPr>
              <w:pStyle w:val="ConsPlusNormal"/>
              <w:jc w:val="center"/>
            </w:pPr>
            <w:r>
              <w:t>6715196,1</w:t>
            </w:r>
          </w:p>
        </w:tc>
        <w:tc>
          <w:tcPr>
            <w:tcW w:w="1264" w:type="dxa"/>
          </w:tcPr>
          <w:p w:rsidR="008A6F32" w:rsidRDefault="008A6F32">
            <w:pPr>
              <w:pStyle w:val="ConsPlusNormal"/>
              <w:jc w:val="center"/>
            </w:pPr>
            <w:r>
              <w:t>6715196,1</w:t>
            </w:r>
          </w:p>
        </w:tc>
        <w:tc>
          <w:tcPr>
            <w:tcW w:w="1264" w:type="dxa"/>
          </w:tcPr>
          <w:p w:rsidR="008A6F32" w:rsidRDefault="008A6F32">
            <w:pPr>
              <w:pStyle w:val="ConsPlusNormal"/>
              <w:jc w:val="center"/>
            </w:pPr>
            <w:r>
              <w:t>6715196,1</w:t>
            </w:r>
          </w:p>
        </w:tc>
        <w:tc>
          <w:tcPr>
            <w:tcW w:w="1264" w:type="dxa"/>
          </w:tcPr>
          <w:p w:rsidR="008A6F32" w:rsidRDefault="008A6F32">
            <w:pPr>
              <w:pStyle w:val="ConsPlusNormal"/>
              <w:jc w:val="center"/>
            </w:pPr>
            <w:r>
              <w:t>6715196,1</w:t>
            </w:r>
          </w:p>
        </w:tc>
        <w:tc>
          <w:tcPr>
            <w:tcW w:w="1384" w:type="dxa"/>
          </w:tcPr>
          <w:p w:rsidR="008A6F32" w:rsidRDefault="008A6F32">
            <w:pPr>
              <w:pStyle w:val="ConsPlusNormal"/>
              <w:jc w:val="center"/>
            </w:pPr>
            <w:r>
              <w:t>33575980,5</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3129265,5</w:t>
            </w:r>
          </w:p>
        </w:tc>
        <w:tc>
          <w:tcPr>
            <w:tcW w:w="1604" w:type="dxa"/>
            <w:gridSpan w:val="2"/>
          </w:tcPr>
          <w:p w:rsidR="008A6F32" w:rsidRDefault="008A6F32">
            <w:pPr>
              <w:pStyle w:val="ConsPlusNormal"/>
              <w:jc w:val="center"/>
            </w:pPr>
            <w:r>
              <w:t>1147950,7</w:t>
            </w:r>
          </w:p>
        </w:tc>
        <w:tc>
          <w:tcPr>
            <w:tcW w:w="1264" w:type="dxa"/>
          </w:tcPr>
          <w:p w:rsidR="008A6F32" w:rsidRDefault="008A6F32">
            <w:pPr>
              <w:pStyle w:val="ConsPlusNormal"/>
              <w:jc w:val="center"/>
            </w:pPr>
            <w:r>
              <w:t>986337,3</w:t>
            </w:r>
          </w:p>
        </w:tc>
        <w:tc>
          <w:tcPr>
            <w:tcW w:w="1604" w:type="dxa"/>
            <w:gridSpan w:val="2"/>
          </w:tcPr>
          <w:p w:rsidR="008A6F32" w:rsidRDefault="008A6F32">
            <w:pPr>
              <w:pStyle w:val="ConsPlusNormal"/>
              <w:jc w:val="center"/>
            </w:pPr>
            <w:r>
              <w:t>994977,5</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78664069,0</w:t>
            </w:r>
          </w:p>
        </w:tc>
        <w:tc>
          <w:tcPr>
            <w:tcW w:w="1604" w:type="dxa"/>
            <w:gridSpan w:val="2"/>
          </w:tcPr>
          <w:p w:rsidR="008A6F32" w:rsidRDefault="008A6F32">
            <w:pPr>
              <w:pStyle w:val="ConsPlusNormal"/>
              <w:jc w:val="center"/>
            </w:pPr>
            <w:r>
              <w:t>4665113,2</w:t>
            </w:r>
          </w:p>
        </w:tc>
        <w:tc>
          <w:tcPr>
            <w:tcW w:w="1264" w:type="dxa"/>
          </w:tcPr>
          <w:p w:rsidR="008A6F32" w:rsidRDefault="008A6F32">
            <w:pPr>
              <w:pStyle w:val="ConsPlusNormal"/>
              <w:jc w:val="center"/>
            </w:pPr>
            <w:r>
              <w:t>6813804,0</w:t>
            </w:r>
          </w:p>
        </w:tc>
        <w:tc>
          <w:tcPr>
            <w:tcW w:w="1604" w:type="dxa"/>
            <w:gridSpan w:val="2"/>
          </w:tcPr>
          <w:p w:rsidR="008A6F32" w:rsidRDefault="008A6F32">
            <w:pPr>
              <w:pStyle w:val="ConsPlusNormal"/>
              <w:jc w:val="center"/>
            </w:pPr>
            <w:r>
              <w:t>6748386,9</w:t>
            </w:r>
          </w:p>
        </w:tc>
        <w:tc>
          <w:tcPr>
            <w:tcW w:w="1264" w:type="dxa"/>
          </w:tcPr>
          <w:p w:rsidR="008A6F32" w:rsidRDefault="008A6F32">
            <w:pPr>
              <w:pStyle w:val="ConsPlusNormal"/>
              <w:jc w:val="center"/>
            </w:pPr>
            <w:r>
              <w:t>6715196,1</w:t>
            </w:r>
          </w:p>
        </w:tc>
        <w:tc>
          <w:tcPr>
            <w:tcW w:w="1264" w:type="dxa"/>
          </w:tcPr>
          <w:p w:rsidR="008A6F32" w:rsidRDefault="008A6F32">
            <w:pPr>
              <w:pStyle w:val="ConsPlusNormal"/>
              <w:jc w:val="center"/>
            </w:pPr>
            <w:r>
              <w:t>6715196,1</w:t>
            </w:r>
          </w:p>
        </w:tc>
        <w:tc>
          <w:tcPr>
            <w:tcW w:w="1264" w:type="dxa"/>
          </w:tcPr>
          <w:p w:rsidR="008A6F32" w:rsidRDefault="008A6F32">
            <w:pPr>
              <w:pStyle w:val="ConsPlusNormal"/>
              <w:jc w:val="center"/>
            </w:pPr>
            <w:r>
              <w:t>6715196,1</w:t>
            </w:r>
          </w:p>
        </w:tc>
        <w:tc>
          <w:tcPr>
            <w:tcW w:w="1264" w:type="dxa"/>
          </w:tcPr>
          <w:p w:rsidR="008A6F32" w:rsidRDefault="008A6F32">
            <w:pPr>
              <w:pStyle w:val="ConsPlusNormal"/>
              <w:jc w:val="center"/>
            </w:pPr>
            <w:r>
              <w:t>6715196,1</w:t>
            </w:r>
          </w:p>
        </w:tc>
        <w:tc>
          <w:tcPr>
            <w:tcW w:w="1384" w:type="dxa"/>
          </w:tcPr>
          <w:p w:rsidR="008A6F32" w:rsidRDefault="008A6F32">
            <w:pPr>
              <w:pStyle w:val="ConsPlusNormal"/>
              <w:jc w:val="center"/>
            </w:pPr>
            <w:r>
              <w:t>33575980,5</w:t>
            </w:r>
          </w:p>
        </w:tc>
      </w:tr>
      <w:tr w:rsidR="008A6F32">
        <w:tc>
          <w:tcPr>
            <w:tcW w:w="3742" w:type="dxa"/>
            <w:gridSpan w:val="3"/>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2563000,0</w:t>
            </w:r>
          </w:p>
        </w:tc>
        <w:tc>
          <w:tcPr>
            <w:tcW w:w="1604" w:type="dxa"/>
            <w:gridSpan w:val="2"/>
          </w:tcPr>
          <w:p w:rsidR="008A6F32" w:rsidRDefault="008A6F32">
            <w:pPr>
              <w:pStyle w:val="ConsPlusNormal"/>
              <w:jc w:val="center"/>
            </w:pPr>
            <w:r>
              <w:t>2321000,0</w:t>
            </w:r>
          </w:p>
        </w:tc>
        <w:tc>
          <w:tcPr>
            <w:tcW w:w="1264" w:type="dxa"/>
          </w:tcPr>
          <w:p w:rsidR="008A6F32" w:rsidRDefault="008A6F32">
            <w:pPr>
              <w:pStyle w:val="ConsPlusNormal"/>
              <w:jc w:val="center"/>
            </w:pPr>
            <w:r>
              <w:t>121000,0</w:t>
            </w:r>
          </w:p>
        </w:tc>
        <w:tc>
          <w:tcPr>
            <w:tcW w:w="1604" w:type="dxa"/>
            <w:gridSpan w:val="2"/>
          </w:tcPr>
          <w:p w:rsidR="008A6F32" w:rsidRDefault="008A6F32">
            <w:pPr>
              <w:pStyle w:val="ConsPlusNormal"/>
              <w:jc w:val="center"/>
            </w:pPr>
            <w:r>
              <w:t>121000,0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17456" w:type="dxa"/>
            <w:gridSpan w:val="15"/>
          </w:tcPr>
          <w:p w:rsidR="008A6F32" w:rsidRDefault="008A6F32">
            <w:pPr>
              <w:pStyle w:val="ConsPlusNormal"/>
              <w:jc w:val="center"/>
              <w:outlineLvl w:val="2"/>
            </w:pPr>
            <w:bookmarkStart w:id="13" w:name="P798"/>
            <w:bookmarkEnd w:id="13"/>
            <w:r>
              <w:t>Подпрограмма III. Повышение эффективности и качества оказания социальных услуг в сфере социального обслуживания</w:t>
            </w:r>
          </w:p>
        </w:tc>
      </w:tr>
      <w:tr w:rsidR="008A6F32">
        <w:tc>
          <w:tcPr>
            <w:tcW w:w="794" w:type="dxa"/>
            <w:vMerge w:val="restart"/>
          </w:tcPr>
          <w:p w:rsidR="008A6F32" w:rsidRDefault="008A6F32">
            <w:pPr>
              <w:pStyle w:val="ConsPlusNormal"/>
              <w:jc w:val="center"/>
            </w:pPr>
            <w:r>
              <w:t>3.1.</w:t>
            </w:r>
          </w:p>
        </w:tc>
        <w:tc>
          <w:tcPr>
            <w:tcW w:w="1757" w:type="dxa"/>
            <w:vMerge w:val="restart"/>
          </w:tcPr>
          <w:p w:rsidR="008A6F32" w:rsidRDefault="008A6F32">
            <w:pPr>
              <w:pStyle w:val="ConsPlusNormal"/>
            </w:pPr>
            <w:r>
              <w:t>Региональный проект "Старшее поколение" (8)</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569120,7</w:t>
            </w:r>
          </w:p>
        </w:tc>
        <w:tc>
          <w:tcPr>
            <w:tcW w:w="1604" w:type="dxa"/>
            <w:gridSpan w:val="2"/>
          </w:tcPr>
          <w:p w:rsidR="008A6F32" w:rsidRDefault="008A6F32">
            <w:pPr>
              <w:pStyle w:val="ConsPlusNormal"/>
              <w:jc w:val="center"/>
            </w:pPr>
            <w:r>
              <w:t>55842,0</w:t>
            </w:r>
          </w:p>
        </w:tc>
        <w:tc>
          <w:tcPr>
            <w:tcW w:w="1264" w:type="dxa"/>
          </w:tcPr>
          <w:p w:rsidR="008A6F32" w:rsidRDefault="008A6F32">
            <w:pPr>
              <w:pStyle w:val="ConsPlusNormal"/>
              <w:jc w:val="center"/>
            </w:pPr>
            <w:r>
              <w:t>44573,7</w:t>
            </w:r>
          </w:p>
        </w:tc>
        <w:tc>
          <w:tcPr>
            <w:tcW w:w="1604" w:type="dxa"/>
            <w:gridSpan w:val="2"/>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384" w:type="dxa"/>
          </w:tcPr>
          <w:p w:rsidR="008A6F32" w:rsidRDefault="008A6F32">
            <w:pPr>
              <w:pStyle w:val="ConsPlusNormal"/>
              <w:jc w:val="center"/>
            </w:pPr>
            <w:r>
              <w:t>234352,5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15200,0</w:t>
            </w:r>
          </w:p>
        </w:tc>
        <w:tc>
          <w:tcPr>
            <w:tcW w:w="1604" w:type="dxa"/>
            <w:gridSpan w:val="2"/>
          </w:tcPr>
          <w:p w:rsidR="008A6F32" w:rsidRDefault="008A6F32">
            <w:pPr>
              <w:pStyle w:val="ConsPlusNormal"/>
              <w:jc w:val="center"/>
            </w:pPr>
            <w:r>
              <w:t>15200,0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553920,7</w:t>
            </w:r>
          </w:p>
        </w:tc>
        <w:tc>
          <w:tcPr>
            <w:tcW w:w="1604" w:type="dxa"/>
            <w:gridSpan w:val="2"/>
          </w:tcPr>
          <w:p w:rsidR="008A6F32" w:rsidRDefault="008A6F32">
            <w:pPr>
              <w:pStyle w:val="ConsPlusNormal"/>
              <w:jc w:val="center"/>
            </w:pPr>
            <w:r>
              <w:t>40642,0</w:t>
            </w:r>
          </w:p>
        </w:tc>
        <w:tc>
          <w:tcPr>
            <w:tcW w:w="1264" w:type="dxa"/>
          </w:tcPr>
          <w:p w:rsidR="008A6F32" w:rsidRDefault="008A6F32">
            <w:pPr>
              <w:pStyle w:val="ConsPlusNormal"/>
              <w:jc w:val="center"/>
            </w:pPr>
            <w:r>
              <w:t>44573,7</w:t>
            </w:r>
          </w:p>
        </w:tc>
        <w:tc>
          <w:tcPr>
            <w:tcW w:w="1604" w:type="dxa"/>
            <w:gridSpan w:val="2"/>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264" w:type="dxa"/>
          </w:tcPr>
          <w:p w:rsidR="008A6F32" w:rsidRDefault="008A6F32">
            <w:pPr>
              <w:pStyle w:val="ConsPlusNormal"/>
              <w:jc w:val="center"/>
            </w:pPr>
            <w:r>
              <w:t>46870,5</w:t>
            </w:r>
          </w:p>
        </w:tc>
        <w:tc>
          <w:tcPr>
            <w:tcW w:w="1384" w:type="dxa"/>
          </w:tcPr>
          <w:p w:rsidR="008A6F32" w:rsidRDefault="008A6F32">
            <w:pPr>
              <w:pStyle w:val="ConsPlusNormal"/>
              <w:jc w:val="center"/>
            </w:pPr>
            <w:r>
              <w:t>234352,5</w:t>
            </w:r>
          </w:p>
        </w:tc>
      </w:tr>
      <w:tr w:rsidR="008A6F32">
        <w:tc>
          <w:tcPr>
            <w:tcW w:w="3742" w:type="dxa"/>
            <w:gridSpan w:val="3"/>
          </w:tcPr>
          <w:p w:rsidR="008A6F32" w:rsidRDefault="008A6F32">
            <w:pPr>
              <w:pStyle w:val="ConsPlusNormal"/>
              <w:jc w:val="center"/>
            </w:pPr>
            <w:r>
              <w:t>в том числе:</w:t>
            </w:r>
          </w:p>
        </w:tc>
        <w:tc>
          <w:tcPr>
            <w:tcW w:w="1418" w:type="dxa"/>
          </w:tcPr>
          <w:p w:rsidR="008A6F32" w:rsidRDefault="008A6F32">
            <w:pPr>
              <w:pStyle w:val="ConsPlusNormal"/>
            </w:pPr>
          </w:p>
        </w:tc>
        <w:tc>
          <w:tcPr>
            <w:tcW w:w="138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384" w:type="dxa"/>
          </w:tcPr>
          <w:p w:rsidR="008A6F32" w:rsidRDefault="008A6F32">
            <w:pPr>
              <w:pStyle w:val="ConsPlusNormal"/>
            </w:pPr>
          </w:p>
        </w:tc>
      </w:tr>
      <w:tr w:rsidR="008A6F32">
        <w:tc>
          <w:tcPr>
            <w:tcW w:w="2551" w:type="dxa"/>
            <w:gridSpan w:val="2"/>
            <w:vMerge w:val="restart"/>
          </w:tcPr>
          <w:p w:rsidR="008A6F32" w:rsidRDefault="008A6F32">
            <w:pPr>
              <w:pStyle w:val="ConsPlusNormal"/>
            </w:pPr>
            <w:r>
              <w:t>на поддержку негосударственных организаций</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118285,2</w:t>
            </w:r>
          </w:p>
        </w:tc>
        <w:tc>
          <w:tcPr>
            <w:tcW w:w="1604" w:type="dxa"/>
            <w:gridSpan w:val="2"/>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604" w:type="dxa"/>
            <w:gridSpan w:val="2"/>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384" w:type="dxa"/>
          </w:tcPr>
          <w:p w:rsidR="008A6F32" w:rsidRDefault="008A6F32">
            <w:pPr>
              <w:pStyle w:val="ConsPlusNormal"/>
              <w:jc w:val="center"/>
            </w:pPr>
            <w:r>
              <w:t>49285,5</w:t>
            </w:r>
          </w:p>
        </w:tc>
      </w:tr>
      <w:tr w:rsidR="008A6F32">
        <w:tc>
          <w:tcPr>
            <w:tcW w:w="2551" w:type="dxa"/>
            <w:gridSpan w:val="2"/>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 xml:space="preserve">бюджет автономного </w:t>
            </w:r>
            <w:r>
              <w:lastRenderedPageBreak/>
              <w:t>округа</w:t>
            </w:r>
          </w:p>
        </w:tc>
        <w:tc>
          <w:tcPr>
            <w:tcW w:w="1384" w:type="dxa"/>
          </w:tcPr>
          <w:p w:rsidR="008A6F32" w:rsidRDefault="008A6F32">
            <w:pPr>
              <w:pStyle w:val="ConsPlusNormal"/>
              <w:jc w:val="center"/>
            </w:pPr>
            <w:r>
              <w:lastRenderedPageBreak/>
              <w:t>118285,2</w:t>
            </w:r>
          </w:p>
        </w:tc>
        <w:tc>
          <w:tcPr>
            <w:tcW w:w="1604" w:type="dxa"/>
            <w:gridSpan w:val="2"/>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604" w:type="dxa"/>
            <w:gridSpan w:val="2"/>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264" w:type="dxa"/>
          </w:tcPr>
          <w:p w:rsidR="008A6F32" w:rsidRDefault="008A6F32">
            <w:pPr>
              <w:pStyle w:val="ConsPlusNormal"/>
              <w:jc w:val="center"/>
            </w:pPr>
            <w:r>
              <w:t>9857,1</w:t>
            </w:r>
          </w:p>
        </w:tc>
        <w:tc>
          <w:tcPr>
            <w:tcW w:w="1384" w:type="dxa"/>
          </w:tcPr>
          <w:p w:rsidR="008A6F32" w:rsidRDefault="008A6F32">
            <w:pPr>
              <w:pStyle w:val="ConsPlusNormal"/>
              <w:jc w:val="center"/>
            </w:pPr>
            <w:r>
              <w:t>49285,5</w:t>
            </w:r>
          </w:p>
        </w:tc>
      </w:tr>
      <w:tr w:rsidR="008A6F32">
        <w:tc>
          <w:tcPr>
            <w:tcW w:w="794" w:type="dxa"/>
            <w:vMerge w:val="restart"/>
          </w:tcPr>
          <w:p w:rsidR="008A6F32" w:rsidRDefault="008A6F32">
            <w:pPr>
              <w:pStyle w:val="ConsPlusNormal"/>
            </w:pPr>
            <w:r>
              <w:lastRenderedPageBreak/>
              <w:t>3.2.</w:t>
            </w:r>
          </w:p>
        </w:tc>
        <w:tc>
          <w:tcPr>
            <w:tcW w:w="1757" w:type="dxa"/>
            <w:vMerge w:val="restart"/>
          </w:tcPr>
          <w:p w:rsidR="008A6F32" w:rsidRDefault="008A6F32">
            <w:pPr>
              <w:pStyle w:val="ConsPlusNormal"/>
            </w:pPr>
            <w:r>
              <w:t>Предоставление социальных услуг населению автономного округа (5, 6, 8)</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72355842,7</w:t>
            </w:r>
          </w:p>
        </w:tc>
        <w:tc>
          <w:tcPr>
            <w:tcW w:w="1604" w:type="dxa"/>
            <w:gridSpan w:val="2"/>
          </w:tcPr>
          <w:p w:rsidR="008A6F32" w:rsidRDefault="008A6F32">
            <w:pPr>
              <w:pStyle w:val="ConsPlusNormal"/>
              <w:jc w:val="center"/>
            </w:pPr>
            <w:r>
              <w:t>6129602,30</w:t>
            </w:r>
          </w:p>
        </w:tc>
        <w:tc>
          <w:tcPr>
            <w:tcW w:w="1264" w:type="dxa"/>
          </w:tcPr>
          <w:p w:rsidR="008A6F32" w:rsidRDefault="008A6F32">
            <w:pPr>
              <w:pStyle w:val="ConsPlusNormal"/>
              <w:jc w:val="center"/>
            </w:pPr>
            <w:r>
              <w:t>6141112,2</w:t>
            </w:r>
          </w:p>
        </w:tc>
        <w:tc>
          <w:tcPr>
            <w:tcW w:w="1604" w:type="dxa"/>
            <w:gridSpan w:val="2"/>
          </w:tcPr>
          <w:p w:rsidR="008A6F32" w:rsidRDefault="008A6F32">
            <w:pPr>
              <w:pStyle w:val="ConsPlusNormal"/>
              <w:jc w:val="center"/>
            </w:pPr>
            <w:r>
              <w:t>6144012,8</w:t>
            </w:r>
          </w:p>
        </w:tc>
        <w:tc>
          <w:tcPr>
            <w:tcW w:w="1264" w:type="dxa"/>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384" w:type="dxa"/>
          </w:tcPr>
          <w:p w:rsidR="008A6F32" w:rsidRDefault="008A6F32">
            <w:pPr>
              <w:pStyle w:val="ConsPlusNormal"/>
              <w:jc w:val="center"/>
            </w:pPr>
            <w:r>
              <w:t>29953064,1</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71917779,3</w:t>
            </w:r>
          </w:p>
        </w:tc>
        <w:tc>
          <w:tcPr>
            <w:tcW w:w="1604" w:type="dxa"/>
            <w:gridSpan w:val="2"/>
          </w:tcPr>
          <w:p w:rsidR="008A6F32" w:rsidRDefault="008A6F32">
            <w:pPr>
              <w:pStyle w:val="ConsPlusNormal"/>
              <w:jc w:val="center"/>
            </w:pPr>
            <w:r>
              <w:t>5984538,90</w:t>
            </w:r>
          </w:p>
        </w:tc>
        <w:tc>
          <w:tcPr>
            <w:tcW w:w="1264" w:type="dxa"/>
          </w:tcPr>
          <w:p w:rsidR="008A6F32" w:rsidRDefault="008A6F32">
            <w:pPr>
              <w:pStyle w:val="ConsPlusNormal"/>
              <w:jc w:val="center"/>
            </w:pPr>
            <w:r>
              <w:t>5995112,2</w:t>
            </w:r>
          </w:p>
        </w:tc>
        <w:tc>
          <w:tcPr>
            <w:tcW w:w="1604" w:type="dxa"/>
            <w:gridSpan w:val="2"/>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264" w:type="dxa"/>
          </w:tcPr>
          <w:p w:rsidR="008A6F32" w:rsidRDefault="008A6F32">
            <w:pPr>
              <w:pStyle w:val="ConsPlusNormal"/>
              <w:jc w:val="center"/>
            </w:pPr>
            <w:r>
              <w:t>5997012,8</w:t>
            </w:r>
          </w:p>
        </w:tc>
        <w:tc>
          <w:tcPr>
            <w:tcW w:w="1384" w:type="dxa"/>
          </w:tcPr>
          <w:p w:rsidR="008A6F32" w:rsidRDefault="008A6F32">
            <w:pPr>
              <w:pStyle w:val="ConsPlusNormal"/>
              <w:jc w:val="center"/>
            </w:pPr>
            <w:r>
              <w:t>29953064,1</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438063,4</w:t>
            </w:r>
          </w:p>
        </w:tc>
        <w:tc>
          <w:tcPr>
            <w:tcW w:w="1604" w:type="dxa"/>
            <w:gridSpan w:val="2"/>
          </w:tcPr>
          <w:p w:rsidR="008A6F32" w:rsidRDefault="008A6F32">
            <w:pPr>
              <w:pStyle w:val="ConsPlusNormal"/>
              <w:jc w:val="center"/>
            </w:pPr>
            <w:r>
              <w:t>145063,4</w:t>
            </w:r>
          </w:p>
        </w:tc>
        <w:tc>
          <w:tcPr>
            <w:tcW w:w="1264" w:type="dxa"/>
          </w:tcPr>
          <w:p w:rsidR="008A6F32" w:rsidRDefault="008A6F32">
            <w:pPr>
              <w:pStyle w:val="ConsPlusNormal"/>
              <w:jc w:val="center"/>
            </w:pPr>
            <w:r>
              <w:t>146000,0</w:t>
            </w:r>
          </w:p>
        </w:tc>
        <w:tc>
          <w:tcPr>
            <w:tcW w:w="1604" w:type="dxa"/>
            <w:gridSpan w:val="2"/>
          </w:tcPr>
          <w:p w:rsidR="008A6F32" w:rsidRDefault="008A6F32">
            <w:pPr>
              <w:pStyle w:val="ConsPlusNormal"/>
              <w:jc w:val="center"/>
            </w:pPr>
            <w:r>
              <w:t>147000,0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tcPr>
          <w:p w:rsidR="008A6F32" w:rsidRDefault="008A6F32">
            <w:pPr>
              <w:pStyle w:val="ConsPlusNormal"/>
            </w:pPr>
            <w:r>
              <w:t>в том числе:</w:t>
            </w:r>
          </w:p>
        </w:tc>
        <w:tc>
          <w:tcPr>
            <w:tcW w:w="1418" w:type="dxa"/>
          </w:tcPr>
          <w:p w:rsidR="008A6F32" w:rsidRDefault="008A6F32">
            <w:pPr>
              <w:pStyle w:val="ConsPlusNormal"/>
            </w:pPr>
          </w:p>
        </w:tc>
        <w:tc>
          <w:tcPr>
            <w:tcW w:w="138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384" w:type="dxa"/>
          </w:tcPr>
          <w:p w:rsidR="008A6F32" w:rsidRDefault="008A6F32">
            <w:pPr>
              <w:pStyle w:val="ConsPlusNormal"/>
            </w:pPr>
          </w:p>
        </w:tc>
      </w:tr>
      <w:tr w:rsidR="008A6F32">
        <w:tc>
          <w:tcPr>
            <w:tcW w:w="2551" w:type="dxa"/>
            <w:gridSpan w:val="2"/>
            <w:vMerge w:val="restart"/>
          </w:tcPr>
          <w:p w:rsidR="008A6F32" w:rsidRDefault="008A6F32">
            <w:pPr>
              <w:pStyle w:val="ConsPlusNormal"/>
            </w:pPr>
            <w:r>
              <w:t>на поддержку негосударственных организаций</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2254163,7</w:t>
            </w:r>
          </w:p>
        </w:tc>
        <w:tc>
          <w:tcPr>
            <w:tcW w:w="1604" w:type="dxa"/>
            <w:gridSpan w:val="2"/>
          </w:tcPr>
          <w:p w:rsidR="008A6F32" w:rsidRDefault="008A6F32">
            <w:pPr>
              <w:pStyle w:val="ConsPlusNormal"/>
              <w:jc w:val="center"/>
            </w:pPr>
            <w:r>
              <w:t>244299,7</w:t>
            </w:r>
          </w:p>
        </w:tc>
        <w:tc>
          <w:tcPr>
            <w:tcW w:w="1264" w:type="dxa"/>
          </w:tcPr>
          <w:p w:rsidR="008A6F32" w:rsidRDefault="008A6F32">
            <w:pPr>
              <w:pStyle w:val="ConsPlusNormal"/>
              <w:jc w:val="center"/>
            </w:pPr>
            <w:r>
              <w:t>181805,8</w:t>
            </w:r>
          </w:p>
        </w:tc>
        <w:tc>
          <w:tcPr>
            <w:tcW w:w="1604" w:type="dxa"/>
            <w:gridSpan w:val="2"/>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384" w:type="dxa"/>
          </w:tcPr>
          <w:p w:rsidR="008A6F32" w:rsidRDefault="008A6F32">
            <w:pPr>
              <w:pStyle w:val="ConsPlusNormal"/>
              <w:jc w:val="center"/>
            </w:pPr>
            <w:r>
              <w:t>914029,1</w:t>
            </w:r>
          </w:p>
        </w:tc>
      </w:tr>
      <w:tr w:rsidR="008A6F32">
        <w:tc>
          <w:tcPr>
            <w:tcW w:w="2551" w:type="dxa"/>
            <w:gridSpan w:val="2"/>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2254163,7</w:t>
            </w:r>
          </w:p>
        </w:tc>
        <w:tc>
          <w:tcPr>
            <w:tcW w:w="1604" w:type="dxa"/>
            <w:gridSpan w:val="2"/>
          </w:tcPr>
          <w:p w:rsidR="008A6F32" w:rsidRDefault="008A6F32">
            <w:pPr>
              <w:pStyle w:val="ConsPlusNormal"/>
              <w:jc w:val="center"/>
            </w:pPr>
            <w:r>
              <w:t>244299,7</w:t>
            </w:r>
          </w:p>
        </w:tc>
        <w:tc>
          <w:tcPr>
            <w:tcW w:w="1264" w:type="dxa"/>
          </w:tcPr>
          <w:p w:rsidR="008A6F32" w:rsidRDefault="008A6F32">
            <w:pPr>
              <w:pStyle w:val="ConsPlusNormal"/>
              <w:jc w:val="center"/>
            </w:pPr>
            <w:r>
              <w:t>181805,8</w:t>
            </w:r>
          </w:p>
        </w:tc>
        <w:tc>
          <w:tcPr>
            <w:tcW w:w="1604" w:type="dxa"/>
            <w:gridSpan w:val="2"/>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264" w:type="dxa"/>
          </w:tcPr>
          <w:p w:rsidR="008A6F32" w:rsidRDefault="008A6F32">
            <w:pPr>
              <w:pStyle w:val="ConsPlusNormal"/>
              <w:jc w:val="center"/>
            </w:pPr>
            <w:r>
              <w:t>182805,8</w:t>
            </w:r>
          </w:p>
        </w:tc>
        <w:tc>
          <w:tcPr>
            <w:tcW w:w="1384" w:type="dxa"/>
          </w:tcPr>
          <w:p w:rsidR="008A6F32" w:rsidRDefault="008A6F32">
            <w:pPr>
              <w:pStyle w:val="ConsPlusNormal"/>
              <w:jc w:val="center"/>
            </w:pPr>
            <w:r>
              <w:t>914029,1</w:t>
            </w:r>
          </w:p>
        </w:tc>
      </w:tr>
      <w:tr w:rsidR="008A6F32">
        <w:tc>
          <w:tcPr>
            <w:tcW w:w="794" w:type="dxa"/>
            <w:vMerge w:val="restart"/>
          </w:tcPr>
          <w:p w:rsidR="008A6F32" w:rsidRDefault="008A6F32">
            <w:pPr>
              <w:pStyle w:val="ConsPlusNormal"/>
            </w:pPr>
            <w:r>
              <w:t>3.3.</w:t>
            </w:r>
          </w:p>
        </w:tc>
        <w:tc>
          <w:tcPr>
            <w:tcW w:w="1757" w:type="dxa"/>
            <w:vMerge w:val="restart"/>
          </w:tcPr>
          <w:p w:rsidR="008A6F32" w:rsidRDefault="008A6F32">
            <w:pPr>
              <w:pStyle w:val="ConsPlusNormal"/>
            </w:pPr>
            <w:r>
              <w:t>Организация и проведение социально значимых мероприятий (8)</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46531,2</w:t>
            </w:r>
          </w:p>
        </w:tc>
        <w:tc>
          <w:tcPr>
            <w:tcW w:w="1604" w:type="dxa"/>
            <w:gridSpan w:val="2"/>
          </w:tcPr>
          <w:p w:rsidR="008A6F32" w:rsidRDefault="008A6F32">
            <w:pPr>
              <w:pStyle w:val="ConsPlusNormal"/>
              <w:jc w:val="center"/>
            </w:pPr>
            <w:r>
              <w:t>3882,0</w:t>
            </w:r>
          </w:p>
        </w:tc>
        <w:tc>
          <w:tcPr>
            <w:tcW w:w="1264" w:type="dxa"/>
          </w:tcPr>
          <w:p w:rsidR="008A6F32" w:rsidRDefault="008A6F32">
            <w:pPr>
              <w:pStyle w:val="ConsPlusNormal"/>
              <w:jc w:val="center"/>
            </w:pPr>
            <w:r>
              <w:t>3877,2</w:t>
            </w:r>
          </w:p>
        </w:tc>
        <w:tc>
          <w:tcPr>
            <w:tcW w:w="1604" w:type="dxa"/>
            <w:gridSpan w:val="2"/>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384" w:type="dxa"/>
          </w:tcPr>
          <w:p w:rsidR="008A6F32" w:rsidRDefault="008A6F32">
            <w:pPr>
              <w:pStyle w:val="ConsPlusNormal"/>
              <w:jc w:val="center"/>
            </w:pPr>
            <w:r>
              <w:t>19386,0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46531,2</w:t>
            </w:r>
          </w:p>
        </w:tc>
        <w:tc>
          <w:tcPr>
            <w:tcW w:w="1604" w:type="dxa"/>
            <w:gridSpan w:val="2"/>
          </w:tcPr>
          <w:p w:rsidR="008A6F32" w:rsidRDefault="008A6F32">
            <w:pPr>
              <w:pStyle w:val="ConsPlusNormal"/>
              <w:jc w:val="center"/>
            </w:pPr>
            <w:r>
              <w:t>3882,0</w:t>
            </w:r>
          </w:p>
        </w:tc>
        <w:tc>
          <w:tcPr>
            <w:tcW w:w="1264" w:type="dxa"/>
          </w:tcPr>
          <w:p w:rsidR="008A6F32" w:rsidRDefault="008A6F32">
            <w:pPr>
              <w:pStyle w:val="ConsPlusNormal"/>
              <w:jc w:val="center"/>
            </w:pPr>
            <w:r>
              <w:t>3877,2</w:t>
            </w:r>
          </w:p>
        </w:tc>
        <w:tc>
          <w:tcPr>
            <w:tcW w:w="1604" w:type="dxa"/>
            <w:gridSpan w:val="2"/>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264" w:type="dxa"/>
          </w:tcPr>
          <w:p w:rsidR="008A6F32" w:rsidRDefault="008A6F32">
            <w:pPr>
              <w:pStyle w:val="ConsPlusNormal"/>
              <w:jc w:val="center"/>
            </w:pPr>
            <w:r>
              <w:t>3877,2</w:t>
            </w:r>
          </w:p>
        </w:tc>
        <w:tc>
          <w:tcPr>
            <w:tcW w:w="1384" w:type="dxa"/>
          </w:tcPr>
          <w:p w:rsidR="008A6F32" w:rsidRDefault="008A6F32">
            <w:pPr>
              <w:pStyle w:val="ConsPlusNormal"/>
              <w:jc w:val="center"/>
            </w:pPr>
            <w:r>
              <w:t>19386,0</w:t>
            </w:r>
          </w:p>
        </w:tc>
      </w:tr>
      <w:tr w:rsidR="008A6F32">
        <w:tc>
          <w:tcPr>
            <w:tcW w:w="794" w:type="dxa"/>
            <w:vMerge w:val="restart"/>
          </w:tcPr>
          <w:p w:rsidR="008A6F32" w:rsidRDefault="008A6F32">
            <w:pPr>
              <w:pStyle w:val="ConsPlusNormal"/>
            </w:pPr>
            <w:r>
              <w:t>3.4.</w:t>
            </w:r>
          </w:p>
        </w:tc>
        <w:tc>
          <w:tcPr>
            <w:tcW w:w="1757" w:type="dxa"/>
            <w:vMerge w:val="restart"/>
          </w:tcPr>
          <w:p w:rsidR="008A6F32" w:rsidRDefault="008A6F32">
            <w:pPr>
              <w:pStyle w:val="ConsPlusNormal"/>
            </w:pPr>
            <w:r>
              <w:t xml:space="preserve">Укрепление материально-технической базы и обеспечение комплексной безопасности объектов </w:t>
            </w:r>
            <w:r>
              <w:lastRenderedPageBreak/>
              <w:t>государственных организаций социального обслуживания автономного округа (8)</w:t>
            </w:r>
          </w:p>
        </w:tc>
        <w:tc>
          <w:tcPr>
            <w:tcW w:w="1191" w:type="dxa"/>
            <w:vMerge w:val="restart"/>
          </w:tcPr>
          <w:p w:rsidR="008A6F32" w:rsidRDefault="008A6F32">
            <w:pPr>
              <w:pStyle w:val="ConsPlusNormal"/>
            </w:pPr>
            <w:r>
              <w:lastRenderedPageBreak/>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365881,2</w:t>
            </w:r>
          </w:p>
        </w:tc>
        <w:tc>
          <w:tcPr>
            <w:tcW w:w="1604" w:type="dxa"/>
            <w:gridSpan w:val="2"/>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604" w:type="dxa"/>
            <w:gridSpan w:val="2"/>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384" w:type="dxa"/>
          </w:tcPr>
          <w:p w:rsidR="008A6F32" w:rsidRDefault="008A6F32">
            <w:pPr>
              <w:pStyle w:val="ConsPlusNormal"/>
              <w:jc w:val="center"/>
            </w:pPr>
            <w:r>
              <w:t>152450,5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365881,2</w:t>
            </w:r>
          </w:p>
        </w:tc>
        <w:tc>
          <w:tcPr>
            <w:tcW w:w="1604" w:type="dxa"/>
            <w:gridSpan w:val="2"/>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604" w:type="dxa"/>
            <w:gridSpan w:val="2"/>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264" w:type="dxa"/>
          </w:tcPr>
          <w:p w:rsidR="008A6F32" w:rsidRDefault="008A6F32">
            <w:pPr>
              <w:pStyle w:val="ConsPlusNormal"/>
              <w:jc w:val="center"/>
            </w:pPr>
            <w:r>
              <w:t>30490,1</w:t>
            </w:r>
          </w:p>
        </w:tc>
        <w:tc>
          <w:tcPr>
            <w:tcW w:w="1384" w:type="dxa"/>
          </w:tcPr>
          <w:p w:rsidR="008A6F32" w:rsidRDefault="008A6F32">
            <w:pPr>
              <w:pStyle w:val="ConsPlusNormal"/>
              <w:jc w:val="center"/>
            </w:pPr>
            <w:r>
              <w:t>152450,5</w:t>
            </w:r>
          </w:p>
        </w:tc>
      </w:tr>
      <w:tr w:rsidR="008A6F32">
        <w:tc>
          <w:tcPr>
            <w:tcW w:w="794" w:type="dxa"/>
            <w:vMerge/>
          </w:tcPr>
          <w:p w:rsidR="008A6F32" w:rsidRDefault="008A6F32"/>
        </w:tc>
        <w:tc>
          <w:tcPr>
            <w:tcW w:w="1757" w:type="dxa"/>
            <w:vMerge/>
          </w:tcPr>
          <w:p w:rsidR="008A6F32" w:rsidRDefault="008A6F32"/>
        </w:tc>
        <w:tc>
          <w:tcPr>
            <w:tcW w:w="1191" w:type="dxa"/>
            <w:vMerge w:val="restart"/>
          </w:tcPr>
          <w:p w:rsidR="008A6F32" w:rsidRDefault="008A6F32">
            <w:pPr>
              <w:pStyle w:val="ConsPlusNormal"/>
            </w:pPr>
            <w:r>
              <w:t>Департамент строительс</w:t>
            </w:r>
            <w:r>
              <w:lastRenderedPageBreak/>
              <w:t>тва автономного округа</w:t>
            </w:r>
          </w:p>
        </w:tc>
        <w:tc>
          <w:tcPr>
            <w:tcW w:w="1418" w:type="dxa"/>
          </w:tcPr>
          <w:p w:rsidR="008A6F32" w:rsidRDefault="008A6F32">
            <w:pPr>
              <w:pStyle w:val="ConsPlusNormal"/>
              <w:jc w:val="center"/>
            </w:pPr>
            <w:r>
              <w:lastRenderedPageBreak/>
              <w:t>всего</w:t>
            </w:r>
          </w:p>
        </w:tc>
        <w:tc>
          <w:tcPr>
            <w:tcW w:w="1384" w:type="dxa"/>
          </w:tcPr>
          <w:p w:rsidR="008A6F32" w:rsidRDefault="008A6F32">
            <w:pPr>
              <w:pStyle w:val="ConsPlusNormal"/>
              <w:jc w:val="center"/>
            </w:pPr>
            <w:r>
              <w:t>255105,0</w:t>
            </w:r>
          </w:p>
        </w:tc>
        <w:tc>
          <w:tcPr>
            <w:tcW w:w="1604" w:type="dxa"/>
            <w:gridSpan w:val="2"/>
          </w:tcPr>
          <w:p w:rsidR="008A6F32" w:rsidRDefault="008A6F32">
            <w:pPr>
              <w:pStyle w:val="ConsPlusNormal"/>
              <w:jc w:val="center"/>
            </w:pPr>
            <w:r>
              <w:t>202545,0</w:t>
            </w:r>
          </w:p>
        </w:tc>
        <w:tc>
          <w:tcPr>
            <w:tcW w:w="1264" w:type="dxa"/>
          </w:tcPr>
          <w:p w:rsidR="008A6F32" w:rsidRDefault="008A6F32">
            <w:pPr>
              <w:pStyle w:val="ConsPlusNormal"/>
              <w:jc w:val="center"/>
            </w:pPr>
            <w:r>
              <w:t>2560,0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50000,0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 xml:space="preserve">бюджет </w:t>
            </w:r>
            <w:r>
              <w:lastRenderedPageBreak/>
              <w:t>автономного округа</w:t>
            </w:r>
          </w:p>
        </w:tc>
        <w:tc>
          <w:tcPr>
            <w:tcW w:w="1384" w:type="dxa"/>
          </w:tcPr>
          <w:p w:rsidR="008A6F32" w:rsidRDefault="008A6F32">
            <w:pPr>
              <w:pStyle w:val="ConsPlusNormal"/>
              <w:jc w:val="center"/>
            </w:pPr>
            <w:r>
              <w:lastRenderedPageBreak/>
              <w:t>255105,0</w:t>
            </w:r>
          </w:p>
        </w:tc>
        <w:tc>
          <w:tcPr>
            <w:tcW w:w="1604" w:type="dxa"/>
            <w:gridSpan w:val="2"/>
          </w:tcPr>
          <w:p w:rsidR="008A6F32" w:rsidRDefault="008A6F32">
            <w:pPr>
              <w:pStyle w:val="ConsPlusNormal"/>
              <w:jc w:val="center"/>
            </w:pPr>
            <w:r>
              <w:t>202545,0</w:t>
            </w:r>
          </w:p>
        </w:tc>
        <w:tc>
          <w:tcPr>
            <w:tcW w:w="1264" w:type="dxa"/>
          </w:tcPr>
          <w:p w:rsidR="008A6F32" w:rsidRDefault="008A6F32">
            <w:pPr>
              <w:pStyle w:val="ConsPlusNormal"/>
              <w:jc w:val="center"/>
            </w:pPr>
            <w:r>
              <w:t>2560,0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50000,0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794" w:type="dxa"/>
            <w:vMerge/>
          </w:tcPr>
          <w:p w:rsidR="008A6F32" w:rsidRDefault="008A6F32"/>
        </w:tc>
        <w:tc>
          <w:tcPr>
            <w:tcW w:w="1757" w:type="dxa"/>
            <w:vMerge/>
          </w:tcPr>
          <w:p w:rsidR="008A6F32" w:rsidRDefault="008A6F32"/>
        </w:tc>
        <w:tc>
          <w:tcPr>
            <w:tcW w:w="1191" w:type="dxa"/>
            <w:vMerge w:val="restart"/>
          </w:tcPr>
          <w:p w:rsidR="008A6F32" w:rsidRDefault="008A6F32">
            <w:pPr>
              <w:pStyle w:val="ConsPlusNormal"/>
              <w:jc w:val="center"/>
            </w:pPr>
            <w:r>
              <w:t>Аппарат Губернатора</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1012471,6</w:t>
            </w:r>
          </w:p>
        </w:tc>
        <w:tc>
          <w:tcPr>
            <w:tcW w:w="1604" w:type="dxa"/>
            <w:gridSpan w:val="2"/>
          </w:tcPr>
          <w:p w:rsidR="008A6F32" w:rsidRDefault="008A6F32">
            <w:pPr>
              <w:pStyle w:val="ConsPlusNormal"/>
              <w:jc w:val="center"/>
            </w:pPr>
            <w:r>
              <w:t>104221,6</w:t>
            </w:r>
          </w:p>
        </w:tc>
        <w:tc>
          <w:tcPr>
            <w:tcW w:w="1264" w:type="dxa"/>
          </w:tcPr>
          <w:p w:rsidR="008A6F32" w:rsidRDefault="008A6F32">
            <w:pPr>
              <w:pStyle w:val="ConsPlusNormal"/>
              <w:jc w:val="center"/>
            </w:pPr>
            <w:r>
              <w:t>100750,0</w:t>
            </w:r>
          </w:p>
        </w:tc>
        <w:tc>
          <w:tcPr>
            <w:tcW w:w="1604" w:type="dxa"/>
            <w:gridSpan w:val="2"/>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384" w:type="dxa"/>
          </w:tcPr>
          <w:p w:rsidR="008A6F32" w:rsidRDefault="008A6F32">
            <w:pPr>
              <w:pStyle w:val="ConsPlusNormal"/>
              <w:jc w:val="center"/>
            </w:pPr>
            <w:r>
              <w:t>403750,0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1012471,6</w:t>
            </w:r>
          </w:p>
        </w:tc>
        <w:tc>
          <w:tcPr>
            <w:tcW w:w="1604" w:type="dxa"/>
            <w:gridSpan w:val="2"/>
          </w:tcPr>
          <w:p w:rsidR="008A6F32" w:rsidRDefault="008A6F32">
            <w:pPr>
              <w:pStyle w:val="ConsPlusNormal"/>
              <w:jc w:val="center"/>
            </w:pPr>
            <w:r>
              <w:t>104221,6</w:t>
            </w:r>
          </w:p>
        </w:tc>
        <w:tc>
          <w:tcPr>
            <w:tcW w:w="1264" w:type="dxa"/>
          </w:tcPr>
          <w:p w:rsidR="008A6F32" w:rsidRDefault="008A6F32">
            <w:pPr>
              <w:pStyle w:val="ConsPlusNormal"/>
              <w:jc w:val="center"/>
            </w:pPr>
            <w:r>
              <w:t>100750,0</w:t>
            </w:r>
          </w:p>
        </w:tc>
        <w:tc>
          <w:tcPr>
            <w:tcW w:w="1604" w:type="dxa"/>
            <w:gridSpan w:val="2"/>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264" w:type="dxa"/>
          </w:tcPr>
          <w:p w:rsidR="008A6F32" w:rsidRDefault="008A6F32">
            <w:pPr>
              <w:pStyle w:val="ConsPlusNormal"/>
              <w:jc w:val="center"/>
            </w:pPr>
            <w:r>
              <w:t>80750,0</w:t>
            </w:r>
          </w:p>
        </w:tc>
        <w:tc>
          <w:tcPr>
            <w:tcW w:w="1384" w:type="dxa"/>
          </w:tcPr>
          <w:p w:rsidR="008A6F32" w:rsidRDefault="008A6F32">
            <w:pPr>
              <w:pStyle w:val="ConsPlusNormal"/>
              <w:jc w:val="center"/>
            </w:pPr>
            <w:r>
              <w:t>403750,0</w:t>
            </w:r>
          </w:p>
        </w:tc>
      </w:tr>
      <w:tr w:rsidR="008A6F32">
        <w:tc>
          <w:tcPr>
            <w:tcW w:w="3742" w:type="dxa"/>
            <w:gridSpan w:val="3"/>
            <w:vMerge w:val="restart"/>
          </w:tcPr>
          <w:p w:rsidR="008A6F32" w:rsidRDefault="008A6F32">
            <w:pPr>
              <w:pStyle w:val="ConsPlusNormal"/>
              <w:jc w:val="center"/>
            </w:pPr>
            <w:r>
              <w:t>Итого по подпрограмме III</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74604952,4</w:t>
            </w:r>
          </w:p>
        </w:tc>
        <w:tc>
          <w:tcPr>
            <w:tcW w:w="1604" w:type="dxa"/>
            <w:gridSpan w:val="2"/>
          </w:tcPr>
          <w:p w:rsidR="008A6F32" w:rsidRDefault="008A6F32">
            <w:pPr>
              <w:pStyle w:val="ConsPlusNormal"/>
              <w:jc w:val="center"/>
            </w:pPr>
            <w:r>
              <w:t>6526583,0</w:t>
            </w:r>
          </w:p>
        </w:tc>
        <w:tc>
          <w:tcPr>
            <w:tcW w:w="1264" w:type="dxa"/>
          </w:tcPr>
          <w:p w:rsidR="008A6F32" w:rsidRDefault="008A6F32">
            <w:pPr>
              <w:pStyle w:val="ConsPlusNormal"/>
              <w:jc w:val="center"/>
            </w:pPr>
            <w:r>
              <w:t>6323363,2</w:t>
            </w:r>
          </w:p>
        </w:tc>
        <w:tc>
          <w:tcPr>
            <w:tcW w:w="1604" w:type="dxa"/>
            <w:gridSpan w:val="2"/>
          </w:tcPr>
          <w:p w:rsidR="008A6F32" w:rsidRDefault="008A6F32">
            <w:pPr>
              <w:pStyle w:val="ConsPlusNormal"/>
              <w:jc w:val="center"/>
            </w:pPr>
            <w:r>
              <w:t>6306000,6</w:t>
            </w:r>
          </w:p>
        </w:tc>
        <w:tc>
          <w:tcPr>
            <w:tcW w:w="1264" w:type="dxa"/>
          </w:tcPr>
          <w:p w:rsidR="008A6F32" w:rsidRDefault="008A6F32">
            <w:pPr>
              <w:pStyle w:val="ConsPlusNormal"/>
              <w:jc w:val="center"/>
            </w:pPr>
            <w:r>
              <w:t>6209000,6</w:t>
            </w:r>
          </w:p>
        </w:tc>
        <w:tc>
          <w:tcPr>
            <w:tcW w:w="1264" w:type="dxa"/>
          </w:tcPr>
          <w:p w:rsidR="008A6F32" w:rsidRDefault="008A6F32">
            <w:pPr>
              <w:pStyle w:val="ConsPlusNormal"/>
              <w:jc w:val="center"/>
            </w:pPr>
            <w:r>
              <w:t>6159000,6</w:t>
            </w:r>
          </w:p>
        </w:tc>
        <w:tc>
          <w:tcPr>
            <w:tcW w:w="1264" w:type="dxa"/>
          </w:tcPr>
          <w:p w:rsidR="008A6F32" w:rsidRDefault="008A6F32">
            <w:pPr>
              <w:pStyle w:val="ConsPlusNormal"/>
              <w:jc w:val="center"/>
            </w:pPr>
            <w:r>
              <w:t>6159000,6</w:t>
            </w:r>
          </w:p>
        </w:tc>
        <w:tc>
          <w:tcPr>
            <w:tcW w:w="1264" w:type="dxa"/>
          </w:tcPr>
          <w:p w:rsidR="008A6F32" w:rsidRDefault="008A6F32">
            <w:pPr>
              <w:pStyle w:val="ConsPlusNormal"/>
              <w:jc w:val="center"/>
            </w:pPr>
            <w:r>
              <w:t>6159000,6</w:t>
            </w:r>
          </w:p>
        </w:tc>
        <w:tc>
          <w:tcPr>
            <w:tcW w:w="1384" w:type="dxa"/>
          </w:tcPr>
          <w:p w:rsidR="008A6F32" w:rsidRDefault="008A6F32">
            <w:pPr>
              <w:pStyle w:val="ConsPlusNormal"/>
              <w:jc w:val="center"/>
            </w:pPr>
            <w:r>
              <w:t>30763003,1</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15200,0</w:t>
            </w:r>
          </w:p>
        </w:tc>
        <w:tc>
          <w:tcPr>
            <w:tcW w:w="1604" w:type="dxa"/>
            <w:gridSpan w:val="2"/>
          </w:tcPr>
          <w:p w:rsidR="008A6F32" w:rsidRDefault="008A6F32">
            <w:pPr>
              <w:pStyle w:val="ConsPlusNormal"/>
              <w:jc w:val="center"/>
            </w:pPr>
            <w:r>
              <w:t>15200,0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74151689,0</w:t>
            </w:r>
          </w:p>
        </w:tc>
        <w:tc>
          <w:tcPr>
            <w:tcW w:w="1604" w:type="dxa"/>
            <w:gridSpan w:val="2"/>
          </w:tcPr>
          <w:p w:rsidR="008A6F32" w:rsidRDefault="008A6F32">
            <w:pPr>
              <w:pStyle w:val="ConsPlusNormal"/>
              <w:jc w:val="center"/>
            </w:pPr>
            <w:r>
              <w:t>6366319,6</w:t>
            </w:r>
          </w:p>
        </w:tc>
        <w:tc>
          <w:tcPr>
            <w:tcW w:w="1264" w:type="dxa"/>
          </w:tcPr>
          <w:p w:rsidR="008A6F32" w:rsidRDefault="008A6F32">
            <w:pPr>
              <w:pStyle w:val="ConsPlusNormal"/>
              <w:jc w:val="center"/>
            </w:pPr>
            <w:r>
              <w:t>6177363,2</w:t>
            </w:r>
          </w:p>
        </w:tc>
        <w:tc>
          <w:tcPr>
            <w:tcW w:w="1604" w:type="dxa"/>
            <w:gridSpan w:val="2"/>
          </w:tcPr>
          <w:p w:rsidR="008A6F32" w:rsidRDefault="008A6F32">
            <w:pPr>
              <w:pStyle w:val="ConsPlusNormal"/>
              <w:jc w:val="center"/>
            </w:pPr>
            <w:r>
              <w:t>6159000,6</w:t>
            </w:r>
          </w:p>
        </w:tc>
        <w:tc>
          <w:tcPr>
            <w:tcW w:w="1264" w:type="dxa"/>
          </w:tcPr>
          <w:p w:rsidR="008A6F32" w:rsidRDefault="008A6F32">
            <w:pPr>
              <w:pStyle w:val="ConsPlusNormal"/>
              <w:jc w:val="center"/>
            </w:pPr>
            <w:r>
              <w:t>6209000,6</w:t>
            </w:r>
          </w:p>
        </w:tc>
        <w:tc>
          <w:tcPr>
            <w:tcW w:w="1264" w:type="dxa"/>
          </w:tcPr>
          <w:p w:rsidR="008A6F32" w:rsidRDefault="008A6F32">
            <w:pPr>
              <w:pStyle w:val="ConsPlusNormal"/>
              <w:jc w:val="center"/>
            </w:pPr>
            <w:r>
              <w:t>6159000,6</w:t>
            </w:r>
          </w:p>
        </w:tc>
        <w:tc>
          <w:tcPr>
            <w:tcW w:w="1264" w:type="dxa"/>
          </w:tcPr>
          <w:p w:rsidR="008A6F32" w:rsidRDefault="008A6F32">
            <w:pPr>
              <w:pStyle w:val="ConsPlusNormal"/>
              <w:jc w:val="center"/>
            </w:pPr>
            <w:r>
              <w:t>6159000,6</w:t>
            </w:r>
          </w:p>
        </w:tc>
        <w:tc>
          <w:tcPr>
            <w:tcW w:w="1264" w:type="dxa"/>
          </w:tcPr>
          <w:p w:rsidR="008A6F32" w:rsidRDefault="008A6F32">
            <w:pPr>
              <w:pStyle w:val="ConsPlusNormal"/>
              <w:jc w:val="center"/>
            </w:pPr>
            <w:r>
              <w:t>6159000,6</w:t>
            </w:r>
          </w:p>
        </w:tc>
        <w:tc>
          <w:tcPr>
            <w:tcW w:w="1384" w:type="dxa"/>
          </w:tcPr>
          <w:p w:rsidR="008A6F32" w:rsidRDefault="008A6F32">
            <w:pPr>
              <w:pStyle w:val="ConsPlusNormal"/>
              <w:jc w:val="center"/>
            </w:pPr>
            <w:r>
              <w:t>30763003,1</w:t>
            </w:r>
          </w:p>
        </w:tc>
      </w:tr>
      <w:tr w:rsidR="008A6F32">
        <w:tc>
          <w:tcPr>
            <w:tcW w:w="3742" w:type="dxa"/>
            <w:gridSpan w:val="3"/>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438063,4</w:t>
            </w:r>
          </w:p>
        </w:tc>
        <w:tc>
          <w:tcPr>
            <w:tcW w:w="1604" w:type="dxa"/>
            <w:gridSpan w:val="2"/>
          </w:tcPr>
          <w:p w:rsidR="008A6F32" w:rsidRDefault="008A6F32">
            <w:pPr>
              <w:pStyle w:val="ConsPlusNormal"/>
              <w:jc w:val="center"/>
            </w:pPr>
            <w:r>
              <w:t>145063,4</w:t>
            </w:r>
          </w:p>
        </w:tc>
        <w:tc>
          <w:tcPr>
            <w:tcW w:w="1264" w:type="dxa"/>
          </w:tcPr>
          <w:p w:rsidR="008A6F32" w:rsidRDefault="008A6F32">
            <w:pPr>
              <w:pStyle w:val="ConsPlusNormal"/>
              <w:jc w:val="center"/>
            </w:pPr>
            <w:r>
              <w:t>146000,0</w:t>
            </w:r>
          </w:p>
        </w:tc>
        <w:tc>
          <w:tcPr>
            <w:tcW w:w="1604" w:type="dxa"/>
            <w:gridSpan w:val="2"/>
          </w:tcPr>
          <w:p w:rsidR="008A6F32" w:rsidRDefault="008A6F32">
            <w:pPr>
              <w:pStyle w:val="ConsPlusNormal"/>
              <w:jc w:val="center"/>
            </w:pPr>
            <w:r>
              <w:t>147000,0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17456" w:type="dxa"/>
            <w:gridSpan w:val="15"/>
          </w:tcPr>
          <w:p w:rsidR="008A6F32" w:rsidRDefault="008A6F32">
            <w:pPr>
              <w:pStyle w:val="ConsPlusNormal"/>
              <w:jc w:val="center"/>
              <w:outlineLvl w:val="2"/>
            </w:pPr>
            <w:bookmarkStart w:id="14" w:name="P1060"/>
            <w:bookmarkEnd w:id="14"/>
            <w:r>
              <w:t>Подпрограмма IV. Повышение эффективности отрасли</w:t>
            </w:r>
          </w:p>
        </w:tc>
      </w:tr>
      <w:tr w:rsidR="008A6F32">
        <w:tc>
          <w:tcPr>
            <w:tcW w:w="794" w:type="dxa"/>
            <w:vMerge w:val="restart"/>
          </w:tcPr>
          <w:p w:rsidR="008A6F32" w:rsidRDefault="008A6F32">
            <w:pPr>
              <w:pStyle w:val="ConsPlusNormal"/>
              <w:jc w:val="center"/>
            </w:pPr>
            <w:r>
              <w:t>4.1.</w:t>
            </w:r>
          </w:p>
        </w:tc>
        <w:tc>
          <w:tcPr>
            <w:tcW w:w="1757" w:type="dxa"/>
            <w:vMerge w:val="restart"/>
          </w:tcPr>
          <w:p w:rsidR="008A6F32" w:rsidRDefault="008A6F32">
            <w:pPr>
              <w:pStyle w:val="ConsPlusNormal"/>
            </w:pPr>
            <w:r>
              <w:t>Обеспечение деятельности и информационной открытости отрасли (7)</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12809594,2</w:t>
            </w:r>
          </w:p>
        </w:tc>
        <w:tc>
          <w:tcPr>
            <w:tcW w:w="1604" w:type="dxa"/>
            <w:gridSpan w:val="2"/>
          </w:tcPr>
          <w:p w:rsidR="008A6F32" w:rsidRDefault="008A6F32">
            <w:pPr>
              <w:pStyle w:val="ConsPlusNormal"/>
              <w:jc w:val="center"/>
            </w:pPr>
            <w:r>
              <w:t>1068726,6</w:t>
            </w:r>
          </w:p>
        </w:tc>
        <w:tc>
          <w:tcPr>
            <w:tcW w:w="1264" w:type="dxa"/>
          </w:tcPr>
          <w:p w:rsidR="008A6F32" w:rsidRDefault="008A6F32">
            <w:pPr>
              <w:pStyle w:val="ConsPlusNormal"/>
              <w:jc w:val="center"/>
            </w:pPr>
            <w:r>
              <w:t>1067351,6</w:t>
            </w:r>
          </w:p>
        </w:tc>
        <w:tc>
          <w:tcPr>
            <w:tcW w:w="1604" w:type="dxa"/>
            <w:gridSpan w:val="2"/>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384" w:type="dxa"/>
          </w:tcPr>
          <w:p w:rsidR="008A6F32" w:rsidRDefault="008A6F32">
            <w:pPr>
              <w:pStyle w:val="ConsPlusNormal"/>
              <w:jc w:val="center"/>
            </w:pPr>
            <w:r>
              <w:t>5336758,0</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12809594,2</w:t>
            </w:r>
          </w:p>
        </w:tc>
        <w:tc>
          <w:tcPr>
            <w:tcW w:w="1604" w:type="dxa"/>
            <w:gridSpan w:val="2"/>
          </w:tcPr>
          <w:p w:rsidR="008A6F32" w:rsidRDefault="008A6F32">
            <w:pPr>
              <w:pStyle w:val="ConsPlusNormal"/>
              <w:jc w:val="center"/>
            </w:pPr>
            <w:r>
              <w:t>1068726,6</w:t>
            </w:r>
          </w:p>
        </w:tc>
        <w:tc>
          <w:tcPr>
            <w:tcW w:w="1264" w:type="dxa"/>
          </w:tcPr>
          <w:p w:rsidR="008A6F32" w:rsidRDefault="008A6F32">
            <w:pPr>
              <w:pStyle w:val="ConsPlusNormal"/>
              <w:jc w:val="center"/>
            </w:pPr>
            <w:r>
              <w:t>1067351,6</w:t>
            </w:r>
          </w:p>
        </w:tc>
        <w:tc>
          <w:tcPr>
            <w:tcW w:w="1604" w:type="dxa"/>
            <w:gridSpan w:val="2"/>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264" w:type="dxa"/>
          </w:tcPr>
          <w:p w:rsidR="008A6F32" w:rsidRDefault="008A6F32">
            <w:pPr>
              <w:pStyle w:val="ConsPlusNormal"/>
              <w:jc w:val="center"/>
            </w:pPr>
            <w:r>
              <w:t>1067351,6</w:t>
            </w:r>
          </w:p>
        </w:tc>
        <w:tc>
          <w:tcPr>
            <w:tcW w:w="1384" w:type="dxa"/>
          </w:tcPr>
          <w:p w:rsidR="008A6F32" w:rsidRDefault="008A6F32">
            <w:pPr>
              <w:pStyle w:val="ConsPlusNormal"/>
              <w:jc w:val="center"/>
            </w:pPr>
            <w:r>
              <w:t>5336758,0</w:t>
            </w:r>
          </w:p>
        </w:tc>
      </w:tr>
      <w:tr w:rsidR="008A6F32">
        <w:tc>
          <w:tcPr>
            <w:tcW w:w="794" w:type="dxa"/>
            <w:vMerge w:val="restart"/>
          </w:tcPr>
          <w:p w:rsidR="008A6F32" w:rsidRDefault="008A6F32">
            <w:pPr>
              <w:pStyle w:val="ConsPlusNormal"/>
              <w:jc w:val="center"/>
            </w:pPr>
            <w:r>
              <w:t>4.2.</w:t>
            </w:r>
          </w:p>
        </w:tc>
        <w:tc>
          <w:tcPr>
            <w:tcW w:w="1757" w:type="dxa"/>
            <w:vMerge w:val="restart"/>
          </w:tcPr>
          <w:p w:rsidR="008A6F32" w:rsidRDefault="008A6F32">
            <w:pPr>
              <w:pStyle w:val="ConsPlusNormal"/>
            </w:pPr>
            <w:r>
              <w:t>Развитие кадрового потенциала (7)</w:t>
            </w:r>
          </w:p>
        </w:tc>
        <w:tc>
          <w:tcPr>
            <w:tcW w:w="1191" w:type="dxa"/>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905301,0</w:t>
            </w:r>
          </w:p>
        </w:tc>
        <w:tc>
          <w:tcPr>
            <w:tcW w:w="1604" w:type="dxa"/>
            <w:gridSpan w:val="2"/>
          </w:tcPr>
          <w:p w:rsidR="008A6F32" w:rsidRDefault="008A6F32">
            <w:pPr>
              <w:pStyle w:val="ConsPlusNormal"/>
              <w:jc w:val="center"/>
            </w:pPr>
            <w:r>
              <w:t>75319,0</w:t>
            </w:r>
          </w:p>
        </w:tc>
        <w:tc>
          <w:tcPr>
            <w:tcW w:w="1264" w:type="dxa"/>
          </w:tcPr>
          <w:p w:rsidR="008A6F32" w:rsidRDefault="008A6F32">
            <w:pPr>
              <w:pStyle w:val="ConsPlusNormal"/>
              <w:jc w:val="center"/>
            </w:pPr>
            <w:r>
              <w:t>78531,0</w:t>
            </w:r>
          </w:p>
        </w:tc>
        <w:tc>
          <w:tcPr>
            <w:tcW w:w="1604" w:type="dxa"/>
            <w:gridSpan w:val="2"/>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384" w:type="dxa"/>
          </w:tcPr>
          <w:p w:rsidR="008A6F32" w:rsidRDefault="008A6F32">
            <w:pPr>
              <w:pStyle w:val="ConsPlusNormal"/>
              <w:jc w:val="center"/>
            </w:pPr>
            <w:r>
              <w:t>375725,5</w:t>
            </w:r>
          </w:p>
        </w:tc>
      </w:tr>
      <w:tr w:rsidR="008A6F32">
        <w:tc>
          <w:tcPr>
            <w:tcW w:w="794" w:type="dxa"/>
            <w:vMerge/>
          </w:tcPr>
          <w:p w:rsidR="008A6F32" w:rsidRDefault="008A6F32"/>
        </w:tc>
        <w:tc>
          <w:tcPr>
            <w:tcW w:w="1757" w:type="dxa"/>
            <w:vMerge/>
          </w:tcPr>
          <w:p w:rsidR="008A6F32" w:rsidRDefault="008A6F32"/>
        </w:tc>
        <w:tc>
          <w:tcPr>
            <w:tcW w:w="1191" w:type="dxa"/>
            <w:vMerge/>
          </w:tcPr>
          <w:p w:rsidR="008A6F32" w:rsidRDefault="008A6F32"/>
        </w:tc>
        <w:tc>
          <w:tcPr>
            <w:tcW w:w="1418" w:type="dxa"/>
          </w:tcPr>
          <w:p w:rsidR="008A6F32" w:rsidRDefault="008A6F32">
            <w:pPr>
              <w:pStyle w:val="ConsPlusNormal"/>
              <w:jc w:val="center"/>
            </w:pPr>
            <w:r>
              <w:t xml:space="preserve">бюджет автономного </w:t>
            </w:r>
            <w:r>
              <w:lastRenderedPageBreak/>
              <w:t>округа</w:t>
            </w:r>
          </w:p>
        </w:tc>
        <w:tc>
          <w:tcPr>
            <w:tcW w:w="1384" w:type="dxa"/>
          </w:tcPr>
          <w:p w:rsidR="008A6F32" w:rsidRDefault="008A6F32">
            <w:pPr>
              <w:pStyle w:val="ConsPlusNormal"/>
              <w:jc w:val="center"/>
            </w:pPr>
            <w:r>
              <w:lastRenderedPageBreak/>
              <w:t>905301,0</w:t>
            </w:r>
          </w:p>
        </w:tc>
        <w:tc>
          <w:tcPr>
            <w:tcW w:w="1604" w:type="dxa"/>
            <w:gridSpan w:val="2"/>
          </w:tcPr>
          <w:p w:rsidR="008A6F32" w:rsidRDefault="008A6F32">
            <w:pPr>
              <w:pStyle w:val="ConsPlusNormal"/>
              <w:jc w:val="center"/>
            </w:pPr>
            <w:r>
              <w:t>75319,0</w:t>
            </w:r>
          </w:p>
        </w:tc>
        <w:tc>
          <w:tcPr>
            <w:tcW w:w="1264" w:type="dxa"/>
          </w:tcPr>
          <w:p w:rsidR="008A6F32" w:rsidRDefault="008A6F32">
            <w:pPr>
              <w:pStyle w:val="ConsPlusNormal"/>
              <w:jc w:val="center"/>
            </w:pPr>
            <w:r>
              <w:t>78531,0</w:t>
            </w:r>
          </w:p>
        </w:tc>
        <w:tc>
          <w:tcPr>
            <w:tcW w:w="1604" w:type="dxa"/>
            <w:gridSpan w:val="2"/>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264" w:type="dxa"/>
          </w:tcPr>
          <w:p w:rsidR="008A6F32" w:rsidRDefault="008A6F32">
            <w:pPr>
              <w:pStyle w:val="ConsPlusNormal"/>
              <w:jc w:val="center"/>
            </w:pPr>
            <w:r>
              <w:t>75145,1</w:t>
            </w:r>
          </w:p>
        </w:tc>
        <w:tc>
          <w:tcPr>
            <w:tcW w:w="1384" w:type="dxa"/>
          </w:tcPr>
          <w:p w:rsidR="008A6F32" w:rsidRDefault="008A6F32">
            <w:pPr>
              <w:pStyle w:val="ConsPlusNormal"/>
              <w:jc w:val="center"/>
            </w:pPr>
            <w:r>
              <w:t>375725,5</w:t>
            </w:r>
          </w:p>
        </w:tc>
      </w:tr>
      <w:tr w:rsidR="008A6F32">
        <w:tc>
          <w:tcPr>
            <w:tcW w:w="3742" w:type="dxa"/>
            <w:gridSpan w:val="3"/>
            <w:vMerge w:val="restart"/>
          </w:tcPr>
          <w:p w:rsidR="008A6F32" w:rsidRDefault="008A6F32">
            <w:pPr>
              <w:pStyle w:val="ConsPlusNormal"/>
            </w:pPr>
            <w:r>
              <w:lastRenderedPageBreak/>
              <w:t>Итого по подпрограмме IV</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13714895,2</w:t>
            </w:r>
          </w:p>
        </w:tc>
        <w:tc>
          <w:tcPr>
            <w:tcW w:w="1604" w:type="dxa"/>
            <w:gridSpan w:val="2"/>
          </w:tcPr>
          <w:p w:rsidR="008A6F32" w:rsidRDefault="008A6F32">
            <w:pPr>
              <w:pStyle w:val="ConsPlusNormal"/>
              <w:jc w:val="center"/>
            </w:pPr>
            <w:r>
              <w:t>1144045,6</w:t>
            </w:r>
          </w:p>
        </w:tc>
        <w:tc>
          <w:tcPr>
            <w:tcW w:w="1264" w:type="dxa"/>
          </w:tcPr>
          <w:p w:rsidR="008A6F32" w:rsidRDefault="008A6F32">
            <w:pPr>
              <w:pStyle w:val="ConsPlusNormal"/>
              <w:jc w:val="center"/>
            </w:pPr>
            <w:r>
              <w:t>1145882,6</w:t>
            </w:r>
          </w:p>
        </w:tc>
        <w:tc>
          <w:tcPr>
            <w:tcW w:w="1604" w:type="dxa"/>
            <w:gridSpan w:val="2"/>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384" w:type="dxa"/>
          </w:tcPr>
          <w:p w:rsidR="008A6F32" w:rsidRDefault="008A6F32">
            <w:pPr>
              <w:pStyle w:val="ConsPlusNormal"/>
              <w:jc w:val="center"/>
            </w:pPr>
            <w:r>
              <w:t>5712483,5</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13714895,2</w:t>
            </w:r>
          </w:p>
        </w:tc>
        <w:tc>
          <w:tcPr>
            <w:tcW w:w="1604" w:type="dxa"/>
            <w:gridSpan w:val="2"/>
          </w:tcPr>
          <w:p w:rsidR="008A6F32" w:rsidRDefault="008A6F32">
            <w:pPr>
              <w:pStyle w:val="ConsPlusNormal"/>
              <w:jc w:val="center"/>
            </w:pPr>
            <w:r>
              <w:t>1144045,6</w:t>
            </w:r>
          </w:p>
        </w:tc>
        <w:tc>
          <w:tcPr>
            <w:tcW w:w="1264" w:type="dxa"/>
          </w:tcPr>
          <w:p w:rsidR="008A6F32" w:rsidRDefault="008A6F32">
            <w:pPr>
              <w:pStyle w:val="ConsPlusNormal"/>
              <w:jc w:val="center"/>
            </w:pPr>
            <w:r>
              <w:t>1145882,6</w:t>
            </w:r>
          </w:p>
        </w:tc>
        <w:tc>
          <w:tcPr>
            <w:tcW w:w="1604" w:type="dxa"/>
            <w:gridSpan w:val="2"/>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264" w:type="dxa"/>
          </w:tcPr>
          <w:p w:rsidR="008A6F32" w:rsidRDefault="008A6F32">
            <w:pPr>
              <w:pStyle w:val="ConsPlusNormal"/>
              <w:jc w:val="center"/>
            </w:pPr>
            <w:r>
              <w:t>1142496,7</w:t>
            </w:r>
          </w:p>
        </w:tc>
        <w:tc>
          <w:tcPr>
            <w:tcW w:w="1384" w:type="dxa"/>
          </w:tcPr>
          <w:p w:rsidR="008A6F32" w:rsidRDefault="008A6F32">
            <w:pPr>
              <w:pStyle w:val="ConsPlusNormal"/>
              <w:jc w:val="center"/>
            </w:pPr>
            <w:r>
              <w:t>5712483,5</w:t>
            </w:r>
          </w:p>
        </w:tc>
      </w:tr>
      <w:tr w:rsidR="008A6F32">
        <w:tc>
          <w:tcPr>
            <w:tcW w:w="3742" w:type="dxa"/>
            <w:gridSpan w:val="3"/>
            <w:vMerge w:val="restart"/>
          </w:tcPr>
          <w:p w:rsidR="008A6F32" w:rsidRDefault="008A6F32">
            <w:pPr>
              <w:pStyle w:val="ConsPlusNormal"/>
            </w:pPr>
            <w:r>
              <w:t>Всего по государственной программе:</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308261407,8</w:t>
            </w:r>
          </w:p>
        </w:tc>
        <w:tc>
          <w:tcPr>
            <w:tcW w:w="1604" w:type="dxa"/>
            <w:gridSpan w:val="2"/>
          </w:tcPr>
          <w:p w:rsidR="008A6F32" w:rsidRDefault="008A6F32">
            <w:pPr>
              <w:pStyle w:val="ConsPlusNormal"/>
              <w:jc w:val="center"/>
            </w:pPr>
            <w:r>
              <w:t>28352140,5</w:t>
            </w:r>
          </w:p>
        </w:tc>
        <w:tc>
          <w:tcPr>
            <w:tcW w:w="1264" w:type="dxa"/>
          </w:tcPr>
          <w:p w:rsidR="008A6F32" w:rsidRDefault="008A6F32">
            <w:pPr>
              <w:pStyle w:val="ConsPlusNormal"/>
              <w:jc w:val="center"/>
            </w:pPr>
            <w:r>
              <w:t>27951102,0</w:t>
            </w:r>
          </w:p>
        </w:tc>
        <w:tc>
          <w:tcPr>
            <w:tcW w:w="1604" w:type="dxa"/>
            <w:gridSpan w:val="2"/>
          </w:tcPr>
          <w:p w:rsidR="008A6F32" w:rsidRDefault="008A6F32">
            <w:pPr>
              <w:pStyle w:val="ConsPlusNormal"/>
              <w:jc w:val="center"/>
            </w:pPr>
            <w:r>
              <w:t>28016222,1</w:t>
            </w:r>
          </w:p>
        </w:tc>
        <w:tc>
          <w:tcPr>
            <w:tcW w:w="1264" w:type="dxa"/>
          </w:tcPr>
          <w:p w:rsidR="008A6F32" w:rsidRDefault="008A6F32">
            <w:pPr>
              <w:pStyle w:val="ConsPlusNormal"/>
              <w:jc w:val="center"/>
            </w:pPr>
            <w:r>
              <w:t>24930847,0</w:t>
            </w:r>
          </w:p>
        </w:tc>
        <w:tc>
          <w:tcPr>
            <w:tcW w:w="1264" w:type="dxa"/>
          </w:tcPr>
          <w:p w:rsidR="008A6F32" w:rsidRDefault="008A6F32">
            <w:pPr>
              <w:pStyle w:val="ConsPlusNormal"/>
              <w:jc w:val="center"/>
            </w:pPr>
            <w:r>
              <w:t>24879847,0</w:t>
            </w:r>
          </w:p>
        </w:tc>
        <w:tc>
          <w:tcPr>
            <w:tcW w:w="1264" w:type="dxa"/>
          </w:tcPr>
          <w:p w:rsidR="008A6F32" w:rsidRDefault="008A6F32">
            <w:pPr>
              <w:pStyle w:val="ConsPlusNormal"/>
              <w:jc w:val="center"/>
            </w:pPr>
            <w:r>
              <w:t>24880847,0</w:t>
            </w:r>
          </w:p>
        </w:tc>
        <w:tc>
          <w:tcPr>
            <w:tcW w:w="1264" w:type="dxa"/>
          </w:tcPr>
          <w:p w:rsidR="008A6F32" w:rsidRDefault="008A6F32">
            <w:pPr>
              <w:pStyle w:val="ConsPlusNormal"/>
              <w:jc w:val="center"/>
            </w:pPr>
            <w:r>
              <w:t>24879847,0</w:t>
            </w:r>
          </w:p>
        </w:tc>
        <w:tc>
          <w:tcPr>
            <w:tcW w:w="1384" w:type="dxa"/>
          </w:tcPr>
          <w:p w:rsidR="008A6F32" w:rsidRDefault="008A6F32">
            <w:pPr>
              <w:pStyle w:val="ConsPlusNormal"/>
              <w:jc w:val="center"/>
            </w:pPr>
            <w:r>
              <w:t>124370555,1</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8375132,3</w:t>
            </w:r>
          </w:p>
        </w:tc>
        <w:tc>
          <w:tcPr>
            <w:tcW w:w="1604" w:type="dxa"/>
            <w:gridSpan w:val="2"/>
          </w:tcPr>
          <w:p w:rsidR="008A6F32" w:rsidRDefault="008A6F32">
            <w:pPr>
              <w:pStyle w:val="ConsPlusNormal"/>
              <w:jc w:val="center"/>
            </w:pPr>
            <w:r>
              <w:t>2823879,4</w:t>
            </w:r>
          </w:p>
        </w:tc>
        <w:tc>
          <w:tcPr>
            <w:tcW w:w="1264" w:type="dxa"/>
          </w:tcPr>
          <w:p w:rsidR="008A6F32" w:rsidRDefault="008A6F32">
            <w:pPr>
              <w:pStyle w:val="ConsPlusNormal"/>
              <w:jc w:val="center"/>
            </w:pPr>
            <w:r>
              <w:t>2741183,5</w:t>
            </w:r>
          </w:p>
        </w:tc>
        <w:tc>
          <w:tcPr>
            <w:tcW w:w="1604" w:type="dxa"/>
            <w:gridSpan w:val="2"/>
          </w:tcPr>
          <w:p w:rsidR="008A6F32" w:rsidRDefault="008A6F32">
            <w:pPr>
              <w:pStyle w:val="ConsPlusNormal"/>
              <w:jc w:val="center"/>
            </w:pPr>
            <w:r>
              <w:t>2810069,4</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293938403,1</w:t>
            </w:r>
          </w:p>
        </w:tc>
        <w:tc>
          <w:tcPr>
            <w:tcW w:w="1604" w:type="dxa"/>
            <w:gridSpan w:val="2"/>
          </w:tcPr>
          <w:p w:rsidR="008A6F32" w:rsidRDefault="008A6F32">
            <w:pPr>
              <w:pStyle w:val="ConsPlusNormal"/>
              <w:jc w:val="center"/>
            </w:pPr>
            <w:r>
              <w:t>20146594,7</w:t>
            </w:r>
          </w:p>
        </w:tc>
        <w:tc>
          <w:tcPr>
            <w:tcW w:w="1264" w:type="dxa"/>
          </w:tcPr>
          <w:p w:rsidR="008A6F32" w:rsidRDefault="008A6F32">
            <w:pPr>
              <w:pStyle w:val="ConsPlusNormal"/>
              <w:jc w:val="center"/>
            </w:pPr>
            <w:r>
              <w:t>24927315,5</w:t>
            </w:r>
          </w:p>
        </w:tc>
        <w:tc>
          <w:tcPr>
            <w:tcW w:w="1604" w:type="dxa"/>
            <w:gridSpan w:val="2"/>
          </w:tcPr>
          <w:p w:rsidR="008A6F32" w:rsidRDefault="008A6F32">
            <w:pPr>
              <w:pStyle w:val="ConsPlusNormal"/>
              <w:jc w:val="center"/>
            </w:pPr>
            <w:r>
              <w:t>24922549,7</w:t>
            </w:r>
          </w:p>
        </w:tc>
        <w:tc>
          <w:tcPr>
            <w:tcW w:w="1264" w:type="dxa"/>
          </w:tcPr>
          <w:p w:rsidR="008A6F32" w:rsidRDefault="008A6F32">
            <w:pPr>
              <w:pStyle w:val="ConsPlusNormal"/>
              <w:jc w:val="center"/>
            </w:pPr>
            <w:r>
              <w:t>24930847,0</w:t>
            </w:r>
          </w:p>
        </w:tc>
        <w:tc>
          <w:tcPr>
            <w:tcW w:w="1264" w:type="dxa"/>
          </w:tcPr>
          <w:p w:rsidR="008A6F32" w:rsidRDefault="008A6F32">
            <w:pPr>
              <w:pStyle w:val="ConsPlusNormal"/>
              <w:jc w:val="center"/>
            </w:pPr>
            <w:r>
              <w:t>24879847,0</w:t>
            </w:r>
          </w:p>
        </w:tc>
        <w:tc>
          <w:tcPr>
            <w:tcW w:w="1264" w:type="dxa"/>
          </w:tcPr>
          <w:p w:rsidR="008A6F32" w:rsidRDefault="008A6F32">
            <w:pPr>
              <w:pStyle w:val="ConsPlusNormal"/>
              <w:jc w:val="center"/>
            </w:pPr>
            <w:r>
              <w:t>24880847,0</w:t>
            </w:r>
          </w:p>
        </w:tc>
        <w:tc>
          <w:tcPr>
            <w:tcW w:w="1264" w:type="dxa"/>
          </w:tcPr>
          <w:p w:rsidR="008A6F32" w:rsidRDefault="008A6F32">
            <w:pPr>
              <w:pStyle w:val="ConsPlusNormal"/>
              <w:jc w:val="center"/>
            </w:pPr>
            <w:r>
              <w:t>24879847,0</w:t>
            </w:r>
          </w:p>
        </w:tc>
        <w:tc>
          <w:tcPr>
            <w:tcW w:w="1384" w:type="dxa"/>
          </w:tcPr>
          <w:p w:rsidR="008A6F32" w:rsidRDefault="008A6F32">
            <w:pPr>
              <w:pStyle w:val="ConsPlusNormal"/>
              <w:jc w:val="center"/>
            </w:pPr>
            <w:r>
              <w:t>124370555,1</w:t>
            </w:r>
          </w:p>
        </w:tc>
      </w:tr>
      <w:tr w:rsidR="008A6F32">
        <w:tc>
          <w:tcPr>
            <w:tcW w:w="3742" w:type="dxa"/>
            <w:gridSpan w:val="3"/>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5947872,4</w:t>
            </w:r>
          </w:p>
        </w:tc>
        <w:tc>
          <w:tcPr>
            <w:tcW w:w="1604" w:type="dxa"/>
            <w:gridSpan w:val="2"/>
          </w:tcPr>
          <w:p w:rsidR="008A6F32" w:rsidRDefault="008A6F32">
            <w:pPr>
              <w:pStyle w:val="ConsPlusNormal"/>
              <w:jc w:val="center"/>
            </w:pPr>
            <w:r>
              <w:t>5381666,4</w:t>
            </w:r>
          </w:p>
        </w:tc>
        <w:tc>
          <w:tcPr>
            <w:tcW w:w="1264" w:type="dxa"/>
          </w:tcPr>
          <w:p w:rsidR="008A6F32" w:rsidRDefault="008A6F32">
            <w:pPr>
              <w:pStyle w:val="ConsPlusNormal"/>
              <w:jc w:val="center"/>
            </w:pPr>
            <w:r>
              <w:t>282603,0</w:t>
            </w:r>
          </w:p>
        </w:tc>
        <w:tc>
          <w:tcPr>
            <w:tcW w:w="1604" w:type="dxa"/>
            <w:gridSpan w:val="2"/>
          </w:tcPr>
          <w:p w:rsidR="008A6F32" w:rsidRDefault="008A6F32">
            <w:pPr>
              <w:pStyle w:val="ConsPlusNormal"/>
              <w:jc w:val="center"/>
            </w:pPr>
            <w:r>
              <w:t>283603,0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tcPr>
          <w:p w:rsidR="008A6F32" w:rsidRDefault="008A6F32">
            <w:pPr>
              <w:pStyle w:val="ConsPlusNormal"/>
            </w:pPr>
            <w:r>
              <w:t>В том числе:</w:t>
            </w:r>
          </w:p>
        </w:tc>
        <w:tc>
          <w:tcPr>
            <w:tcW w:w="1418" w:type="dxa"/>
          </w:tcPr>
          <w:p w:rsidR="008A6F32" w:rsidRDefault="008A6F32">
            <w:pPr>
              <w:pStyle w:val="ConsPlusNormal"/>
            </w:pPr>
          </w:p>
        </w:tc>
        <w:tc>
          <w:tcPr>
            <w:tcW w:w="138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384" w:type="dxa"/>
          </w:tcPr>
          <w:p w:rsidR="008A6F32" w:rsidRDefault="008A6F32">
            <w:pPr>
              <w:pStyle w:val="ConsPlusNormal"/>
            </w:pPr>
          </w:p>
        </w:tc>
      </w:tr>
      <w:tr w:rsidR="008A6F32">
        <w:tc>
          <w:tcPr>
            <w:tcW w:w="3742" w:type="dxa"/>
            <w:gridSpan w:val="3"/>
            <w:vMerge w:val="restart"/>
          </w:tcPr>
          <w:p w:rsidR="008A6F32" w:rsidRDefault="008A6F32">
            <w:pPr>
              <w:pStyle w:val="ConsPlusNormal"/>
            </w:pPr>
            <w:r>
              <w:t>Инвестиции в объекты государственной и муниципальной собственности</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232000,0</w:t>
            </w:r>
          </w:p>
        </w:tc>
        <w:tc>
          <w:tcPr>
            <w:tcW w:w="1604" w:type="dxa"/>
            <w:gridSpan w:val="2"/>
          </w:tcPr>
          <w:p w:rsidR="008A6F32" w:rsidRDefault="008A6F32">
            <w:pPr>
              <w:pStyle w:val="ConsPlusNormal"/>
              <w:jc w:val="center"/>
            </w:pPr>
            <w:r>
              <w:t>182000,0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50000,0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232000,0</w:t>
            </w:r>
          </w:p>
        </w:tc>
        <w:tc>
          <w:tcPr>
            <w:tcW w:w="1604" w:type="dxa"/>
            <w:gridSpan w:val="2"/>
          </w:tcPr>
          <w:p w:rsidR="008A6F32" w:rsidRDefault="008A6F32">
            <w:pPr>
              <w:pStyle w:val="ConsPlusNormal"/>
              <w:jc w:val="center"/>
            </w:pPr>
            <w:r>
              <w:t>182000,0</w:t>
            </w:r>
          </w:p>
        </w:tc>
        <w:tc>
          <w:tcPr>
            <w:tcW w:w="1264" w:type="dxa"/>
          </w:tcPr>
          <w:p w:rsidR="008A6F32" w:rsidRDefault="008A6F32">
            <w:pPr>
              <w:pStyle w:val="ConsPlusNormal"/>
              <w:jc w:val="center"/>
            </w:pPr>
            <w:r>
              <w:t>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50000,0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val="restart"/>
          </w:tcPr>
          <w:p w:rsidR="008A6F32" w:rsidRDefault="008A6F32">
            <w:pPr>
              <w:pStyle w:val="ConsPlusNormal"/>
            </w:pPr>
            <w:r>
              <w:t>Прочие расходы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308029407,8</w:t>
            </w:r>
          </w:p>
        </w:tc>
        <w:tc>
          <w:tcPr>
            <w:tcW w:w="1604" w:type="dxa"/>
            <w:gridSpan w:val="2"/>
          </w:tcPr>
          <w:p w:rsidR="008A6F32" w:rsidRDefault="008A6F32">
            <w:pPr>
              <w:pStyle w:val="ConsPlusNormal"/>
              <w:jc w:val="center"/>
            </w:pPr>
            <w:r>
              <w:t>28170140,5</w:t>
            </w:r>
          </w:p>
        </w:tc>
        <w:tc>
          <w:tcPr>
            <w:tcW w:w="1264" w:type="dxa"/>
          </w:tcPr>
          <w:p w:rsidR="008A6F32" w:rsidRDefault="008A6F32">
            <w:pPr>
              <w:pStyle w:val="ConsPlusNormal"/>
              <w:jc w:val="center"/>
            </w:pPr>
            <w:r>
              <w:t>27951102,0</w:t>
            </w:r>
          </w:p>
        </w:tc>
        <w:tc>
          <w:tcPr>
            <w:tcW w:w="1604" w:type="dxa"/>
            <w:gridSpan w:val="2"/>
          </w:tcPr>
          <w:p w:rsidR="008A6F32" w:rsidRDefault="008A6F32">
            <w:pPr>
              <w:pStyle w:val="ConsPlusNormal"/>
              <w:jc w:val="center"/>
            </w:pPr>
            <w:r>
              <w:t>28016222,1</w:t>
            </w:r>
          </w:p>
        </w:tc>
        <w:tc>
          <w:tcPr>
            <w:tcW w:w="1264" w:type="dxa"/>
          </w:tcPr>
          <w:p w:rsidR="008A6F32" w:rsidRDefault="008A6F32">
            <w:pPr>
              <w:pStyle w:val="ConsPlusNormal"/>
              <w:jc w:val="center"/>
            </w:pPr>
            <w:r>
              <w:t>24880847,0</w:t>
            </w:r>
          </w:p>
        </w:tc>
        <w:tc>
          <w:tcPr>
            <w:tcW w:w="1264" w:type="dxa"/>
          </w:tcPr>
          <w:p w:rsidR="008A6F32" w:rsidRDefault="008A6F32">
            <w:pPr>
              <w:pStyle w:val="ConsPlusNormal"/>
              <w:jc w:val="center"/>
            </w:pPr>
            <w:r>
              <w:t>24879847,0</w:t>
            </w:r>
          </w:p>
        </w:tc>
        <w:tc>
          <w:tcPr>
            <w:tcW w:w="1264" w:type="dxa"/>
          </w:tcPr>
          <w:p w:rsidR="008A6F32" w:rsidRDefault="008A6F32">
            <w:pPr>
              <w:pStyle w:val="ConsPlusNormal"/>
              <w:jc w:val="center"/>
            </w:pPr>
            <w:r>
              <w:t>24880847,0</w:t>
            </w:r>
          </w:p>
        </w:tc>
        <w:tc>
          <w:tcPr>
            <w:tcW w:w="1264" w:type="dxa"/>
          </w:tcPr>
          <w:p w:rsidR="008A6F32" w:rsidRDefault="008A6F32">
            <w:pPr>
              <w:pStyle w:val="ConsPlusNormal"/>
              <w:jc w:val="center"/>
            </w:pPr>
            <w:r>
              <w:t>24879847,0</w:t>
            </w:r>
          </w:p>
        </w:tc>
        <w:tc>
          <w:tcPr>
            <w:tcW w:w="1384" w:type="dxa"/>
          </w:tcPr>
          <w:p w:rsidR="008A6F32" w:rsidRDefault="008A6F32">
            <w:pPr>
              <w:pStyle w:val="ConsPlusNormal"/>
              <w:jc w:val="center"/>
            </w:pPr>
            <w:r>
              <w:t>124370555,1</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8375132,3</w:t>
            </w:r>
          </w:p>
        </w:tc>
        <w:tc>
          <w:tcPr>
            <w:tcW w:w="1604" w:type="dxa"/>
            <w:gridSpan w:val="2"/>
          </w:tcPr>
          <w:p w:rsidR="008A6F32" w:rsidRDefault="008A6F32">
            <w:pPr>
              <w:pStyle w:val="ConsPlusNormal"/>
              <w:jc w:val="center"/>
            </w:pPr>
            <w:r>
              <w:t>2823879,4</w:t>
            </w:r>
          </w:p>
        </w:tc>
        <w:tc>
          <w:tcPr>
            <w:tcW w:w="1264" w:type="dxa"/>
          </w:tcPr>
          <w:p w:rsidR="008A6F32" w:rsidRDefault="008A6F32">
            <w:pPr>
              <w:pStyle w:val="ConsPlusNormal"/>
              <w:jc w:val="center"/>
            </w:pPr>
            <w:r>
              <w:t>2741183,5</w:t>
            </w:r>
          </w:p>
        </w:tc>
        <w:tc>
          <w:tcPr>
            <w:tcW w:w="1604" w:type="dxa"/>
            <w:gridSpan w:val="2"/>
          </w:tcPr>
          <w:p w:rsidR="008A6F32" w:rsidRDefault="008A6F32">
            <w:pPr>
              <w:pStyle w:val="ConsPlusNormal"/>
              <w:jc w:val="center"/>
            </w:pPr>
            <w:r>
              <w:t>2810069,4</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 xml:space="preserve">бюджет </w:t>
            </w:r>
            <w:r>
              <w:lastRenderedPageBreak/>
              <w:t>автономного округа</w:t>
            </w:r>
          </w:p>
        </w:tc>
        <w:tc>
          <w:tcPr>
            <w:tcW w:w="1384" w:type="dxa"/>
          </w:tcPr>
          <w:p w:rsidR="008A6F32" w:rsidRDefault="008A6F32">
            <w:pPr>
              <w:pStyle w:val="ConsPlusNormal"/>
              <w:jc w:val="center"/>
            </w:pPr>
            <w:r>
              <w:lastRenderedPageBreak/>
              <w:t>293706403,1</w:t>
            </w:r>
          </w:p>
        </w:tc>
        <w:tc>
          <w:tcPr>
            <w:tcW w:w="1604" w:type="dxa"/>
            <w:gridSpan w:val="2"/>
          </w:tcPr>
          <w:p w:rsidR="008A6F32" w:rsidRDefault="008A6F32">
            <w:pPr>
              <w:pStyle w:val="ConsPlusNormal"/>
              <w:jc w:val="center"/>
            </w:pPr>
            <w:r>
              <w:t>19964594,7</w:t>
            </w:r>
          </w:p>
        </w:tc>
        <w:tc>
          <w:tcPr>
            <w:tcW w:w="1264" w:type="dxa"/>
          </w:tcPr>
          <w:p w:rsidR="008A6F32" w:rsidRDefault="008A6F32">
            <w:pPr>
              <w:pStyle w:val="ConsPlusNormal"/>
              <w:jc w:val="center"/>
            </w:pPr>
            <w:r>
              <w:t>24927315,5</w:t>
            </w:r>
          </w:p>
        </w:tc>
        <w:tc>
          <w:tcPr>
            <w:tcW w:w="1604" w:type="dxa"/>
            <w:gridSpan w:val="2"/>
          </w:tcPr>
          <w:p w:rsidR="008A6F32" w:rsidRDefault="008A6F32">
            <w:pPr>
              <w:pStyle w:val="ConsPlusNormal"/>
              <w:jc w:val="center"/>
            </w:pPr>
            <w:r>
              <w:t>24922549,7</w:t>
            </w:r>
          </w:p>
        </w:tc>
        <w:tc>
          <w:tcPr>
            <w:tcW w:w="1264" w:type="dxa"/>
          </w:tcPr>
          <w:p w:rsidR="008A6F32" w:rsidRDefault="008A6F32">
            <w:pPr>
              <w:pStyle w:val="ConsPlusNormal"/>
              <w:jc w:val="center"/>
            </w:pPr>
            <w:r>
              <w:t>24880847,0</w:t>
            </w:r>
          </w:p>
        </w:tc>
        <w:tc>
          <w:tcPr>
            <w:tcW w:w="1264" w:type="dxa"/>
          </w:tcPr>
          <w:p w:rsidR="008A6F32" w:rsidRDefault="008A6F32">
            <w:pPr>
              <w:pStyle w:val="ConsPlusNormal"/>
              <w:jc w:val="center"/>
            </w:pPr>
            <w:r>
              <w:t>24879847,0</w:t>
            </w:r>
          </w:p>
        </w:tc>
        <w:tc>
          <w:tcPr>
            <w:tcW w:w="1264" w:type="dxa"/>
          </w:tcPr>
          <w:p w:rsidR="008A6F32" w:rsidRDefault="008A6F32">
            <w:pPr>
              <w:pStyle w:val="ConsPlusNormal"/>
              <w:jc w:val="center"/>
            </w:pPr>
            <w:r>
              <w:t>24880847,0</w:t>
            </w:r>
          </w:p>
        </w:tc>
        <w:tc>
          <w:tcPr>
            <w:tcW w:w="1264" w:type="dxa"/>
          </w:tcPr>
          <w:p w:rsidR="008A6F32" w:rsidRDefault="008A6F32">
            <w:pPr>
              <w:pStyle w:val="ConsPlusNormal"/>
              <w:jc w:val="center"/>
            </w:pPr>
            <w:r>
              <w:t>24879847,0</w:t>
            </w:r>
          </w:p>
        </w:tc>
        <w:tc>
          <w:tcPr>
            <w:tcW w:w="1384" w:type="dxa"/>
          </w:tcPr>
          <w:p w:rsidR="008A6F32" w:rsidRDefault="008A6F32">
            <w:pPr>
              <w:pStyle w:val="ConsPlusNormal"/>
              <w:jc w:val="center"/>
            </w:pPr>
            <w:r>
              <w:t>124370555,1</w:t>
            </w:r>
          </w:p>
        </w:tc>
      </w:tr>
      <w:tr w:rsidR="008A6F32">
        <w:tc>
          <w:tcPr>
            <w:tcW w:w="3742" w:type="dxa"/>
            <w:gridSpan w:val="3"/>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5947872,4</w:t>
            </w:r>
          </w:p>
        </w:tc>
        <w:tc>
          <w:tcPr>
            <w:tcW w:w="1604" w:type="dxa"/>
            <w:gridSpan w:val="2"/>
          </w:tcPr>
          <w:p w:rsidR="008A6F32" w:rsidRDefault="008A6F32">
            <w:pPr>
              <w:pStyle w:val="ConsPlusNormal"/>
              <w:jc w:val="center"/>
            </w:pPr>
            <w:r>
              <w:t>5381666,4</w:t>
            </w:r>
          </w:p>
        </w:tc>
        <w:tc>
          <w:tcPr>
            <w:tcW w:w="1264" w:type="dxa"/>
          </w:tcPr>
          <w:p w:rsidR="008A6F32" w:rsidRDefault="008A6F32">
            <w:pPr>
              <w:pStyle w:val="ConsPlusNormal"/>
              <w:jc w:val="center"/>
            </w:pPr>
            <w:r>
              <w:t>282603,0</w:t>
            </w:r>
          </w:p>
        </w:tc>
        <w:tc>
          <w:tcPr>
            <w:tcW w:w="1604" w:type="dxa"/>
            <w:gridSpan w:val="2"/>
          </w:tcPr>
          <w:p w:rsidR="008A6F32" w:rsidRDefault="008A6F32">
            <w:pPr>
              <w:pStyle w:val="ConsPlusNormal"/>
              <w:jc w:val="center"/>
            </w:pPr>
            <w:r>
              <w:t>283603,0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tcPr>
          <w:p w:rsidR="008A6F32" w:rsidRDefault="008A6F32">
            <w:pPr>
              <w:pStyle w:val="ConsPlusNormal"/>
            </w:pPr>
            <w:r>
              <w:t>В том числе:</w:t>
            </w:r>
          </w:p>
        </w:tc>
        <w:tc>
          <w:tcPr>
            <w:tcW w:w="1418" w:type="dxa"/>
          </w:tcPr>
          <w:p w:rsidR="008A6F32" w:rsidRDefault="008A6F32">
            <w:pPr>
              <w:pStyle w:val="ConsPlusNormal"/>
            </w:pPr>
          </w:p>
        </w:tc>
        <w:tc>
          <w:tcPr>
            <w:tcW w:w="138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604" w:type="dxa"/>
            <w:gridSpan w:val="2"/>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264" w:type="dxa"/>
          </w:tcPr>
          <w:p w:rsidR="008A6F32" w:rsidRDefault="008A6F32">
            <w:pPr>
              <w:pStyle w:val="ConsPlusNormal"/>
            </w:pPr>
          </w:p>
        </w:tc>
        <w:tc>
          <w:tcPr>
            <w:tcW w:w="1384" w:type="dxa"/>
          </w:tcPr>
          <w:p w:rsidR="008A6F32" w:rsidRDefault="008A6F32">
            <w:pPr>
              <w:pStyle w:val="ConsPlusNormal"/>
            </w:pPr>
          </w:p>
        </w:tc>
      </w:tr>
      <w:tr w:rsidR="008A6F32">
        <w:tc>
          <w:tcPr>
            <w:tcW w:w="3742" w:type="dxa"/>
            <w:gridSpan w:val="3"/>
            <w:vMerge w:val="restart"/>
          </w:tcPr>
          <w:p w:rsidR="008A6F32" w:rsidRDefault="008A6F32">
            <w:pPr>
              <w:pStyle w:val="ConsPlusNormal"/>
            </w:pPr>
            <w:r>
              <w:t>Депсоцразвития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275682210,1</w:t>
            </w:r>
          </w:p>
        </w:tc>
        <w:tc>
          <w:tcPr>
            <w:tcW w:w="1604" w:type="dxa"/>
            <w:gridSpan w:val="2"/>
          </w:tcPr>
          <w:p w:rsidR="008A6F32" w:rsidRDefault="008A6F32">
            <w:pPr>
              <w:pStyle w:val="ConsPlusNormal"/>
              <w:jc w:val="center"/>
            </w:pPr>
            <w:r>
              <w:t>25217250,3</w:t>
            </w:r>
          </w:p>
        </w:tc>
        <w:tc>
          <w:tcPr>
            <w:tcW w:w="1264" w:type="dxa"/>
          </w:tcPr>
          <w:p w:rsidR="008A6F32" w:rsidRDefault="008A6F32">
            <w:pPr>
              <w:pStyle w:val="ConsPlusNormal"/>
              <w:jc w:val="center"/>
            </w:pPr>
            <w:r>
              <w:t>25224776,7</w:t>
            </w:r>
          </w:p>
        </w:tc>
        <w:tc>
          <w:tcPr>
            <w:tcW w:w="1604" w:type="dxa"/>
            <w:gridSpan w:val="2"/>
          </w:tcPr>
          <w:p w:rsidR="008A6F32" w:rsidRDefault="008A6F32">
            <w:pPr>
              <w:pStyle w:val="ConsPlusNormal"/>
              <w:jc w:val="center"/>
            </w:pPr>
            <w:r>
              <w:t>25344429,6</w:t>
            </w:r>
          </w:p>
        </w:tc>
        <w:tc>
          <w:tcPr>
            <w:tcW w:w="1264" w:type="dxa"/>
          </w:tcPr>
          <w:p w:rsidR="008A6F32" w:rsidRDefault="008A6F32">
            <w:pPr>
              <w:pStyle w:val="ConsPlusNormal"/>
              <w:jc w:val="center"/>
            </w:pPr>
            <w:r>
              <w:t>22214603,7</w:t>
            </w:r>
          </w:p>
        </w:tc>
        <w:tc>
          <w:tcPr>
            <w:tcW w:w="1264" w:type="dxa"/>
          </w:tcPr>
          <w:p w:rsidR="008A6F32" w:rsidRDefault="008A6F32">
            <w:pPr>
              <w:pStyle w:val="ConsPlusNormal"/>
              <w:jc w:val="center"/>
            </w:pPr>
            <w:r>
              <w:t>22213603,7</w:t>
            </w:r>
          </w:p>
        </w:tc>
        <w:tc>
          <w:tcPr>
            <w:tcW w:w="1264" w:type="dxa"/>
          </w:tcPr>
          <w:p w:rsidR="008A6F32" w:rsidRDefault="008A6F32">
            <w:pPr>
              <w:pStyle w:val="ConsPlusNormal"/>
              <w:jc w:val="center"/>
            </w:pPr>
            <w:r>
              <w:t>22214603,7</w:t>
            </w:r>
          </w:p>
        </w:tc>
        <w:tc>
          <w:tcPr>
            <w:tcW w:w="1264" w:type="dxa"/>
          </w:tcPr>
          <w:p w:rsidR="008A6F32" w:rsidRDefault="008A6F32">
            <w:pPr>
              <w:pStyle w:val="ConsPlusNormal"/>
              <w:jc w:val="center"/>
            </w:pPr>
            <w:r>
              <w:t>22213603,7</w:t>
            </w:r>
          </w:p>
        </w:tc>
        <w:tc>
          <w:tcPr>
            <w:tcW w:w="1384" w:type="dxa"/>
          </w:tcPr>
          <w:p w:rsidR="008A6F32" w:rsidRDefault="008A6F32">
            <w:pPr>
              <w:pStyle w:val="ConsPlusNormal"/>
              <w:jc w:val="center"/>
            </w:pPr>
            <w:r>
              <w:t>111039338,6</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8358698,1</w:t>
            </w:r>
          </w:p>
        </w:tc>
        <w:tc>
          <w:tcPr>
            <w:tcW w:w="1604" w:type="dxa"/>
            <w:gridSpan w:val="2"/>
          </w:tcPr>
          <w:p w:rsidR="008A6F32" w:rsidRDefault="008A6F32">
            <w:pPr>
              <w:pStyle w:val="ConsPlusNormal"/>
              <w:jc w:val="center"/>
            </w:pPr>
            <w:r>
              <w:t>2818543,6</w:t>
            </w:r>
          </w:p>
        </w:tc>
        <w:tc>
          <w:tcPr>
            <w:tcW w:w="1264" w:type="dxa"/>
          </w:tcPr>
          <w:p w:rsidR="008A6F32" w:rsidRDefault="008A6F32">
            <w:pPr>
              <w:pStyle w:val="ConsPlusNormal"/>
              <w:jc w:val="center"/>
            </w:pPr>
            <w:r>
              <w:t>2735634,3</w:t>
            </w:r>
          </w:p>
        </w:tc>
        <w:tc>
          <w:tcPr>
            <w:tcW w:w="1604" w:type="dxa"/>
            <w:gridSpan w:val="2"/>
          </w:tcPr>
          <w:p w:rsidR="008A6F32" w:rsidRDefault="008A6F32">
            <w:pPr>
              <w:pStyle w:val="ConsPlusNormal"/>
              <w:jc w:val="center"/>
            </w:pPr>
            <w:r>
              <w:t>2804520,2</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261375639,6</w:t>
            </w:r>
          </w:p>
        </w:tc>
        <w:tc>
          <w:tcPr>
            <w:tcW w:w="1604" w:type="dxa"/>
            <w:gridSpan w:val="2"/>
          </w:tcPr>
          <w:p w:rsidR="008A6F32" w:rsidRDefault="008A6F32">
            <w:pPr>
              <w:pStyle w:val="ConsPlusNormal"/>
              <w:jc w:val="center"/>
            </w:pPr>
            <w:r>
              <w:t>17017040,3</w:t>
            </w:r>
          </w:p>
        </w:tc>
        <w:tc>
          <w:tcPr>
            <w:tcW w:w="1264" w:type="dxa"/>
          </w:tcPr>
          <w:p w:rsidR="008A6F32" w:rsidRDefault="008A6F32">
            <w:pPr>
              <w:pStyle w:val="ConsPlusNormal"/>
              <w:jc w:val="center"/>
            </w:pPr>
            <w:r>
              <w:t>22206539,4</w:t>
            </w:r>
          </w:p>
        </w:tc>
        <w:tc>
          <w:tcPr>
            <w:tcW w:w="1604" w:type="dxa"/>
            <w:gridSpan w:val="2"/>
          </w:tcPr>
          <w:p w:rsidR="008A6F32" w:rsidRDefault="008A6F32">
            <w:pPr>
              <w:pStyle w:val="ConsPlusNormal"/>
              <w:jc w:val="center"/>
            </w:pPr>
            <w:r>
              <w:t>22256306,4</w:t>
            </w:r>
          </w:p>
        </w:tc>
        <w:tc>
          <w:tcPr>
            <w:tcW w:w="1264" w:type="dxa"/>
          </w:tcPr>
          <w:p w:rsidR="008A6F32" w:rsidRDefault="008A6F32">
            <w:pPr>
              <w:pStyle w:val="ConsPlusNormal"/>
              <w:jc w:val="center"/>
            </w:pPr>
            <w:r>
              <w:t>22214603,7</w:t>
            </w:r>
          </w:p>
        </w:tc>
        <w:tc>
          <w:tcPr>
            <w:tcW w:w="1264" w:type="dxa"/>
          </w:tcPr>
          <w:p w:rsidR="008A6F32" w:rsidRDefault="008A6F32">
            <w:pPr>
              <w:pStyle w:val="ConsPlusNormal"/>
              <w:jc w:val="center"/>
            </w:pPr>
            <w:r>
              <w:t>22213603,7</w:t>
            </w:r>
          </w:p>
        </w:tc>
        <w:tc>
          <w:tcPr>
            <w:tcW w:w="1264" w:type="dxa"/>
          </w:tcPr>
          <w:p w:rsidR="008A6F32" w:rsidRDefault="008A6F32">
            <w:pPr>
              <w:pStyle w:val="ConsPlusNormal"/>
              <w:jc w:val="center"/>
            </w:pPr>
            <w:r>
              <w:t>22214603,7</w:t>
            </w:r>
          </w:p>
        </w:tc>
        <w:tc>
          <w:tcPr>
            <w:tcW w:w="1264" w:type="dxa"/>
          </w:tcPr>
          <w:p w:rsidR="008A6F32" w:rsidRDefault="008A6F32">
            <w:pPr>
              <w:pStyle w:val="ConsPlusNormal"/>
              <w:jc w:val="center"/>
            </w:pPr>
            <w:r>
              <w:t>22213603,7</w:t>
            </w:r>
          </w:p>
        </w:tc>
        <w:tc>
          <w:tcPr>
            <w:tcW w:w="1384" w:type="dxa"/>
          </w:tcPr>
          <w:p w:rsidR="008A6F32" w:rsidRDefault="008A6F32">
            <w:pPr>
              <w:pStyle w:val="ConsPlusNormal"/>
              <w:jc w:val="center"/>
            </w:pPr>
            <w:r>
              <w:t>111039338,6</w:t>
            </w:r>
          </w:p>
        </w:tc>
      </w:tr>
      <w:tr w:rsidR="008A6F32">
        <w:tc>
          <w:tcPr>
            <w:tcW w:w="3742" w:type="dxa"/>
            <w:gridSpan w:val="3"/>
            <w:vMerge/>
          </w:tcPr>
          <w:p w:rsidR="008A6F32" w:rsidRDefault="008A6F32"/>
        </w:tc>
        <w:tc>
          <w:tcPr>
            <w:tcW w:w="1418" w:type="dxa"/>
          </w:tcPr>
          <w:p w:rsidR="008A6F32" w:rsidRDefault="008A6F32">
            <w:pPr>
              <w:pStyle w:val="ConsPlusNormal"/>
              <w:jc w:val="center"/>
            </w:pPr>
            <w:r>
              <w:t>иные источники финансирования</w:t>
            </w:r>
          </w:p>
        </w:tc>
        <w:tc>
          <w:tcPr>
            <w:tcW w:w="1384" w:type="dxa"/>
          </w:tcPr>
          <w:p w:rsidR="008A6F32" w:rsidRDefault="008A6F32">
            <w:pPr>
              <w:pStyle w:val="ConsPlusNormal"/>
              <w:jc w:val="center"/>
            </w:pPr>
            <w:r>
              <w:t>5947872,4</w:t>
            </w:r>
          </w:p>
        </w:tc>
        <w:tc>
          <w:tcPr>
            <w:tcW w:w="1604" w:type="dxa"/>
            <w:gridSpan w:val="2"/>
          </w:tcPr>
          <w:p w:rsidR="008A6F32" w:rsidRDefault="008A6F32">
            <w:pPr>
              <w:pStyle w:val="ConsPlusNormal"/>
              <w:jc w:val="center"/>
            </w:pPr>
            <w:r>
              <w:t>5381666,4</w:t>
            </w:r>
          </w:p>
        </w:tc>
        <w:tc>
          <w:tcPr>
            <w:tcW w:w="1264" w:type="dxa"/>
          </w:tcPr>
          <w:p w:rsidR="008A6F32" w:rsidRDefault="008A6F32">
            <w:pPr>
              <w:pStyle w:val="ConsPlusNormal"/>
              <w:jc w:val="center"/>
            </w:pPr>
            <w:r>
              <w:t>282603,0</w:t>
            </w:r>
          </w:p>
        </w:tc>
        <w:tc>
          <w:tcPr>
            <w:tcW w:w="1604" w:type="dxa"/>
            <w:gridSpan w:val="2"/>
          </w:tcPr>
          <w:p w:rsidR="008A6F32" w:rsidRDefault="008A6F32">
            <w:pPr>
              <w:pStyle w:val="ConsPlusNormal"/>
              <w:jc w:val="center"/>
            </w:pPr>
            <w:r>
              <w:t>283603,0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val="restart"/>
          </w:tcPr>
          <w:p w:rsidR="008A6F32" w:rsidRDefault="008A6F32">
            <w:pPr>
              <w:pStyle w:val="ConsPlusNormal"/>
            </w:pPr>
            <w:r>
              <w:t>Депстрой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255105,0</w:t>
            </w:r>
          </w:p>
        </w:tc>
        <w:tc>
          <w:tcPr>
            <w:tcW w:w="1604" w:type="dxa"/>
            <w:gridSpan w:val="2"/>
          </w:tcPr>
          <w:p w:rsidR="008A6F32" w:rsidRDefault="008A6F32">
            <w:pPr>
              <w:pStyle w:val="ConsPlusNormal"/>
              <w:jc w:val="center"/>
            </w:pPr>
            <w:r>
              <w:t>202545,0</w:t>
            </w:r>
          </w:p>
        </w:tc>
        <w:tc>
          <w:tcPr>
            <w:tcW w:w="1264" w:type="dxa"/>
          </w:tcPr>
          <w:p w:rsidR="008A6F32" w:rsidRDefault="008A6F32">
            <w:pPr>
              <w:pStyle w:val="ConsPlusNormal"/>
              <w:jc w:val="center"/>
            </w:pPr>
            <w:r>
              <w:t>2560,0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50000,0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255105,0</w:t>
            </w:r>
          </w:p>
        </w:tc>
        <w:tc>
          <w:tcPr>
            <w:tcW w:w="1604" w:type="dxa"/>
            <w:gridSpan w:val="2"/>
          </w:tcPr>
          <w:p w:rsidR="008A6F32" w:rsidRDefault="008A6F32">
            <w:pPr>
              <w:pStyle w:val="ConsPlusNormal"/>
              <w:jc w:val="center"/>
            </w:pPr>
            <w:r>
              <w:t>202545,0</w:t>
            </w:r>
          </w:p>
        </w:tc>
        <w:tc>
          <w:tcPr>
            <w:tcW w:w="1264" w:type="dxa"/>
          </w:tcPr>
          <w:p w:rsidR="008A6F32" w:rsidRDefault="008A6F32">
            <w:pPr>
              <w:pStyle w:val="ConsPlusNormal"/>
              <w:jc w:val="center"/>
            </w:pPr>
            <w:r>
              <w:t>2560,0</w:t>
            </w:r>
          </w:p>
        </w:tc>
        <w:tc>
          <w:tcPr>
            <w:tcW w:w="1604" w:type="dxa"/>
            <w:gridSpan w:val="2"/>
          </w:tcPr>
          <w:p w:rsidR="008A6F32" w:rsidRDefault="008A6F32">
            <w:pPr>
              <w:pStyle w:val="ConsPlusNormal"/>
              <w:jc w:val="center"/>
            </w:pPr>
            <w:r>
              <w:t>0,0</w:t>
            </w:r>
          </w:p>
        </w:tc>
        <w:tc>
          <w:tcPr>
            <w:tcW w:w="1264" w:type="dxa"/>
          </w:tcPr>
          <w:p w:rsidR="008A6F32" w:rsidRDefault="008A6F32">
            <w:pPr>
              <w:pStyle w:val="ConsPlusNormal"/>
              <w:jc w:val="center"/>
            </w:pPr>
            <w:r>
              <w:t>50000,0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val="restart"/>
          </w:tcPr>
          <w:p w:rsidR="008A6F32" w:rsidRDefault="008A6F32">
            <w:pPr>
              <w:pStyle w:val="ConsPlusNormal"/>
            </w:pPr>
            <w:r>
              <w:t>Аппарат Губернатора Югры</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1014871,6</w:t>
            </w:r>
          </w:p>
        </w:tc>
        <w:tc>
          <w:tcPr>
            <w:tcW w:w="1604" w:type="dxa"/>
            <w:gridSpan w:val="2"/>
          </w:tcPr>
          <w:p w:rsidR="008A6F32" w:rsidRDefault="008A6F32">
            <w:pPr>
              <w:pStyle w:val="ConsPlusNormal"/>
              <w:jc w:val="center"/>
            </w:pPr>
            <w:r>
              <w:t>104421,6</w:t>
            </w:r>
          </w:p>
        </w:tc>
        <w:tc>
          <w:tcPr>
            <w:tcW w:w="1264" w:type="dxa"/>
          </w:tcPr>
          <w:p w:rsidR="008A6F32" w:rsidRDefault="008A6F32">
            <w:pPr>
              <w:pStyle w:val="ConsPlusNormal"/>
              <w:jc w:val="center"/>
            </w:pPr>
            <w:r>
              <w:t>100950,0</w:t>
            </w:r>
          </w:p>
        </w:tc>
        <w:tc>
          <w:tcPr>
            <w:tcW w:w="1604" w:type="dxa"/>
            <w:gridSpan w:val="2"/>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384" w:type="dxa"/>
          </w:tcPr>
          <w:p w:rsidR="008A6F32" w:rsidRDefault="008A6F32">
            <w:pPr>
              <w:pStyle w:val="ConsPlusNormal"/>
              <w:jc w:val="center"/>
            </w:pPr>
            <w:r>
              <w:t>404750,0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1014871,6</w:t>
            </w:r>
          </w:p>
        </w:tc>
        <w:tc>
          <w:tcPr>
            <w:tcW w:w="1604" w:type="dxa"/>
            <w:gridSpan w:val="2"/>
          </w:tcPr>
          <w:p w:rsidR="008A6F32" w:rsidRDefault="008A6F32">
            <w:pPr>
              <w:pStyle w:val="ConsPlusNormal"/>
              <w:jc w:val="center"/>
            </w:pPr>
            <w:r>
              <w:t>104421,6</w:t>
            </w:r>
          </w:p>
        </w:tc>
        <w:tc>
          <w:tcPr>
            <w:tcW w:w="1264" w:type="dxa"/>
          </w:tcPr>
          <w:p w:rsidR="008A6F32" w:rsidRDefault="008A6F32">
            <w:pPr>
              <w:pStyle w:val="ConsPlusNormal"/>
              <w:jc w:val="center"/>
            </w:pPr>
            <w:r>
              <w:t>100950,0</w:t>
            </w:r>
          </w:p>
        </w:tc>
        <w:tc>
          <w:tcPr>
            <w:tcW w:w="1604" w:type="dxa"/>
            <w:gridSpan w:val="2"/>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264" w:type="dxa"/>
          </w:tcPr>
          <w:p w:rsidR="008A6F32" w:rsidRDefault="008A6F32">
            <w:pPr>
              <w:pStyle w:val="ConsPlusNormal"/>
              <w:jc w:val="center"/>
            </w:pPr>
            <w:r>
              <w:t>80950,0</w:t>
            </w:r>
          </w:p>
        </w:tc>
        <w:tc>
          <w:tcPr>
            <w:tcW w:w="1384" w:type="dxa"/>
          </w:tcPr>
          <w:p w:rsidR="008A6F32" w:rsidRDefault="008A6F32">
            <w:pPr>
              <w:pStyle w:val="ConsPlusNormal"/>
              <w:jc w:val="center"/>
            </w:pPr>
            <w:r>
              <w:t>404750,0</w:t>
            </w:r>
          </w:p>
        </w:tc>
      </w:tr>
      <w:tr w:rsidR="008A6F32">
        <w:tc>
          <w:tcPr>
            <w:tcW w:w="3742" w:type="dxa"/>
            <w:gridSpan w:val="3"/>
            <w:vMerge w:val="restart"/>
          </w:tcPr>
          <w:p w:rsidR="008A6F32" w:rsidRDefault="008A6F32">
            <w:pPr>
              <w:pStyle w:val="ConsPlusNormal"/>
            </w:pPr>
            <w:r>
              <w:lastRenderedPageBreak/>
              <w:t>Муниципальные образования автономного округа (по согласованию)</w:t>
            </w:r>
          </w:p>
        </w:tc>
        <w:tc>
          <w:tcPr>
            <w:tcW w:w="1418" w:type="dxa"/>
          </w:tcPr>
          <w:p w:rsidR="008A6F32" w:rsidRDefault="008A6F32">
            <w:pPr>
              <w:pStyle w:val="ConsPlusNormal"/>
              <w:jc w:val="center"/>
            </w:pPr>
            <w:r>
              <w:t>всего</w:t>
            </w:r>
          </w:p>
        </w:tc>
        <w:tc>
          <w:tcPr>
            <w:tcW w:w="1384" w:type="dxa"/>
          </w:tcPr>
          <w:p w:rsidR="008A6F32" w:rsidRDefault="008A6F32">
            <w:pPr>
              <w:pStyle w:val="ConsPlusNormal"/>
              <w:jc w:val="center"/>
            </w:pPr>
            <w:r>
              <w:t>31309221,1</w:t>
            </w:r>
          </w:p>
        </w:tc>
        <w:tc>
          <w:tcPr>
            <w:tcW w:w="1604" w:type="dxa"/>
            <w:gridSpan w:val="2"/>
          </w:tcPr>
          <w:p w:rsidR="008A6F32" w:rsidRDefault="008A6F32">
            <w:pPr>
              <w:pStyle w:val="ConsPlusNormal"/>
              <w:jc w:val="center"/>
            </w:pPr>
            <w:r>
              <w:t>2827923,6</w:t>
            </w:r>
          </w:p>
        </w:tc>
        <w:tc>
          <w:tcPr>
            <w:tcW w:w="1264" w:type="dxa"/>
          </w:tcPr>
          <w:p w:rsidR="008A6F32" w:rsidRDefault="008A6F32">
            <w:pPr>
              <w:pStyle w:val="ConsPlusNormal"/>
              <w:jc w:val="center"/>
            </w:pPr>
            <w:r>
              <w:t>2622815,3</w:t>
            </w:r>
          </w:p>
        </w:tc>
        <w:tc>
          <w:tcPr>
            <w:tcW w:w="1604" w:type="dxa"/>
            <w:gridSpan w:val="2"/>
          </w:tcPr>
          <w:p w:rsidR="008A6F32" w:rsidRDefault="008A6F32">
            <w:pPr>
              <w:pStyle w:val="ConsPlusNormal"/>
              <w:jc w:val="center"/>
            </w:pPr>
            <w:r>
              <w:t>2590842,5</w:t>
            </w:r>
          </w:p>
        </w:tc>
        <w:tc>
          <w:tcPr>
            <w:tcW w:w="1264" w:type="dxa"/>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384" w:type="dxa"/>
          </w:tcPr>
          <w:p w:rsidR="008A6F32" w:rsidRDefault="008A6F32">
            <w:pPr>
              <w:pStyle w:val="ConsPlusNormal"/>
              <w:jc w:val="center"/>
            </w:pPr>
            <w:r>
              <w:t>12926466,5</w:t>
            </w:r>
          </w:p>
        </w:tc>
      </w:tr>
      <w:tr w:rsidR="008A6F32">
        <w:tc>
          <w:tcPr>
            <w:tcW w:w="3742" w:type="dxa"/>
            <w:gridSpan w:val="3"/>
            <w:vMerge/>
          </w:tcPr>
          <w:p w:rsidR="008A6F32" w:rsidRDefault="008A6F32"/>
        </w:tc>
        <w:tc>
          <w:tcPr>
            <w:tcW w:w="1418" w:type="dxa"/>
          </w:tcPr>
          <w:p w:rsidR="008A6F32" w:rsidRDefault="008A6F32">
            <w:pPr>
              <w:pStyle w:val="ConsPlusNormal"/>
              <w:jc w:val="center"/>
            </w:pPr>
            <w:r>
              <w:t>федеральный бюджет</w:t>
            </w:r>
          </w:p>
        </w:tc>
        <w:tc>
          <w:tcPr>
            <w:tcW w:w="1384" w:type="dxa"/>
          </w:tcPr>
          <w:p w:rsidR="008A6F32" w:rsidRDefault="008A6F32">
            <w:pPr>
              <w:pStyle w:val="ConsPlusNormal"/>
              <w:jc w:val="center"/>
            </w:pPr>
            <w:r>
              <w:t>16434,2</w:t>
            </w:r>
          </w:p>
        </w:tc>
        <w:tc>
          <w:tcPr>
            <w:tcW w:w="1604" w:type="dxa"/>
            <w:gridSpan w:val="2"/>
          </w:tcPr>
          <w:p w:rsidR="008A6F32" w:rsidRDefault="008A6F32">
            <w:pPr>
              <w:pStyle w:val="ConsPlusNormal"/>
              <w:jc w:val="center"/>
            </w:pPr>
            <w:r>
              <w:t>5335,8</w:t>
            </w:r>
          </w:p>
        </w:tc>
        <w:tc>
          <w:tcPr>
            <w:tcW w:w="1264" w:type="dxa"/>
          </w:tcPr>
          <w:p w:rsidR="008A6F32" w:rsidRDefault="008A6F32">
            <w:pPr>
              <w:pStyle w:val="ConsPlusNormal"/>
              <w:jc w:val="center"/>
            </w:pPr>
            <w:r>
              <w:t>5549,2</w:t>
            </w:r>
          </w:p>
        </w:tc>
        <w:tc>
          <w:tcPr>
            <w:tcW w:w="1604" w:type="dxa"/>
            <w:gridSpan w:val="2"/>
          </w:tcPr>
          <w:p w:rsidR="008A6F32" w:rsidRDefault="008A6F32">
            <w:pPr>
              <w:pStyle w:val="ConsPlusNormal"/>
              <w:jc w:val="center"/>
            </w:pPr>
            <w:r>
              <w:t>5549,2</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264" w:type="dxa"/>
          </w:tcPr>
          <w:p w:rsidR="008A6F32" w:rsidRDefault="008A6F32">
            <w:pPr>
              <w:pStyle w:val="ConsPlusNormal"/>
              <w:jc w:val="center"/>
            </w:pPr>
            <w:r>
              <w:t>0,0</w:t>
            </w:r>
          </w:p>
        </w:tc>
        <w:tc>
          <w:tcPr>
            <w:tcW w:w="1384" w:type="dxa"/>
          </w:tcPr>
          <w:p w:rsidR="008A6F32" w:rsidRDefault="008A6F32">
            <w:pPr>
              <w:pStyle w:val="ConsPlusNormal"/>
              <w:jc w:val="center"/>
            </w:pPr>
            <w:r>
              <w:t>0,0</w:t>
            </w:r>
          </w:p>
        </w:tc>
      </w:tr>
      <w:tr w:rsidR="008A6F32">
        <w:tc>
          <w:tcPr>
            <w:tcW w:w="3742" w:type="dxa"/>
            <w:gridSpan w:val="3"/>
            <w:vMerge/>
          </w:tcPr>
          <w:p w:rsidR="008A6F32" w:rsidRDefault="008A6F32"/>
        </w:tc>
        <w:tc>
          <w:tcPr>
            <w:tcW w:w="1418" w:type="dxa"/>
          </w:tcPr>
          <w:p w:rsidR="008A6F32" w:rsidRDefault="008A6F32">
            <w:pPr>
              <w:pStyle w:val="ConsPlusNormal"/>
              <w:jc w:val="center"/>
            </w:pPr>
            <w:r>
              <w:t>бюджет автономного округа</w:t>
            </w:r>
          </w:p>
        </w:tc>
        <w:tc>
          <w:tcPr>
            <w:tcW w:w="1384" w:type="dxa"/>
          </w:tcPr>
          <w:p w:rsidR="008A6F32" w:rsidRDefault="008A6F32">
            <w:pPr>
              <w:pStyle w:val="ConsPlusNormal"/>
              <w:jc w:val="center"/>
            </w:pPr>
            <w:r>
              <w:t>31292786,9</w:t>
            </w:r>
          </w:p>
        </w:tc>
        <w:tc>
          <w:tcPr>
            <w:tcW w:w="1604" w:type="dxa"/>
            <w:gridSpan w:val="2"/>
          </w:tcPr>
          <w:p w:rsidR="008A6F32" w:rsidRDefault="008A6F32">
            <w:pPr>
              <w:pStyle w:val="ConsPlusNormal"/>
              <w:jc w:val="center"/>
            </w:pPr>
            <w:r>
              <w:t>2822587,8</w:t>
            </w:r>
          </w:p>
        </w:tc>
        <w:tc>
          <w:tcPr>
            <w:tcW w:w="1264" w:type="dxa"/>
          </w:tcPr>
          <w:p w:rsidR="008A6F32" w:rsidRDefault="008A6F32">
            <w:pPr>
              <w:pStyle w:val="ConsPlusNormal"/>
              <w:jc w:val="center"/>
            </w:pPr>
            <w:r>
              <w:t>2617266,1</w:t>
            </w:r>
          </w:p>
        </w:tc>
        <w:tc>
          <w:tcPr>
            <w:tcW w:w="1604" w:type="dxa"/>
            <w:gridSpan w:val="2"/>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264" w:type="dxa"/>
          </w:tcPr>
          <w:p w:rsidR="008A6F32" w:rsidRDefault="008A6F32">
            <w:pPr>
              <w:pStyle w:val="ConsPlusNormal"/>
              <w:jc w:val="center"/>
            </w:pPr>
            <w:r>
              <w:t>2585293,3</w:t>
            </w:r>
          </w:p>
        </w:tc>
        <w:tc>
          <w:tcPr>
            <w:tcW w:w="1384" w:type="dxa"/>
          </w:tcPr>
          <w:p w:rsidR="008A6F32" w:rsidRDefault="008A6F32">
            <w:pPr>
              <w:pStyle w:val="ConsPlusNormal"/>
              <w:jc w:val="center"/>
            </w:pPr>
            <w:r>
              <w:t>12926466,5</w:t>
            </w: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p w:rsidR="008A6F32" w:rsidRDefault="008A6F32">
      <w:pPr>
        <w:pStyle w:val="ConsPlusNormal"/>
        <w:jc w:val="right"/>
        <w:outlineLvl w:val="1"/>
      </w:pPr>
      <w:r>
        <w:t>Таблица 3</w:t>
      </w:r>
    </w:p>
    <w:p w:rsidR="008A6F32" w:rsidRDefault="008A6F32">
      <w:pPr>
        <w:pStyle w:val="ConsPlusNormal"/>
        <w:jc w:val="both"/>
      </w:pPr>
    </w:p>
    <w:p w:rsidR="008A6F32" w:rsidRDefault="008A6F32">
      <w:pPr>
        <w:pStyle w:val="ConsPlusTitle"/>
        <w:jc w:val="center"/>
      </w:pPr>
      <w:r>
        <w:t>Мероприятия, реализуемые на принципах проектного управления,</w:t>
      </w:r>
    </w:p>
    <w:p w:rsidR="008A6F32" w:rsidRDefault="008A6F32">
      <w:pPr>
        <w:pStyle w:val="ConsPlusTitle"/>
        <w:jc w:val="center"/>
      </w:pPr>
      <w:r>
        <w:t>направленные в том числе на исполнение национальных</w:t>
      </w:r>
    </w:p>
    <w:p w:rsidR="008A6F32" w:rsidRDefault="008A6F32">
      <w:pPr>
        <w:pStyle w:val="ConsPlusTitle"/>
        <w:jc w:val="center"/>
      </w:pPr>
      <w:r>
        <w:t>и федеральных проектов (программ) Российской Федерации</w:t>
      </w:r>
    </w:p>
    <w:p w:rsidR="008A6F32" w:rsidRDefault="008A6F32">
      <w:pPr>
        <w:pStyle w:val="ConsPlusNormal"/>
        <w:jc w:val="center"/>
      </w:pPr>
      <w:r>
        <w:t xml:space="preserve">(в ред. </w:t>
      </w:r>
      <w:hyperlink r:id="rId57" w:history="1">
        <w:r>
          <w:rPr>
            <w:color w:val="0000FF"/>
          </w:rPr>
          <w:t>постановления</w:t>
        </w:r>
      </w:hyperlink>
      <w:r>
        <w:t xml:space="preserve"> Правительства ХМАО - Югры</w:t>
      </w:r>
    </w:p>
    <w:p w:rsidR="008A6F32" w:rsidRDefault="008A6F32">
      <w:pPr>
        <w:pStyle w:val="ConsPlusNormal"/>
        <w:jc w:val="center"/>
      </w:pPr>
      <w:r>
        <w:t>от 05.04.2019 N 108-п)</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459"/>
        <w:gridCol w:w="2194"/>
        <w:gridCol w:w="1309"/>
        <w:gridCol w:w="1849"/>
        <w:gridCol w:w="1264"/>
        <w:gridCol w:w="1144"/>
        <w:gridCol w:w="1144"/>
        <w:gridCol w:w="1144"/>
        <w:gridCol w:w="1144"/>
        <w:gridCol w:w="1144"/>
        <w:gridCol w:w="1144"/>
      </w:tblGrid>
      <w:tr w:rsidR="008A6F32">
        <w:tc>
          <w:tcPr>
            <w:tcW w:w="454" w:type="dxa"/>
            <w:vMerge w:val="restart"/>
          </w:tcPr>
          <w:p w:rsidR="008A6F32" w:rsidRDefault="008A6F32">
            <w:pPr>
              <w:pStyle w:val="ConsPlusNormal"/>
              <w:jc w:val="center"/>
            </w:pPr>
            <w:r>
              <w:t>N п/п</w:t>
            </w:r>
          </w:p>
        </w:tc>
        <w:tc>
          <w:tcPr>
            <w:tcW w:w="1639" w:type="dxa"/>
            <w:vMerge w:val="restart"/>
          </w:tcPr>
          <w:p w:rsidR="008A6F32" w:rsidRDefault="008A6F32">
            <w:pPr>
              <w:pStyle w:val="ConsPlusNormal"/>
              <w:jc w:val="center"/>
            </w:pPr>
            <w:r>
              <w:t>Наименование портфеля проектов, проекта</w:t>
            </w:r>
          </w:p>
        </w:tc>
        <w:tc>
          <w:tcPr>
            <w:tcW w:w="1639" w:type="dxa"/>
            <w:vMerge w:val="restart"/>
          </w:tcPr>
          <w:p w:rsidR="008A6F32" w:rsidRDefault="008A6F32">
            <w:pPr>
              <w:pStyle w:val="ConsPlusNormal"/>
              <w:jc w:val="center"/>
            </w:pPr>
            <w:r>
              <w:t>Наименование проекта или мероприятия</w:t>
            </w:r>
          </w:p>
        </w:tc>
        <w:tc>
          <w:tcPr>
            <w:tcW w:w="1459" w:type="dxa"/>
            <w:vMerge w:val="restart"/>
          </w:tcPr>
          <w:p w:rsidR="008A6F32" w:rsidRDefault="008A6F32">
            <w:pPr>
              <w:pStyle w:val="ConsPlusNormal"/>
              <w:jc w:val="center"/>
            </w:pPr>
            <w:r>
              <w:t>Номер основного мероприятия</w:t>
            </w:r>
          </w:p>
        </w:tc>
        <w:tc>
          <w:tcPr>
            <w:tcW w:w="2194" w:type="dxa"/>
            <w:vMerge w:val="restart"/>
          </w:tcPr>
          <w:p w:rsidR="008A6F32" w:rsidRDefault="008A6F32">
            <w:pPr>
              <w:pStyle w:val="ConsPlusNormal"/>
              <w:jc w:val="center"/>
            </w:pPr>
            <w:r>
              <w:t>Цели</w:t>
            </w:r>
          </w:p>
        </w:tc>
        <w:tc>
          <w:tcPr>
            <w:tcW w:w="1309" w:type="dxa"/>
            <w:vMerge w:val="restart"/>
          </w:tcPr>
          <w:p w:rsidR="008A6F32" w:rsidRDefault="008A6F32">
            <w:pPr>
              <w:pStyle w:val="ConsPlusNormal"/>
              <w:jc w:val="center"/>
            </w:pPr>
            <w:r>
              <w:t>Срок реализации</w:t>
            </w:r>
          </w:p>
        </w:tc>
        <w:tc>
          <w:tcPr>
            <w:tcW w:w="1849" w:type="dxa"/>
            <w:vMerge w:val="restart"/>
          </w:tcPr>
          <w:p w:rsidR="008A6F32" w:rsidRDefault="008A6F32">
            <w:pPr>
              <w:pStyle w:val="ConsPlusNormal"/>
              <w:jc w:val="center"/>
            </w:pPr>
            <w:r>
              <w:t>Источники финансирования</w:t>
            </w:r>
          </w:p>
        </w:tc>
        <w:tc>
          <w:tcPr>
            <w:tcW w:w="8128" w:type="dxa"/>
            <w:gridSpan w:val="7"/>
          </w:tcPr>
          <w:p w:rsidR="008A6F32" w:rsidRDefault="008A6F32">
            <w:pPr>
              <w:pStyle w:val="ConsPlusNormal"/>
              <w:jc w:val="center"/>
            </w:pPr>
            <w:r>
              <w:t>Параметры финансового обеспечения, тыс. рублей</w:t>
            </w:r>
          </w:p>
        </w:tc>
      </w:tr>
      <w:tr w:rsidR="008A6F32">
        <w:tc>
          <w:tcPr>
            <w:tcW w:w="454" w:type="dxa"/>
            <w:vMerge/>
          </w:tcPr>
          <w:p w:rsidR="008A6F32" w:rsidRDefault="008A6F32"/>
        </w:tc>
        <w:tc>
          <w:tcPr>
            <w:tcW w:w="1639" w:type="dxa"/>
            <w:vMerge/>
          </w:tcPr>
          <w:p w:rsidR="008A6F32" w:rsidRDefault="008A6F32"/>
        </w:tc>
        <w:tc>
          <w:tcPr>
            <w:tcW w:w="1639" w:type="dxa"/>
            <w:vMerge/>
          </w:tcPr>
          <w:p w:rsidR="008A6F32" w:rsidRDefault="008A6F32"/>
        </w:tc>
        <w:tc>
          <w:tcPr>
            <w:tcW w:w="1459" w:type="dxa"/>
            <w:vMerge/>
          </w:tcPr>
          <w:p w:rsidR="008A6F32" w:rsidRDefault="008A6F32"/>
        </w:tc>
        <w:tc>
          <w:tcPr>
            <w:tcW w:w="2194" w:type="dxa"/>
            <w:vMerge/>
          </w:tcPr>
          <w:p w:rsidR="008A6F32" w:rsidRDefault="008A6F32"/>
        </w:tc>
        <w:tc>
          <w:tcPr>
            <w:tcW w:w="1309" w:type="dxa"/>
            <w:vMerge/>
          </w:tcPr>
          <w:p w:rsidR="008A6F32" w:rsidRDefault="008A6F32"/>
        </w:tc>
        <w:tc>
          <w:tcPr>
            <w:tcW w:w="1849" w:type="dxa"/>
            <w:vMerge/>
          </w:tcPr>
          <w:p w:rsidR="008A6F32" w:rsidRDefault="008A6F32"/>
        </w:tc>
        <w:tc>
          <w:tcPr>
            <w:tcW w:w="1264" w:type="dxa"/>
          </w:tcPr>
          <w:p w:rsidR="008A6F32" w:rsidRDefault="008A6F32">
            <w:pPr>
              <w:pStyle w:val="ConsPlusNormal"/>
              <w:jc w:val="center"/>
            </w:pPr>
            <w:r>
              <w:t>всего</w:t>
            </w:r>
          </w:p>
        </w:tc>
        <w:tc>
          <w:tcPr>
            <w:tcW w:w="1144" w:type="dxa"/>
          </w:tcPr>
          <w:p w:rsidR="008A6F32" w:rsidRDefault="008A6F32">
            <w:pPr>
              <w:pStyle w:val="ConsPlusNormal"/>
              <w:jc w:val="center"/>
            </w:pPr>
            <w:r>
              <w:t>2019 год</w:t>
            </w:r>
          </w:p>
        </w:tc>
        <w:tc>
          <w:tcPr>
            <w:tcW w:w="1144" w:type="dxa"/>
          </w:tcPr>
          <w:p w:rsidR="008A6F32" w:rsidRDefault="008A6F32">
            <w:pPr>
              <w:pStyle w:val="ConsPlusNormal"/>
              <w:jc w:val="center"/>
            </w:pPr>
            <w:r>
              <w:t>2020 год</w:t>
            </w:r>
          </w:p>
        </w:tc>
        <w:tc>
          <w:tcPr>
            <w:tcW w:w="1144" w:type="dxa"/>
          </w:tcPr>
          <w:p w:rsidR="008A6F32" w:rsidRDefault="008A6F32">
            <w:pPr>
              <w:pStyle w:val="ConsPlusNormal"/>
              <w:jc w:val="center"/>
            </w:pPr>
            <w:r>
              <w:t>2021 год</w:t>
            </w:r>
          </w:p>
        </w:tc>
        <w:tc>
          <w:tcPr>
            <w:tcW w:w="1144" w:type="dxa"/>
          </w:tcPr>
          <w:p w:rsidR="008A6F32" w:rsidRDefault="008A6F32">
            <w:pPr>
              <w:pStyle w:val="ConsPlusNormal"/>
              <w:jc w:val="center"/>
            </w:pPr>
            <w:r>
              <w:t>2022 год</w:t>
            </w:r>
          </w:p>
        </w:tc>
        <w:tc>
          <w:tcPr>
            <w:tcW w:w="1144" w:type="dxa"/>
          </w:tcPr>
          <w:p w:rsidR="008A6F32" w:rsidRDefault="008A6F32">
            <w:pPr>
              <w:pStyle w:val="ConsPlusNormal"/>
              <w:jc w:val="center"/>
            </w:pPr>
            <w:r>
              <w:t>2023 год</w:t>
            </w:r>
          </w:p>
        </w:tc>
        <w:tc>
          <w:tcPr>
            <w:tcW w:w="1144" w:type="dxa"/>
          </w:tcPr>
          <w:p w:rsidR="008A6F32" w:rsidRDefault="008A6F32">
            <w:pPr>
              <w:pStyle w:val="ConsPlusNormal"/>
              <w:jc w:val="center"/>
            </w:pPr>
            <w:r>
              <w:t>2024 год</w:t>
            </w:r>
          </w:p>
        </w:tc>
      </w:tr>
      <w:tr w:rsidR="008A6F32">
        <w:tc>
          <w:tcPr>
            <w:tcW w:w="454" w:type="dxa"/>
          </w:tcPr>
          <w:p w:rsidR="008A6F32" w:rsidRDefault="008A6F32">
            <w:pPr>
              <w:pStyle w:val="ConsPlusNormal"/>
              <w:jc w:val="center"/>
            </w:pPr>
            <w:r>
              <w:t>1</w:t>
            </w:r>
          </w:p>
        </w:tc>
        <w:tc>
          <w:tcPr>
            <w:tcW w:w="1639" w:type="dxa"/>
          </w:tcPr>
          <w:p w:rsidR="008A6F32" w:rsidRDefault="008A6F32">
            <w:pPr>
              <w:pStyle w:val="ConsPlusNormal"/>
              <w:jc w:val="center"/>
            </w:pPr>
            <w:r>
              <w:t>2</w:t>
            </w:r>
          </w:p>
        </w:tc>
        <w:tc>
          <w:tcPr>
            <w:tcW w:w="1639" w:type="dxa"/>
          </w:tcPr>
          <w:p w:rsidR="008A6F32" w:rsidRDefault="008A6F32">
            <w:pPr>
              <w:pStyle w:val="ConsPlusNormal"/>
              <w:jc w:val="center"/>
            </w:pPr>
            <w:r>
              <w:t>3</w:t>
            </w:r>
          </w:p>
        </w:tc>
        <w:tc>
          <w:tcPr>
            <w:tcW w:w="1459" w:type="dxa"/>
          </w:tcPr>
          <w:p w:rsidR="008A6F32" w:rsidRDefault="008A6F32">
            <w:pPr>
              <w:pStyle w:val="ConsPlusNormal"/>
              <w:jc w:val="center"/>
            </w:pPr>
            <w:r>
              <w:t>4</w:t>
            </w:r>
          </w:p>
        </w:tc>
        <w:tc>
          <w:tcPr>
            <w:tcW w:w="2194" w:type="dxa"/>
          </w:tcPr>
          <w:p w:rsidR="008A6F32" w:rsidRDefault="008A6F32">
            <w:pPr>
              <w:pStyle w:val="ConsPlusNormal"/>
              <w:jc w:val="center"/>
            </w:pPr>
            <w:r>
              <w:t>5</w:t>
            </w:r>
          </w:p>
        </w:tc>
        <w:tc>
          <w:tcPr>
            <w:tcW w:w="1309" w:type="dxa"/>
          </w:tcPr>
          <w:p w:rsidR="008A6F32" w:rsidRDefault="008A6F32">
            <w:pPr>
              <w:pStyle w:val="ConsPlusNormal"/>
              <w:jc w:val="center"/>
            </w:pPr>
            <w:r>
              <w:t>6</w:t>
            </w:r>
          </w:p>
        </w:tc>
        <w:tc>
          <w:tcPr>
            <w:tcW w:w="1849" w:type="dxa"/>
          </w:tcPr>
          <w:p w:rsidR="008A6F32" w:rsidRDefault="008A6F32">
            <w:pPr>
              <w:pStyle w:val="ConsPlusNormal"/>
              <w:jc w:val="center"/>
            </w:pPr>
            <w:r>
              <w:t>7</w:t>
            </w:r>
          </w:p>
        </w:tc>
        <w:tc>
          <w:tcPr>
            <w:tcW w:w="1264" w:type="dxa"/>
          </w:tcPr>
          <w:p w:rsidR="008A6F32" w:rsidRDefault="008A6F32">
            <w:pPr>
              <w:pStyle w:val="ConsPlusNormal"/>
              <w:jc w:val="center"/>
            </w:pPr>
            <w:r>
              <w:t>8</w:t>
            </w:r>
          </w:p>
        </w:tc>
        <w:tc>
          <w:tcPr>
            <w:tcW w:w="1144" w:type="dxa"/>
          </w:tcPr>
          <w:p w:rsidR="008A6F32" w:rsidRDefault="008A6F32">
            <w:pPr>
              <w:pStyle w:val="ConsPlusNormal"/>
              <w:jc w:val="center"/>
            </w:pPr>
            <w:r>
              <w:t>9</w:t>
            </w:r>
          </w:p>
        </w:tc>
        <w:tc>
          <w:tcPr>
            <w:tcW w:w="1144" w:type="dxa"/>
          </w:tcPr>
          <w:p w:rsidR="008A6F32" w:rsidRDefault="008A6F32">
            <w:pPr>
              <w:pStyle w:val="ConsPlusNormal"/>
              <w:jc w:val="center"/>
            </w:pPr>
            <w:r>
              <w:t>10</w:t>
            </w:r>
          </w:p>
        </w:tc>
        <w:tc>
          <w:tcPr>
            <w:tcW w:w="1144" w:type="dxa"/>
          </w:tcPr>
          <w:p w:rsidR="008A6F32" w:rsidRDefault="008A6F32">
            <w:pPr>
              <w:pStyle w:val="ConsPlusNormal"/>
              <w:jc w:val="center"/>
            </w:pPr>
            <w:r>
              <w:t>11</w:t>
            </w:r>
          </w:p>
        </w:tc>
        <w:tc>
          <w:tcPr>
            <w:tcW w:w="1144" w:type="dxa"/>
          </w:tcPr>
          <w:p w:rsidR="008A6F32" w:rsidRDefault="008A6F32">
            <w:pPr>
              <w:pStyle w:val="ConsPlusNormal"/>
              <w:jc w:val="center"/>
            </w:pPr>
            <w:r>
              <w:t>12</w:t>
            </w:r>
          </w:p>
        </w:tc>
        <w:tc>
          <w:tcPr>
            <w:tcW w:w="1144" w:type="dxa"/>
          </w:tcPr>
          <w:p w:rsidR="008A6F32" w:rsidRDefault="008A6F32">
            <w:pPr>
              <w:pStyle w:val="ConsPlusNormal"/>
              <w:jc w:val="center"/>
            </w:pPr>
            <w:r>
              <w:t>13</w:t>
            </w:r>
          </w:p>
        </w:tc>
        <w:tc>
          <w:tcPr>
            <w:tcW w:w="1144" w:type="dxa"/>
          </w:tcPr>
          <w:p w:rsidR="008A6F32" w:rsidRDefault="008A6F32">
            <w:pPr>
              <w:pStyle w:val="ConsPlusNormal"/>
              <w:jc w:val="center"/>
            </w:pPr>
            <w:r>
              <w:t>14</w:t>
            </w:r>
          </w:p>
        </w:tc>
      </w:tr>
      <w:tr w:rsidR="008A6F32">
        <w:tc>
          <w:tcPr>
            <w:tcW w:w="18671" w:type="dxa"/>
            <w:gridSpan w:val="14"/>
          </w:tcPr>
          <w:p w:rsidR="008A6F32" w:rsidRDefault="008A6F32">
            <w:pPr>
              <w:pStyle w:val="ConsPlusNormal"/>
              <w:jc w:val="center"/>
            </w:pPr>
            <w:r>
              <w:t>Портфели проектов, основанные на национальных и федеральных проектах Российской Федерации</w:t>
            </w:r>
          </w:p>
        </w:tc>
      </w:tr>
      <w:tr w:rsidR="008A6F32">
        <w:tc>
          <w:tcPr>
            <w:tcW w:w="454" w:type="dxa"/>
            <w:vMerge w:val="restart"/>
          </w:tcPr>
          <w:p w:rsidR="008A6F32" w:rsidRDefault="008A6F32">
            <w:pPr>
              <w:pStyle w:val="ConsPlusNormal"/>
              <w:jc w:val="center"/>
            </w:pPr>
            <w:r>
              <w:t>1.</w:t>
            </w:r>
          </w:p>
        </w:tc>
        <w:tc>
          <w:tcPr>
            <w:tcW w:w="1639" w:type="dxa"/>
            <w:vMerge w:val="restart"/>
          </w:tcPr>
          <w:p w:rsidR="008A6F32" w:rsidRDefault="008A6F32">
            <w:pPr>
              <w:pStyle w:val="ConsPlusNormal"/>
              <w:jc w:val="center"/>
            </w:pPr>
            <w:r>
              <w:t>Демография</w:t>
            </w:r>
          </w:p>
        </w:tc>
        <w:tc>
          <w:tcPr>
            <w:tcW w:w="1639" w:type="dxa"/>
            <w:vMerge w:val="restart"/>
          </w:tcPr>
          <w:p w:rsidR="008A6F32" w:rsidRDefault="008A6F32">
            <w:pPr>
              <w:pStyle w:val="ConsPlusNormal"/>
              <w:jc w:val="center"/>
            </w:pPr>
            <w:r>
              <w:t>Региональный проект "Финансовая поддержка семей при рождении детей" (1, 2, 3)</w:t>
            </w:r>
          </w:p>
        </w:tc>
        <w:tc>
          <w:tcPr>
            <w:tcW w:w="1459" w:type="dxa"/>
            <w:vMerge w:val="restart"/>
          </w:tcPr>
          <w:p w:rsidR="008A6F32" w:rsidRDefault="008A6F32">
            <w:pPr>
              <w:pStyle w:val="ConsPlusNormal"/>
              <w:jc w:val="center"/>
            </w:pPr>
            <w:r>
              <w:t>1.1</w:t>
            </w:r>
          </w:p>
        </w:tc>
        <w:tc>
          <w:tcPr>
            <w:tcW w:w="2194" w:type="dxa"/>
            <w:vMerge w:val="restart"/>
          </w:tcPr>
          <w:p w:rsidR="008A6F32" w:rsidRDefault="008A6F32">
            <w:pPr>
              <w:pStyle w:val="ConsPlusNormal"/>
              <w:jc w:val="center"/>
            </w:pPr>
            <w:r>
              <w:t>Увеличение суммарного коэффициента рождаемости до 2,018 к 2024 году</w:t>
            </w:r>
          </w:p>
        </w:tc>
        <w:tc>
          <w:tcPr>
            <w:tcW w:w="1309" w:type="dxa"/>
            <w:vMerge w:val="restart"/>
          </w:tcPr>
          <w:p w:rsidR="008A6F32" w:rsidRDefault="008A6F32">
            <w:pPr>
              <w:pStyle w:val="ConsPlusNormal"/>
              <w:jc w:val="center"/>
            </w:pPr>
            <w:r>
              <w:t>01.01.2019 - 31.12.2024</w:t>
            </w:r>
          </w:p>
        </w:tc>
        <w:tc>
          <w:tcPr>
            <w:tcW w:w="1849" w:type="dxa"/>
          </w:tcPr>
          <w:p w:rsidR="008A6F32" w:rsidRDefault="008A6F32">
            <w:pPr>
              <w:pStyle w:val="ConsPlusNormal"/>
              <w:jc w:val="center"/>
            </w:pPr>
            <w:r>
              <w:t>всего</w:t>
            </w:r>
          </w:p>
        </w:tc>
        <w:tc>
          <w:tcPr>
            <w:tcW w:w="1264" w:type="dxa"/>
          </w:tcPr>
          <w:p w:rsidR="008A6F32" w:rsidRDefault="008A6F32">
            <w:pPr>
              <w:pStyle w:val="ConsPlusNormal"/>
              <w:jc w:val="center"/>
            </w:pPr>
            <w:r>
              <w:t>20819697,0</w:t>
            </w:r>
          </w:p>
        </w:tc>
        <w:tc>
          <w:tcPr>
            <w:tcW w:w="1144" w:type="dxa"/>
          </w:tcPr>
          <w:p w:rsidR="008A6F32" w:rsidRDefault="008A6F32">
            <w:pPr>
              <w:pStyle w:val="ConsPlusNormal"/>
              <w:jc w:val="center"/>
            </w:pPr>
            <w:r>
              <w:t>3619198,1</w:t>
            </w:r>
          </w:p>
        </w:tc>
        <w:tc>
          <w:tcPr>
            <w:tcW w:w="1144" w:type="dxa"/>
          </w:tcPr>
          <w:p w:rsidR="008A6F32" w:rsidRDefault="008A6F32">
            <w:pPr>
              <w:pStyle w:val="ConsPlusNormal"/>
              <w:jc w:val="center"/>
            </w:pPr>
            <w:r>
              <w:t>3711609,8</w:t>
            </w:r>
          </w:p>
        </w:tc>
        <w:tc>
          <w:tcPr>
            <w:tcW w:w="1144" w:type="dxa"/>
          </w:tcPr>
          <w:p w:rsidR="008A6F32" w:rsidRDefault="008A6F32">
            <w:pPr>
              <w:pStyle w:val="ConsPlusNormal"/>
              <w:jc w:val="center"/>
            </w:pPr>
            <w:r>
              <w:t>3721629,8</w:t>
            </w:r>
          </w:p>
        </w:tc>
        <w:tc>
          <w:tcPr>
            <w:tcW w:w="1144" w:type="dxa"/>
          </w:tcPr>
          <w:p w:rsidR="008A6F32" w:rsidRDefault="008A6F32">
            <w:pPr>
              <w:pStyle w:val="ConsPlusNormal"/>
              <w:jc w:val="center"/>
            </w:pPr>
            <w:r>
              <w:t>3255753,1</w:t>
            </w:r>
          </w:p>
        </w:tc>
        <w:tc>
          <w:tcPr>
            <w:tcW w:w="1144" w:type="dxa"/>
          </w:tcPr>
          <w:p w:rsidR="008A6F32" w:rsidRDefault="008A6F32">
            <w:pPr>
              <w:pStyle w:val="ConsPlusNormal"/>
              <w:jc w:val="center"/>
            </w:pPr>
            <w:r>
              <w:t>3255753,1</w:t>
            </w:r>
          </w:p>
        </w:tc>
        <w:tc>
          <w:tcPr>
            <w:tcW w:w="1144" w:type="dxa"/>
          </w:tcPr>
          <w:p w:rsidR="008A6F32" w:rsidRDefault="008A6F32">
            <w:pPr>
              <w:pStyle w:val="ConsPlusNormal"/>
              <w:jc w:val="center"/>
            </w:pPr>
            <w:r>
              <w:t>3255753,1</w:t>
            </w:r>
          </w:p>
        </w:tc>
      </w:tr>
      <w:tr w:rsidR="008A6F32">
        <w:tc>
          <w:tcPr>
            <w:tcW w:w="454" w:type="dxa"/>
            <w:vMerge/>
          </w:tcPr>
          <w:p w:rsidR="008A6F32" w:rsidRDefault="008A6F32"/>
        </w:tc>
        <w:tc>
          <w:tcPr>
            <w:tcW w:w="1639" w:type="dxa"/>
            <w:vMerge/>
          </w:tcPr>
          <w:p w:rsidR="008A6F32" w:rsidRDefault="008A6F32"/>
        </w:tc>
        <w:tc>
          <w:tcPr>
            <w:tcW w:w="1639" w:type="dxa"/>
            <w:vMerge/>
          </w:tcPr>
          <w:p w:rsidR="008A6F32" w:rsidRDefault="008A6F32"/>
        </w:tc>
        <w:tc>
          <w:tcPr>
            <w:tcW w:w="1459" w:type="dxa"/>
            <w:vMerge/>
          </w:tcPr>
          <w:p w:rsidR="008A6F32" w:rsidRDefault="008A6F32"/>
        </w:tc>
        <w:tc>
          <w:tcPr>
            <w:tcW w:w="2194" w:type="dxa"/>
            <w:vMerge/>
          </w:tcPr>
          <w:p w:rsidR="008A6F32" w:rsidRDefault="008A6F32"/>
        </w:tc>
        <w:tc>
          <w:tcPr>
            <w:tcW w:w="1309" w:type="dxa"/>
            <w:vMerge/>
          </w:tcPr>
          <w:p w:rsidR="008A6F32" w:rsidRDefault="008A6F32"/>
        </w:tc>
        <w:tc>
          <w:tcPr>
            <w:tcW w:w="1849" w:type="dxa"/>
          </w:tcPr>
          <w:p w:rsidR="008A6F32" w:rsidRDefault="008A6F32">
            <w:pPr>
              <w:pStyle w:val="ConsPlusNormal"/>
              <w:jc w:val="center"/>
            </w:pPr>
            <w:r>
              <w:t>федеральный бюджет</w:t>
            </w:r>
          </w:p>
        </w:tc>
        <w:tc>
          <w:tcPr>
            <w:tcW w:w="1264" w:type="dxa"/>
          </w:tcPr>
          <w:p w:rsidR="008A6F32" w:rsidRDefault="008A6F32">
            <w:pPr>
              <w:pStyle w:val="ConsPlusNormal"/>
              <w:jc w:val="center"/>
            </w:pPr>
            <w:r>
              <w:t>1335824,8</w:t>
            </w:r>
          </w:p>
        </w:tc>
        <w:tc>
          <w:tcPr>
            <w:tcW w:w="1144" w:type="dxa"/>
          </w:tcPr>
          <w:p w:rsidR="008A6F32" w:rsidRDefault="008A6F32">
            <w:pPr>
              <w:pStyle w:val="ConsPlusNormal"/>
              <w:jc w:val="center"/>
            </w:pPr>
            <w:r>
              <w:t>413766,4</w:t>
            </w:r>
          </w:p>
        </w:tc>
        <w:tc>
          <w:tcPr>
            <w:tcW w:w="1144" w:type="dxa"/>
          </w:tcPr>
          <w:p w:rsidR="008A6F32" w:rsidRDefault="008A6F32">
            <w:pPr>
              <w:pStyle w:val="ConsPlusNormal"/>
              <w:jc w:val="center"/>
            </w:pPr>
            <w:r>
              <w:t>456181,7</w:t>
            </w:r>
          </w:p>
        </w:tc>
        <w:tc>
          <w:tcPr>
            <w:tcW w:w="1144" w:type="dxa"/>
          </w:tcPr>
          <w:p w:rsidR="008A6F32" w:rsidRDefault="008A6F32">
            <w:pPr>
              <w:pStyle w:val="ConsPlusNormal"/>
              <w:jc w:val="center"/>
            </w:pPr>
            <w:r>
              <w:t>465876,7</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r w:rsidR="008A6F32">
        <w:tc>
          <w:tcPr>
            <w:tcW w:w="454" w:type="dxa"/>
            <w:vMerge/>
          </w:tcPr>
          <w:p w:rsidR="008A6F32" w:rsidRDefault="008A6F32"/>
        </w:tc>
        <w:tc>
          <w:tcPr>
            <w:tcW w:w="1639" w:type="dxa"/>
            <w:vMerge/>
          </w:tcPr>
          <w:p w:rsidR="008A6F32" w:rsidRDefault="008A6F32"/>
        </w:tc>
        <w:tc>
          <w:tcPr>
            <w:tcW w:w="1639" w:type="dxa"/>
            <w:vMerge/>
          </w:tcPr>
          <w:p w:rsidR="008A6F32" w:rsidRDefault="008A6F32"/>
        </w:tc>
        <w:tc>
          <w:tcPr>
            <w:tcW w:w="1459" w:type="dxa"/>
            <w:vMerge/>
          </w:tcPr>
          <w:p w:rsidR="008A6F32" w:rsidRDefault="008A6F32"/>
        </w:tc>
        <w:tc>
          <w:tcPr>
            <w:tcW w:w="2194" w:type="dxa"/>
            <w:vMerge/>
          </w:tcPr>
          <w:p w:rsidR="008A6F32" w:rsidRDefault="008A6F32"/>
        </w:tc>
        <w:tc>
          <w:tcPr>
            <w:tcW w:w="1309" w:type="dxa"/>
            <w:vMerge/>
          </w:tcPr>
          <w:p w:rsidR="008A6F32" w:rsidRDefault="008A6F32"/>
        </w:tc>
        <w:tc>
          <w:tcPr>
            <w:tcW w:w="1849" w:type="dxa"/>
          </w:tcPr>
          <w:p w:rsidR="008A6F32" w:rsidRDefault="008A6F32">
            <w:pPr>
              <w:pStyle w:val="ConsPlusNormal"/>
              <w:jc w:val="center"/>
            </w:pPr>
            <w:r>
              <w:t>бюджет автономного округа</w:t>
            </w:r>
          </w:p>
        </w:tc>
        <w:tc>
          <w:tcPr>
            <w:tcW w:w="1264" w:type="dxa"/>
          </w:tcPr>
          <w:p w:rsidR="008A6F32" w:rsidRDefault="008A6F32">
            <w:pPr>
              <w:pStyle w:val="ConsPlusNormal"/>
              <w:jc w:val="center"/>
            </w:pPr>
            <w:r>
              <w:t>18123872,2</w:t>
            </w:r>
          </w:p>
        </w:tc>
        <w:tc>
          <w:tcPr>
            <w:tcW w:w="1144" w:type="dxa"/>
          </w:tcPr>
          <w:p w:rsidR="008A6F32" w:rsidRDefault="008A6F32">
            <w:pPr>
              <w:pStyle w:val="ConsPlusNormal"/>
              <w:jc w:val="center"/>
            </w:pPr>
            <w:r>
              <w:t>1845431,7</w:t>
            </w:r>
          </w:p>
        </w:tc>
        <w:tc>
          <w:tcPr>
            <w:tcW w:w="1144" w:type="dxa"/>
          </w:tcPr>
          <w:p w:rsidR="008A6F32" w:rsidRDefault="008A6F32">
            <w:pPr>
              <w:pStyle w:val="ConsPlusNormal"/>
              <w:jc w:val="center"/>
            </w:pPr>
            <w:r>
              <w:t>3255428,1</w:t>
            </w:r>
          </w:p>
        </w:tc>
        <w:tc>
          <w:tcPr>
            <w:tcW w:w="1144" w:type="dxa"/>
          </w:tcPr>
          <w:p w:rsidR="008A6F32" w:rsidRDefault="008A6F32">
            <w:pPr>
              <w:pStyle w:val="ConsPlusNormal"/>
              <w:jc w:val="center"/>
            </w:pPr>
            <w:r>
              <w:t>3255753,1</w:t>
            </w:r>
          </w:p>
        </w:tc>
        <w:tc>
          <w:tcPr>
            <w:tcW w:w="1144" w:type="dxa"/>
          </w:tcPr>
          <w:p w:rsidR="008A6F32" w:rsidRDefault="008A6F32">
            <w:pPr>
              <w:pStyle w:val="ConsPlusNormal"/>
              <w:jc w:val="center"/>
            </w:pPr>
            <w:r>
              <w:t>3255753,1</w:t>
            </w:r>
          </w:p>
        </w:tc>
        <w:tc>
          <w:tcPr>
            <w:tcW w:w="1144" w:type="dxa"/>
          </w:tcPr>
          <w:p w:rsidR="008A6F32" w:rsidRDefault="008A6F32">
            <w:pPr>
              <w:pStyle w:val="ConsPlusNormal"/>
              <w:jc w:val="center"/>
            </w:pPr>
            <w:r>
              <w:t>3255753,1</w:t>
            </w:r>
          </w:p>
        </w:tc>
        <w:tc>
          <w:tcPr>
            <w:tcW w:w="1144" w:type="dxa"/>
          </w:tcPr>
          <w:p w:rsidR="008A6F32" w:rsidRDefault="008A6F32">
            <w:pPr>
              <w:pStyle w:val="ConsPlusNormal"/>
              <w:jc w:val="center"/>
            </w:pPr>
            <w:r>
              <w:t>3255753,1</w:t>
            </w:r>
          </w:p>
        </w:tc>
      </w:tr>
      <w:tr w:rsidR="008A6F32">
        <w:tc>
          <w:tcPr>
            <w:tcW w:w="454" w:type="dxa"/>
            <w:vMerge/>
          </w:tcPr>
          <w:p w:rsidR="008A6F32" w:rsidRDefault="008A6F32"/>
        </w:tc>
        <w:tc>
          <w:tcPr>
            <w:tcW w:w="1639" w:type="dxa"/>
            <w:vMerge/>
          </w:tcPr>
          <w:p w:rsidR="008A6F32" w:rsidRDefault="008A6F32"/>
        </w:tc>
        <w:tc>
          <w:tcPr>
            <w:tcW w:w="1639" w:type="dxa"/>
            <w:vMerge/>
          </w:tcPr>
          <w:p w:rsidR="008A6F32" w:rsidRDefault="008A6F32"/>
        </w:tc>
        <w:tc>
          <w:tcPr>
            <w:tcW w:w="1459" w:type="dxa"/>
            <w:vMerge/>
          </w:tcPr>
          <w:p w:rsidR="008A6F32" w:rsidRDefault="008A6F32"/>
        </w:tc>
        <w:tc>
          <w:tcPr>
            <w:tcW w:w="2194" w:type="dxa"/>
            <w:vMerge/>
          </w:tcPr>
          <w:p w:rsidR="008A6F32" w:rsidRDefault="008A6F32"/>
        </w:tc>
        <w:tc>
          <w:tcPr>
            <w:tcW w:w="1309" w:type="dxa"/>
            <w:vMerge/>
          </w:tcPr>
          <w:p w:rsidR="008A6F32" w:rsidRDefault="008A6F32"/>
        </w:tc>
        <w:tc>
          <w:tcPr>
            <w:tcW w:w="1849" w:type="dxa"/>
          </w:tcPr>
          <w:p w:rsidR="008A6F32" w:rsidRDefault="008A6F32">
            <w:pPr>
              <w:pStyle w:val="ConsPlusNormal"/>
              <w:jc w:val="center"/>
            </w:pPr>
            <w:r>
              <w:t>иные источники финансирования</w:t>
            </w:r>
          </w:p>
        </w:tc>
        <w:tc>
          <w:tcPr>
            <w:tcW w:w="1264" w:type="dxa"/>
          </w:tcPr>
          <w:p w:rsidR="008A6F32" w:rsidRDefault="008A6F32">
            <w:pPr>
              <w:pStyle w:val="ConsPlusNormal"/>
              <w:jc w:val="center"/>
            </w:pPr>
            <w:r>
              <w:t>1360000,0</w:t>
            </w:r>
          </w:p>
        </w:tc>
        <w:tc>
          <w:tcPr>
            <w:tcW w:w="1144" w:type="dxa"/>
          </w:tcPr>
          <w:p w:rsidR="008A6F32" w:rsidRDefault="008A6F32">
            <w:pPr>
              <w:pStyle w:val="ConsPlusNormal"/>
              <w:jc w:val="center"/>
            </w:pPr>
            <w:r>
              <w:t>1360000,0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r w:rsidR="008A6F32">
        <w:tc>
          <w:tcPr>
            <w:tcW w:w="454" w:type="dxa"/>
            <w:vMerge/>
          </w:tcPr>
          <w:p w:rsidR="008A6F32" w:rsidRDefault="008A6F32"/>
        </w:tc>
        <w:tc>
          <w:tcPr>
            <w:tcW w:w="1639" w:type="dxa"/>
            <w:vMerge/>
          </w:tcPr>
          <w:p w:rsidR="008A6F32" w:rsidRDefault="008A6F32"/>
        </w:tc>
        <w:tc>
          <w:tcPr>
            <w:tcW w:w="1639" w:type="dxa"/>
            <w:vMerge w:val="restart"/>
          </w:tcPr>
          <w:p w:rsidR="008A6F32" w:rsidRDefault="008A6F32">
            <w:pPr>
              <w:pStyle w:val="ConsPlusNormal"/>
              <w:jc w:val="center"/>
            </w:pPr>
            <w:r>
              <w:t xml:space="preserve">Региональный проект "Старшее </w:t>
            </w:r>
            <w:r>
              <w:lastRenderedPageBreak/>
              <w:t>поколение" (8)</w:t>
            </w:r>
          </w:p>
        </w:tc>
        <w:tc>
          <w:tcPr>
            <w:tcW w:w="1459" w:type="dxa"/>
            <w:vMerge w:val="restart"/>
          </w:tcPr>
          <w:p w:rsidR="008A6F32" w:rsidRDefault="008A6F32">
            <w:pPr>
              <w:pStyle w:val="ConsPlusNormal"/>
              <w:jc w:val="center"/>
            </w:pPr>
            <w:r>
              <w:lastRenderedPageBreak/>
              <w:t>3.1</w:t>
            </w:r>
          </w:p>
        </w:tc>
        <w:tc>
          <w:tcPr>
            <w:tcW w:w="2194" w:type="dxa"/>
            <w:vMerge w:val="restart"/>
          </w:tcPr>
          <w:p w:rsidR="008A6F32" w:rsidRDefault="008A6F32">
            <w:pPr>
              <w:pStyle w:val="ConsPlusNormal"/>
              <w:jc w:val="center"/>
            </w:pPr>
            <w:r>
              <w:t xml:space="preserve">Увеличение ожидаемой продолжительности </w:t>
            </w:r>
            <w:r>
              <w:lastRenderedPageBreak/>
              <w:t>здоровой жизни до 67 лет</w:t>
            </w:r>
          </w:p>
        </w:tc>
        <w:tc>
          <w:tcPr>
            <w:tcW w:w="1309" w:type="dxa"/>
            <w:vMerge w:val="restart"/>
          </w:tcPr>
          <w:p w:rsidR="008A6F32" w:rsidRDefault="008A6F32">
            <w:pPr>
              <w:pStyle w:val="ConsPlusNormal"/>
              <w:jc w:val="center"/>
            </w:pPr>
            <w:r>
              <w:lastRenderedPageBreak/>
              <w:t>01.01.2019 - 31.12.2024</w:t>
            </w:r>
          </w:p>
        </w:tc>
        <w:tc>
          <w:tcPr>
            <w:tcW w:w="1849" w:type="dxa"/>
          </w:tcPr>
          <w:p w:rsidR="008A6F32" w:rsidRDefault="008A6F32">
            <w:pPr>
              <w:pStyle w:val="ConsPlusNormal"/>
              <w:jc w:val="center"/>
            </w:pPr>
            <w:r>
              <w:t>всего</w:t>
            </w:r>
          </w:p>
        </w:tc>
        <w:tc>
          <w:tcPr>
            <w:tcW w:w="1264" w:type="dxa"/>
          </w:tcPr>
          <w:p w:rsidR="008A6F32" w:rsidRDefault="008A6F32">
            <w:pPr>
              <w:pStyle w:val="ConsPlusNormal"/>
              <w:jc w:val="center"/>
            </w:pPr>
            <w:r>
              <w:t>287897,7</w:t>
            </w:r>
          </w:p>
        </w:tc>
        <w:tc>
          <w:tcPr>
            <w:tcW w:w="1144" w:type="dxa"/>
          </w:tcPr>
          <w:p w:rsidR="008A6F32" w:rsidRDefault="008A6F32">
            <w:pPr>
              <w:pStyle w:val="ConsPlusNormal"/>
              <w:jc w:val="center"/>
            </w:pPr>
            <w:r>
              <w:t>55842,0</w:t>
            </w:r>
          </w:p>
        </w:tc>
        <w:tc>
          <w:tcPr>
            <w:tcW w:w="1144" w:type="dxa"/>
          </w:tcPr>
          <w:p w:rsidR="008A6F32" w:rsidRDefault="008A6F32">
            <w:pPr>
              <w:pStyle w:val="ConsPlusNormal"/>
              <w:jc w:val="center"/>
            </w:pPr>
            <w:r>
              <w:t>44573,7</w:t>
            </w:r>
          </w:p>
        </w:tc>
        <w:tc>
          <w:tcPr>
            <w:tcW w:w="1144" w:type="dxa"/>
          </w:tcPr>
          <w:p w:rsidR="008A6F32" w:rsidRDefault="008A6F32">
            <w:pPr>
              <w:pStyle w:val="ConsPlusNormal"/>
              <w:jc w:val="center"/>
            </w:pPr>
            <w:r>
              <w:t>46870,5</w:t>
            </w:r>
          </w:p>
        </w:tc>
        <w:tc>
          <w:tcPr>
            <w:tcW w:w="1144" w:type="dxa"/>
          </w:tcPr>
          <w:p w:rsidR="008A6F32" w:rsidRDefault="008A6F32">
            <w:pPr>
              <w:pStyle w:val="ConsPlusNormal"/>
              <w:jc w:val="center"/>
            </w:pPr>
            <w:r>
              <w:t>46870,5</w:t>
            </w:r>
          </w:p>
        </w:tc>
        <w:tc>
          <w:tcPr>
            <w:tcW w:w="1144" w:type="dxa"/>
          </w:tcPr>
          <w:p w:rsidR="008A6F32" w:rsidRDefault="008A6F32">
            <w:pPr>
              <w:pStyle w:val="ConsPlusNormal"/>
              <w:jc w:val="center"/>
            </w:pPr>
            <w:r>
              <w:t>46870,5</w:t>
            </w:r>
          </w:p>
        </w:tc>
        <w:tc>
          <w:tcPr>
            <w:tcW w:w="1144" w:type="dxa"/>
          </w:tcPr>
          <w:p w:rsidR="008A6F32" w:rsidRDefault="008A6F32">
            <w:pPr>
              <w:pStyle w:val="ConsPlusNormal"/>
              <w:jc w:val="center"/>
            </w:pPr>
            <w:r>
              <w:t>46870,5</w:t>
            </w:r>
          </w:p>
        </w:tc>
      </w:tr>
      <w:tr w:rsidR="008A6F32">
        <w:tc>
          <w:tcPr>
            <w:tcW w:w="454" w:type="dxa"/>
            <w:vMerge/>
          </w:tcPr>
          <w:p w:rsidR="008A6F32" w:rsidRDefault="008A6F32"/>
        </w:tc>
        <w:tc>
          <w:tcPr>
            <w:tcW w:w="1639" w:type="dxa"/>
            <w:vMerge/>
          </w:tcPr>
          <w:p w:rsidR="008A6F32" w:rsidRDefault="008A6F32"/>
        </w:tc>
        <w:tc>
          <w:tcPr>
            <w:tcW w:w="1639" w:type="dxa"/>
            <w:vMerge/>
          </w:tcPr>
          <w:p w:rsidR="008A6F32" w:rsidRDefault="008A6F32"/>
        </w:tc>
        <w:tc>
          <w:tcPr>
            <w:tcW w:w="1459" w:type="dxa"/>
            <w:vMerge/>
          </w:tcPr>
          <w:p w:rsidR="008A6F32" w:rsidRDefault="008A6F32"/>
        </w:tc>
        <w:tc>
          <w:tcPr>
            <w:tcW w:w="2194" w:type="dxa"/>
            <w:vMerge/>
          </w:tcPr>
          <w:p w:rsidR="008A6F32" w:rsidRDefault="008A6F32"/>
        </w:tc>
        <w:tc>
          <w:tcPr>
            <w:tcW w:w="1309" w:type="dxa"/>
            <w:vMerge/>
          </w:tcPr>
          <w:p w:rsidR="008A6F32" w:rsidRDefault="008A6F32"/>
        </w:tc>
        <w:tc>
          <w:tcPr>
            <w:tcW w:w="1849" w:type="dxa"/>
          </w:tcPr>
          <w:p w:rsidR="008A6F32" w:rsidRDefault="008A6F32">
            <w:pPr>
              <w:pStyle w:val="ConsPlusNormal"/>
              <w:jc w:val="center"/>
            </w:pPr>
            <w:r>
              <w:t>федеральный бюджет</w:t>
            </w:r>
          </w:p>
        </w:tc>
        <w:tc>
          <w:tcPr>
            <w:tcW w:w="1264" w:type="dxa"/>
          </w:tcPr>
          <w:p w:rsidR="008A6F32" w:rsidRDefault="008A6F32">
            <w:pPr>
              <w:pStyle w:val="ConsPlusNormal"/>
              <w:jc w:val="center"/>
            </w:pPr>
            <w:r>
              <w:t>15200,0</w:t>
            </w:r>
          </w:p>
        </w:tc>
        <w:tc>
          <w:tcPr>
            <w:tcW w:w="1144" w:type="dxa"/>
          </w:tcPr>
          <w:p w:rsidR="008A6F32" w:rsidRDefault="008A6F32">
            <w:pPr>
              <w:pStyle w:val="ConsPlusNormal"/>
              <w:jc w:val="center"/>
            </w:pPr>
            <w:r>
              <w:t>15200,0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r w:rsidR="008A6F32">
        <w:tc>
          <w:tcPr>
            <w:tcW w:w="454" w:type="dxa"/>
            <w:vMerge/>
          </w:tcPr>
          <w:p w:rsidR="008A6F32" w:rsidRDefault="008A6F32"/>
        </w:tc>
        <w:tc>
          <w:tcPr>
            <w:tcW w:w="1639" w:type="dxa"/>
            <w:vMerge/>
          </w:tcPr>
          <w:p w:rsidR="008A6F32" w:rsidRDefault="008A6F32"/>
        </w:tc>
        <w:tc>
          <w:tcPr>
            <w:tcW w:w="1639" w:type="dxa"/>
            <w:vMerge/>
          </w:tcPr>
          <w:p w:rsidR="008A6F32" w:rsidRDefault="008A6F32"/>
        </w:tc>
        <w:tc>
          <w:tcPr>
            <w:tcW w:w="1459" w:type="dxa"/>
            <w:vMerge/>
          </w:tcPr>
          <w:p w:rsidR="008A6F32" w:rsidRDefault="008A6F32"/>
        </w:tc>
        <w:tc>
          <w:tcPr>
            <w:tcW w:w="2194" w:type="dxa"/>
            <w:vMerge/>
          </w:tcPr>
          <w:p w:rsidR="008A6F32" w:rsidRDefault="008A6F32"/>
        </w:tc>
        <w:tc>
          <w:tcPr>
            <w:tcW w:w="1309" w:type="dxa"/>
            <w:vMerge/>
          </w:tcPr>
          <w:p w:rsidR="008A6F32" w:rsidRDefault="008A6F32"/>
        </w:tc>
        <w:tc>
          <w:tcPr>
            <w:tcW w:w="1849" w:type="dxa"/>
          </w:tcPr>
          <w:p w:rsidR="008A6F32" w:rsidRDefault="008A6F32">
            <w:pPr>
              <w:pStyle w:val="ConsPlusNormal"/>
              <w:jc w:val="center"/>
            </w:pPr>
            <w:r>
              <w:t>бюджет автономного округа</w:t>
            </w:r>
          </w:p>
        </w:tc>
        <w:tc>
          <w:tcPr>
            <w:tcW w:w="1264" w:type="dxa"/>
          </w:tcPr>
          <w:p w:rsidR="008A6F32" w:rsidRDefault="008A6F32">
            <w:pPr>
              <w:pStyle w:val="ConsPlusNormal"/>
              <w:jc w:val="center"/>
            </w:pPr>
            <w:r>
              <w:t>272697,7</w:t>
            </w:r>
          </w:p>
        </w:tc>
        <w:tc>
          <w:tcPr>
            <w:tcW w:w="1144" w:type="dxa"/>
          </w:tcPr>
          <w:p w:rsidR="008A6F32" w:rsidRDefault="008A6F32">
            <w:pPr>
              <w:pStyle w:val="ConsPlusNormal"/>
              <w:jc w:val="center"/>
            </w:pPr>
            <w:r>
              <w:t>40642,0</w:t>
            </w:r>
          </w:p>
        </w:tc>
        <w:tc>
          <w:tcPr>
            <w:tcW w:w="1144" w:type="dxa"/>
          </w:tcPr>
          <w:p w:rsidR="008A6F32" w:rsidRDefault="008A6F32">
            <w:pPr>
              <w:pStyle w:val="ConsPlusNormal"/>
              <w:jc w:val="center"/>
            </w:pPr>
            <w:r>
              <w:t>44573,7</w:t>
            </w:r>
          </w:p>
        </w:tc>
        <w:tc>
          <w:tcPr>
            <w:tcW w:w="1144" w:type="dxa"/>
          </w:tcPr>
          <w:p w:rsidR="008A6F32" w:rsidRDefault="008A6F32">
            <w:pPr>
              <w:pStyle w:val="ConsPlusNormal"/>
              <w:jc w:val="center"/>
            </w:pPr>
            <w:r>
              <w:t>46870,5</w:t>
            </w:r>
          </w:p>
        </w:tc>
        <w:tc>
          <w:tcPr>
            <w:tcW w:w="1144" w:type="dxa"/>
          </w:tcPr>
          <w:p w:rsidR="008A6F32" w:rsidRDefault="008A6F32">
            <w:pPr>
              <w:pStyle w:val="ConsPlusNormal"/>
              <w:jc w:val="center"/>
            </w:pPr>
            <w:r>
              <w:t>46870,5</w:t>
            </w:r>
          </w:p>
        </w:tc>
        <w:tc>
          <w:tcPr>
            <w:tcW w:w="1144" w:type="dxa"/>
          </w:tcPr>
          <w:p w:rsidR="008A6F32" w:rsidRDefault="008A6F32">
            <w:pPr>
              <w:pStyle w:val="ConsPlusNormal"/>
              <w:jc w:val="center"/>
            </w:pPr>
            <w:r>
              <w:t>46870,5</w:t>
            </w:r>
          </w:p>
        </w:tc>
        <w:tc>
          <w:tcPr>
            <w:tcW w:w="1144" w:type="dxa"/>
          </w:tcPr>
          <w:p w:rsidR="008A6F32" w:rsidRDefault="008A6F32">
            <w:pPr>
              <w:pStyle w:val="ConsPlusNormal"/>
              <w:jc w:val="center"/>
            </w:pPr>
            <w:r>
              <w:t>46870,5</w:t>
            </w:r>
          </w:p>
        </w:tc>
      </w:tr>
      <w:tr w:rsidR="008A6F32">
        <w:tc>
          <w:tcPr>
            <w:tcW w:w="8694" w:type="dxa"/>
            <w:gridSpan w:val="6"/>
            <w:vMerge w:val="restart"/>
          </w:tcPr>
          <w:p w:rsidR="008A6F32" w:rsidRDefault="008A6F32">
            <w:pPr>
              <w:pStyle w:val="ConsPlusNormal"/>
              <w:jc w:val="center"/>
            </w:pPr>
            <w:r>
              <w:lastRenderedPageBreak/>
              <w:t>Итого по портфелю проектов 1</w:t>
            </w:r>
          </w:p>
        </w:tc>
        <w:tc>
          <w:tcPr>
            <w:tcW w:w="1849" w:type="dxa"/>
          </w:tcPr>
          <w:p w:rsidR="008A6F32" w:rsidRDefault="008A6F32">
            <w:pPr>
              <w:pStyle w:val="ConsPlusNormal"/>
              <w:jc w:val="center"/>
            </w:pPr>
            <w:r>
              <w:t>всего</w:t>
            </w:r>
          </w:p>
        </w:tc>
        <w:tc>
          <w:tcPr>
            <w:tcW w:w="1264" w:type="dxa"/>
          </w:tcPr>
          <w:p w:rsidR="008A6F32" w:rsidRDefault="008A6F32">
            <w:pPr>
              <w:pStyle w:val="ConsPlusNormal"/>
              <w:jc w:val="center"/>
            </w:pPr>
            <w:r>
              <w:t>21107594,7</w:t>
            </w:r>
          </w:p>
        </w:tc>
        <w:tc>
          <w:tcPr>
            <w:tcW w:w="1144" w:type="dxa"/>
          </w:tcPr>
          <w:p w:rsidR="008A6F32" w:rsidRDefault="008A6F32">
            <w:pPr>
              <w:pStyle w:val="ConsPlusNormal"/>
              <w:jc w:val="center"/>
            </w:pPr>
            <w:r>
              <w:t>3675040,1</w:t>
            </w:r>
          </w:p>
        </w:tc>
        <w:tc>
          <w:tcPr>
            <w:tcW w:w="1144" w:type="dxa"/>
          </w:tcPr>
          <w:p w:rsidR="008A6F32" w:rsidRDefault="008A6F32">
            <w:pPr>
              <w:pStyle w:val="ConsPlusNormal"/>
              <w:jc w:val="center"/>
            </w:pPr>
            <w:r>
              <w:t>3756183,5</w:t>
            </w:r>
          </w:p>
        </w:tc>
        <w:tc>
          <w:tcPr>
            <w:tcW w:w="1144" w:type="dxa"/>
          </w:tcPr>
          <w:p w:rsidR="008A6F32" w:rsidRDefault="008A6F32">
            <w:pPr>
              <w:pStyle w:val="ConsPlusNormal"/>
              <w:jc w:val="center"/>
            </w:pPr>
            <w:r>
              <w:t>3768500,3</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r>
      <w:tr w:rsidR="008A6F32">
        <w:tc>
          <w:tcPr>
            <w:tcW w:w="8694" w:type="dxa"/>
            <w:gridSpan w:val="6"/>
            <w:vMerge/>
          </w:tcPr>
          <w:p w:rsidR="008A6F32" w:rsidRDefault="008A6F32"/>
        </w:tc>
        <w:tc>
          <w:tcPr>
            <w:tcW w:w="1849" w:type="dxa"/>
          </w:tcPr>
          <w:p w:rsidR="008A6F32" w:rsidRDefault="008A6F32">
            <w:pPr>
              <w:pStyle w:val="ConsPlusNormal"/>
              <w:jc w:val="center"/>
            </w:pPr>
            <w:r>
              <w:t>федеральный бюджет</w:t>
            </w:r>
          </w:p>
        </w:tc>
        <w:tc>
          <w:tcPr>
            <w:tcW w:w="1264" w:type="dxa"/>
          </w:tcPr>
          <w:p w:rsidR="008A6F32" w:rsidRDefault="008A6F32">
            <w:pPr>
              <w:pStyle w:val="ConsPlusNormal"/>
              <w:jc w:val="center"/>
            </w:pPr>
            <w:r>
              <w:t>1351024,8</w:t>
            </w:r>
          </w:p>
        </w:tc>
        <w:tc>
          <w:tcPr>
            <w:tcW w:w="1144" w:type="dxa"/>
          </w:tcPr>
          <w:p w:rsidR="008A6F32" w:rsidRDefault="008A6F32">
            <w:pPr>
              <w:pStyle w:val="ConsPlusNormal"/>
              <w:jc w:val="center"/>
            </w:pPr>
            <w:r>
              <w:t>428966,4</w:t>
            </w:r>
          </w:p>
        </w:tc>
        <w:tc>
          <w:tcPr>
            <w:tcW w:w="1144" w:type="dxa"/>
          </w:tcPr>
          <w:p w:rsidR="008A6F32" w:rsidRDefault="008A6F32">
            <w:pPr>
              <w:pStyle w:val="ConsPlusNormal"/>
              <w:jc w:val="center"/>
            </w:pPr>
            <w:r>
              <w:t>456181,7</w:t>
            </w:r>
          </w:p>
        </w:tc>
        <w:tc>
          <w:tcPr>
            <w:tcW w:w="1144" w:type="dxa"/>
          </w:tcPr>
          <w:p w:rsidR="008A6F32" w:rsidRDefault="008A6F32">
            <w:pPr>
              <w:pStyle w:val="ConsPlusNormal"/>
              <w:jc w:val="center"/>
            </w:pPr>
            <w:r>
              <w:t>465876,7</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r w:rsidR="008A6F32">
        <w:tc>
          <w:tcPr>
            <w:tcW w:w="8694" w:type="dxa"/>
            <w:gridSpan w:val="6"/>
            <w:vMerge/>
          </w:tcPr>
          <w:p w:rsidR="008A6F32" w:rsidRDefault="008A6F32"/>
        </w:tc>
        <w:tc>
          <w:tcPr>
            <w:tcW w:w="1849" w:type="dxa"/>
          </w:tcPr>
          <w:p w:rsidR="008A6F32" w:rsidRDefault="008A6F32">
            <w:pPr>
              <w:pStyle w:val="ConsPlusNormal"/>
              <w:jc w:val="center"/>
            </w:pPr>
            <w:r>
              <w:t>бюджет автономного округа</w:t>
            </w:r>
          </w:p>
        </w:tc>
        <w:tc>
          <w:tcPr>
            <w:tcW w:w="1264" w:type="dxa"/>
          </w:tcPr>
          <w:p w:rsidR="008A6F32" w:rsidRDefault="008A6F32">
            <w:pPr>
              <w:pStyle w:val="ConsPlusNormal"/>
              <w:jc w:val="center"/>
            </w:pPr>
            <w:r>
              <w:t>18396569,9</w:t>
            </w:r>
          </w:p>
        </w:tc>
        <w:tc>
          <w:tcPr>
            <w:tcW w:w="1144" w:type="dxa"/>
          </w:tcPr>
          <w:p w:rsidR="008A6F32" w:rsidRDefault="008A6F32">
            <w:pPr>
              <w:pStyle w:val="ConsPlusNormal"/>
              <w:jc w:val="center"/>
            </w:pPr>
            <w:r>
              <w:t>1886073,7</w:t>
            </w:r>
          </w:p>
        </w:tc>
        <w:tc>
          <w:tcPr>
            <w:tcW w:w="1144" w:type="dxa"/>
          </w:tcPr>
          <w:p w:rsidR="008A6F32" w:rsidRDefault="008A6F32">
            <w:pPr>
              <w:pStyle w:val="ConsPlusNormal"/>
              <w:jc w:val="center"/>
            </w:pPr>
            <w:r>
              <w:t>3300001,8</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r>
      <w:tr w:rsidR="008A6F32">
        <w:tc>
          <w:tcPr>
            <w:tcW w:w="8694" w:type="dxa"/>
            <w:gridSpan w:val="6"/>
            <w:vMerge/>
          </w:tcPr>
          <w:p w:rsidR="008A6F32" w:rsidRDefault="008A6F32"/>
        </w:tc>
        <w:tc>
          <w:tcPr>
            <w:tcW w:w="1849" w:type="dxa"/>
          </w:tcPr>
          <w:p w:rsidR="008A6F32" w:rsidRDefault="008A6F32">
            <w:pPr>
              <w:pStyle w:val="ConsPlusNormal"/>
              <w:jc w:val="center"/>
            </w:pPr>
            <w:r>
              <w:t>иные источники финансирования</w:t>
            </w:r>
          </w:p>
        </w:tc>
        <w:tc>
          <w:tcPr>
            <w:tcW w:w="1264" w:type="dxa"/>
          </w:tcPr>
          <w:p w:rsidR="008A6F32" w:rsidRDefault="008A6F32">
            <w:pPr>
              <w:pStyle w:val="ConsPlusNormal"/>
              <w:jc w:val="center"/>
            </w:pPr>
            <w:r>
              <w:t>1360000,0</w:t>
            </w:r>
          </w:p>
        </w:tc>
        <w:tc>
          <w:tcPr>
            <w:tcW w:w="1144" w:type="dxa"/>
          </w:tcPr>
          <w:p w:rsidR="008A6F32" w:rsidRDefault="008A6F32">
            <w:pPr>
              <w:pStyle w:val="ConsPlusNormal"/>
              <w:jc w:val="center"/>
            </w:pPr>
            <w:r>
              <w:t>1360000,0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r w:rsidR="008A6F32">
        <w:tc>
          <w:tcPr>
            <w:tcW w:w="8694" w:type="dxa"/>
            <w:gridSpan w:val="6"/>
            <w:vMerge w:val="restart"/>
          </w:tcPr>
          <w:p w:rsidR="008A6F32" w:rsidRDefault="008A6F32">
            <w:pPr>
              <w:pStyle w:val="ConsPlusNormal"/>
              <w:jc w:val="center"/>
            </w:pPr>
            <w:r>
              <w:t>ИТОГО</w:t>
            </w:r>
          </w:p>
        </w:tc>
        <w:tc>
          <w:tcPr>
            <w:tcW w:w="1849" w:type="dxa"/>
          </w:tcPr>
          <w:p w:rsidR="008A6F32" w:rsidRDefault="008A6F32">
            <w:pPr>
              <w:pStyle w:val="ConsPlusNormal"/>
              <w:jc w:val="center"/>
            </w:pPr>
            <w:r>
              <w:t>всего</w:t>
            </w:r>
          </w:p>
        </w:tc>
        <w:tc>
          <w:tcPr>
            <w:tcW w:w="1264" w:type="dxa"/>
          </w:tcPr>
          <w:p w:rsidR="008A6F32" w:rsidRDefault="008A6F32">
            <w:pPr>
              <w:pStyle w:val="ConsPlusNormal"/>
              <w:jc w:val="center"/>
            </w:pPr>
            <w:r>
              <w:t>21107594,7</w:t>
            </w:r>
          </w:p>
        </w:tc>
        <w:tc>
          <w:tcPr>
            <w:tcW w:w="1144" w:type="dxa"/>
          </w:tcPr>
          <w:p w:rsidR="008A6F32" w:rsidRDefault="008A6F32">
            <w:pPr>
              <w:pStyle w:val="ConsPlusNormal"/>
              <w:jc w:val="center"/>
            </w:pPr>
            <w:r>
              <w:t>3675040,1</w:t>
            </w:r>
          </w:p>
        </w:tc>
        <w:tc>
          <w:tcPr>
            <w:tcW w:w="1144" w:type="dxa"/>
          </w:tcPr>
          <w:p w:rsidR="008A6F32" w:rsidRDefault="008A6F32">
            <w:pPr>
              <w:pStyle w:val="ConsPlusNormal"/>
              <w:jc w:val="center"/>
            </w:pPr>
            <w:r>
              <w:t>3756183,5</w:t>
            </w:r>
          </w:p>
        </w:tc>
        <w:tc>
          <w:tcPr>
            <w:tcW w:w="1144" w:type="dxa"/>
          </w:tcPr>
          <w:p w:rsidR="008A6F32" w:rsidRDefault="008A6F32">
            <w:pPr>
              <w:pStyle w:val="ConsPlusNormal"/>
              <w:jc w:val="center"/>
            </w:pPr>
            <w:r>
              <w:t>3768500,3</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r>
      <w:tr w:rsidR="008A6F32">
        <w:tc>
          <w:tcPr>
            <w:tcW w:w="8694" w:type="dxa"/>
            <w:gridSpan w:val="6"/>
            <w:vMerge/>
          </w:tcPr>
          <w:p w:rsidR="008A6F32" w:rsidRDefault="008A6F32"/>
        </w:tc>
        <w:tc>
          <w:tcPr>
            <w:tcW w:w="1849" w:type="dxa"/>
          </w:tcPr>
          <w:p w:rsidR="008A6F32" w:rsidRDefault="008A6F32">
            <w:pPr>
              <w:pStyle w:val="ConsPlusNormal"/>
              <w:jc w:val="center"/>
            </w:pPr>
            <w:r>
              <w:t>федеральный бюджет</w:t>
            </w:r>
          </w:p>
        </w:tc>
        <w:tc>
          <w:tcPr>
            <w:tcW w:w="1264" w:type="dxa"/>
          </w:tcPr>
          <w:p w:rsidR="008A6F32" w:rsidRDefault="008A6F32">
            <w:pPr>
              <w:pStyle w:val="ConsPlusNormal"/>
              <w:jc w:val="center"/>
            </w:pPr>
            <w:r>
              <w:t>1351024,8</w:t>
            </w:r>
          </w:p>
        </w:tc>
        <w:tc>
          <w:tcPr>
            <w:tcW w:w="1144" w:type="dxa"/>
          </w:tcPr>
          <w:p w:rsidR="008A6F32" w:rsidRDefault="008A6F32">
            <w:pPr>
              <w:pStyle w:val="ConsPlusNormal"/>
              <w:jc w:val="center"/>
            </w:pPr>
            <w:r>
              <w:t>428966,4</w:t>
            </w:r>
          </w:p>
        </w:tc>
        <w:tc>
          <w:tcPr>
            <w:tcW w:w="1144" w:type="dxa"/>
          </w:tcPr>
          <w:p w:rsidR="008A6F32" w:rsidRDefault="008A6F32">
            <w:pPr>
              <w:pStyle w:val="ConsPlusNormal"/>
              <w:jc w:val="center"/>
            </w:pPr>
            <w:r>
              <w:t>456181,7</w:t>
            </w:r>
          </w:p>
        </w:tc>
        <w:tc>
          <w:tcPr>
            <w:tcW w:w="1144" w:type="dxa"/>
          </w:tcPr>
          <w:p w:rsidR="008A6F32" w:rsidRDefault="008A6F32">
            <w:pPr>
              <w:pStyle w:val="ConsPlusNormal"/>
              <w:jc w:val="center"/>
            </w:pPr>
            <w:r>
              <w:t>465876,7</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r w:rsidR="008A6F32">
        <w:tc>
          <w:tcPr>
            <w:tcW w:w="8694" w:type="dxa"/>
            <w:gridSpan w:val="6"/>
            <w:vMerge/>
          </w:tcPr>
          <w:p w:rsidR="008A6F32" w:rsidRDefault="008A6F32"/>
        </w:tc>
        <w:tc>
          <w:tcPr>
            <w:tcW w:w="1849" w:type="dxa"/>
          </w:tcPr>
          <w:p w:rsidR="008A6F32" w:rsidRDefault="008A6F32">
            <w:pPr>
              <w:pStyle w:val="ConsPlusNormal"/>
              <w:jc w:val="center"/>
            </w:pPr>
            <w:r>
              <w:t>бюджет автономного округа</w:t>
            </w:r>
          </w:p>
        </w:tc>
        <w:tc>
          <w:tcPr>
            <w:tcW w:w="1264" w:type="dxa"/>
          </w:tcPr>
          <w:p w:rsidR="008A6F32" w:rsidRDefault="008A6F32">
            <w:pPr>
              <w:pStyle w:val="ConsPlusNormal"/>
              <w:jc w:val="center"/>
            </w:pPr>
            <w:r>
              <w:t>18396569,9</w:t>
            </w:r>
          </w:p>
        </w:tc>
        <w:tc>
          <w:tcPr>
            <w:tcW w:w="1144" w:type="dxa"/>
          </w:tcPr>
          <w:p w:rsidR="008A6F32" w:rsidRDefault="008A6F32">
            <w:pPr>
              <w:pStyle w:val="ConsPlusNormal"/>
              <w:jc w:val="center"/>
            </w:pPr>
            <w:r>
              <w:t>1886073,7</w:t>
            </w:r>
          </w:p>
        </w:tc>
        <w:tc>
          <w:tcPr>
            <w:tcW w:w="1144" w:type="dxa"/>
          </w:tcPr>
          <w:p w:rsidR="008A6F32" w:rsidRDefault="008A6F32">
            <w:pPr>
              <w:pStyle w:val="ConsPlusNormal"/>
              <w:jc w:val="center"/>
            </w:pPr>
            <w:r>
              <w:t>3300001,8</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c>
          <w:tcPr>
            <w:tcW w:w="1144" w:type="dxa"/>
          </w:tcPr>
          <w:p w:rsidR="008A6F32" w:rsidRDefault="008A6F32">
            <w:pPr>
              <w:pStyle w:val="ConsPlusNormal"/>
              <w:jc w:val="center"/>
            </w:pPr>
            <w:r>
              <w:t>3302623,6</w:t>
            </w:r>
          </w:p>
        </w:tc>
      </w:tr>
      <w:tr w:rsidR="008A6F32">
        <w:tc>
          <w:tcPr>
            <w:tcW w:w="8694" w:type="dxa"/>
            <w:gridSpan w:val="6"/>
            <w:vMerge/>
          </w:tcPr>
          <w:p w:rsidR="008A6F32" w:rsidRDefault="008A6F32"/>
        </w:tc>
        <w:tc>
          <w:tcPr>
            <w:tcW w:w="1849" w:type="dxa"/>
          </w:tcPr>
          <w:p w:rsidR="008A6F32" w:rsidRDefault="008A6F32">
            <w:pPr>
              <w:pStyle w:val="ConsPlusNormal"/>
              <w:jc w:val="center"/>
            </w:pPr>
            <w:r>
              <w:t>иные источники финансирования</w:t>
            </w:r>
          </w:p>
        </w:tc>
        <w:tc>
          <w:tcPr>
            <w:tcW w:w="1264" w:type="dxa"/>
          </w:tcPr>
          <w:p w:rsidR="008A6F32" w:rsidRDefault="008A6F32">
            <w:pPr>
              <w:pStyle w:val="ConsPlusNormal"/>
              <w:jc w:val="center"/>
            </w:pPr>
            <w:r>
              <w:t>1360000,0</w:t>
            </w:r>
          </w:p>
        </w:tc>
        <w:tc>
          <w:tcPr>
            <w:tcW w:w="1144" w:type="dxa"/>
          </w:tcPr>
          <w:p w:rsidR="008A6F32" w:rsidRDefault="008A6F32">
            <w:pPr>
              <w:pStyle w:val="ConsPlusNormal"/>
              <w:jc w:val="center"/>
            </w:pPr>
            <w:r>
              <w:t>1360000,0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c>
          <w:tcPr>
            <w:tcW w:w="1144" w:type="dxa"/>
          </w:tcPr>
          <w:p w:rsidR="008A6F32" w:rsidRDefault="008A6F32">
            <w:pPr>
              <w:pStyle w:val="ConsPlusNormal"/>
              <w:jc w:val="center"/>
            </w:pPr>
            <w:r>
              <w:t>0,0</w:t>
            </w:r>
          </w:p>
        </w:tc>
      </w:tr>
    </w:tbl>
    <w:p w:rsidR="008A6F32" w:rsidRDefault="008A6F32">
      <w:pPr>
        <w:pStyle w:val="ConsPlusNormal"/>
        <w:jc w:val="both"/>
      </w:pPr>
    </w:p>
    <w:p w:rsidR="008A6F32" w:rsidRDefault="008A6F32">
      <w:pPr>
        <w:pStyle w:val="ConsPlusNormal"/>
        <w:jc w:val="right"/>
        <w:outlineLvl w:val="1"/>
      </w:pPr>
      <w:r>
        <w:t>Таблица 4</w:t>
      </w:r>
    </w:p>
    <w:p w:rsidR="008A6F32" w:rsidRDefault="008A6F32">
      <w:pPr>
        <w:pStyle w:val="ConsPlusNormal"/>
        <w:jc w:val="both"/>
      </w:pPr>
    </w:p>
    <w:p w:rsidR="008A6F32" w:rsidRDefault="008A6F32">
      <w:pPr>
        <w:pStyle w:val="ConsPlusTitle"/>
        <w:jc w:val="center"/>
      </w:pPr>
      <w:r>
        <w:t>Сводные показатели государственных заданий</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701"/>
        <w:gridCol w:w="1134"/>
        <w:gridCol w:w="1134"/>
        <w:gridCol w:w="1134"/>
        <w:gridCol w:w="1077"/>
        <w:gridCol w:w="1077"/>
        <w:gridCol w:w="1077"/>
        <w:gridCol w:w="1077"/>
        <w:gridCol w:w="1135"/>
      </w:tblGrid>
      <w:tr w:rsidR="008A6F32">
        <w:tc>
          <w:tcPr>
            <w:tcW w:w="624" w:type="dxa"/>
            <w:vMerge w:val="restart"/>
          </w:tcPr>
          <w:p w:rsidR="008A6F32" w:rsidRDefault="008A6F32">
            <w:pPr>
              <w:pStyle w:val="ConsPlusNormal"/>
              <w:jc w:val="center"/>
            </w:pPr>
            <w:r>
              <w:t xml:space="preserve">N </w:t>
            </w:r>
            <w:r>
              <w:lastRenderedPageBreak/>
              <w:t>п/п</w:t>
            </w:r>
          </w:p>
        </w:tc>
        <w:tc>
          <w:tcPr>
            <w:tcW w:w="2608" w:type="dxa"/>
            <w:vMerge w:val="restart"/>
          </w:tcPr>
          <w:p w:rsidR="008A6F32" w:rsidRDefault="008A6F32">
            <w:pPr>
              <w:pStyle w:val="ConsPlusNormal"/>
              <w:jc w:val="center"/>
            </w:pPr>
            <w:r>
              <w:lastRenderedPageBreak/>
              <w:t xml:space="preserve">Наименование </w:t>
            </w:r>
            <w:r>
              <w:lastRenderedPageBreak/>
              <w:t>государственных услуг (работ)</w:t>
            </w:r>
          </w:p>
        </w:tc>
        <w:tc>
          <w:tcPr>
            <w:tcW w:w="1701" w:type="dxa"/>
            <w:vMerge w:val="restart"/>
          </w:tcPr>
          <w:p w:rsidR="008A6F32" w:rsidRDefault="008A6F32">
            <w:pPr>
              <w:pStyle w:val="ConsPlusNormal"/>
              <w:jc w:val="center"/>
            </w:pPr>
            <w:r>
              <w:lastRenderedPageBreak/>
              <w:t xml:space="preserve">Наименование </w:t>
            </w:r>
            <w:r>
              <w:lastRenderedPageBreak/>
              <w:t>показателя объема (единицы измерения) государственных услуг (работ)</w:t>
            </w:r>
          </w:p>
        </w:tc>
        <w:tc>
          <w:tcPr>
            <w:tcW w:w="7710" w:type="dxa"/>
            <w:gridSpan w:val="7"/>
          </w:tcPr>
          <w:p w:rsidR="008A6F32" w:rsidRDefault="008A6F32">
            <w:pPr>
              <w:pStyle w:val="ConsPlusNormal"/>
              <w:jc w:val="center"/>
            </w:pPr>
            <w:r>
              <w:lastRenderedPageBreak/>
              <w:t>Значение показателя по годам</w:t>
            </w:r>
          </w:p>
        </w:tc>
        <w:tc>
          <w:tcPr>
            <w:tcW w:w="1135" w:type="dxa"/>
            <w:vMerge w:val="restart"/>
          </w:tcPr>
          <w:p w:rsidR="008A6F32" w:rsidRDefault="008A6F32">
            <w:pPr>
              <w:pStyle w:val="ConsPlusNormal"/>
              <w:jc w:val="center"/>
            </w:pPr>
            <w:r>
              <w:t xml:space="preserve">Значение </w:t>
            </w:r>
            <w:r>
              <w:lastRenderedPageBreak/>
              <w:t>показателя на момент окончания реализации государственной программы</w:t>
            </w:r>
          </w:p>
        </w:tc>
      </w:tr>
      <w:tr w:rsidR="008A6F32">
        <w:tc>
          <w:tcPr>
            <w:tcW w:w="624" w:type="dxa"/>
            <w:vMerge/>
          </w:tcPr>
          <w:p w:rsidR="008A6F32" w:rsidRDefault="008A6F32"/>
        </w:tc>
        <w:tc>
          <w:tcPr>
            <w:tcW w:w="2608" w:type="dxa"/>
            <w:vMerge/>
          </w:tcPr>
          <w:p w:rsidR="008A6F32" w:rsidRDefault="008A6F32"/>
        </w:tc>
        <w:tc>
          <w:tcPr>
            <w:tcW w:w="1701" w:type="dxa"/>
            <w:vMerge/>
          </w:tcPr>
          <w:p w:rsidR="008A6F32" w:rsidRDefault="008A6F32"/>
        </w:tc>
        <w:tc>
          <w:tcPr>
            <w:tcW w:w="1134" w:type="dxa"/>
          </w:tcPr>
          <w:p w:rsidR="008A6F32" w:rsidRDefault="008A6F32">
            <w:pPr>
              <w:pStyle w:val="ConsPlusNormal"/>
              <w:jc w:val="center"/>
            </w:pPr>
            <w:r>
              <w:t>2019 год</w:t>
            </w:r>
          </w:p>
        </w:tc>
        <w:tc>
          <w:tcPr>
            <w:tcW w:w="1134" w:type="dxa"/>
          </w:tcPr>
          <w:p w:rsidR="008A6F32" w:rsidRDefault="008A6F32">
            <w:pPr>
              <w:pStyle w:val="ConsPlusNormal"/>
              <w:jc w:val="center"/>
            </w:pPr>
            <w:r>
              <w:t>2020 год</w:t>
            </w:r>
          </w:p>
        </w:tc>
        <w:tc>
          <w:tcPr>
            <w:tcW w:w="1134" w:type="dxa"/>
          </w:tcPr>
          <w:p w:rsidR="008A6F32" w:rsidRDefault="008A6F32">
            <w:pPr>
              <w:pStyle w:val="ConsPlusNormal"/>
              <w:jc w:val="center"/>
            </w:pPr>
            <w:r>
              <w:t>2021 год</w:t>
            </w:r>
          </w:p>
        </w:tc>
        <w:tc>
          <w:tcPr>
            <w:tcW w:w="1077" w:type="dxa"/>
          </w:tcPr>
          <w:p w:rsidR="008A6F32" w:rsidRDefault="008A6F32">
            <w:pPr>
              <w:pStyle w:val="ConsPlusNormal"/>
              <w:jc w:val="center"/>
            </w:pPr>
            <w:r>
              <w:t>2022 год</w:t>
            </w:r>
          </w:p>
        </w:tc>
        <w:tc>
          <w:tcPr>
            <w:tcW w:w="1077" w:type="dxa"/>
          </w:tcPr>
          <w:p w:rsidR="008A6F32" w:rsidRDefault="008A6F32">
            <w:pPr>
              <w:pStyle w:val="ConsPlusNormal"/>
              <w:jc w:val="center"/>
            </w:pPr>
            <w:r>
              <w:t>2023 год</w:t>
            </w:r>
          </w:p>
        </w:tc>
        <w:tc>
          <w:tcPr>
            <w:tcW w:w="1077" w:type="dxa"/>
          </w:tcPr>
          <w:p w:rsidR="008A6F32" w:rsidRDefault="008A6F32">
            <w:pPr>
              <w:pStyle w:val="ConsPlusNormal"/>
              <w:jc w:val="center"/>
            </w:pPr>
            <w:r>
              <w:t>2024 год</w:t>
            </w:r>
          </w:p>
        </w:tc>
        <w:tc>
          <w:tcPr>
            <w:tcW w:w="1077" w:type="dxa"/>
          </w:tcPr>
          <w:p w:rsidR="008A6F32" w:rsidRDefault="008A6F32">
            <w:pPr>
              <w:pStyle w:val="ConsPlusNormal"/>
              <w:jc w:val="center"/>
            </w:pPr>
            <w:r>
              <w:t>2025 - 2030 (ежегодно)</w:t>
            </w:r>
          </w:p>
        </w:tc>
        <w:tc>
          <w:tcPr>
            <w:tcW w:w="1135" w:type="dxa"/>
            <w:vMerge/>
          </w:tcPr>
          <w:p w:rsidR="008A6F32" w:rsidRDefault="008A6F32"/>
        </w:tc>
      </w:tr>
      <w:tr w:rsidR="008A6F32">
        <w:tc>
          <w:tcPr>
            <w:tcW w:w="624" w:type="dxa"/>
          </w:tcPr>
          <w:p w:rsidR="008A6F32" w:rsidRDefault="008A6F32">
            <w:pPr>
              <w:pStyle w:val="ConsPlusNormal"/>
              <w:jc w:val="center"/>
            </w:pPr>
            <w:r>
              <w:lastRenderedPageBreak/>
              <w:t>1</w:t>
            </w:r>
          </w:p>
        </w:tc>
        <w:tc>
          <w:tcPr>
            <w:tcW w:w="2608" w:type="dxa"/>
          </w:tcPr>
          <w:p w:rsidR="008A6F32" w:rsidRDefault="008A6F32">
            <w:pPr>
              <w:pStyle w:val="ConsPlusNormal"/>
              <w:jc w:val="center"/>
            </w:pPr>
            <w:r>
              <w:t>2</w:t>
            </w:r>
          </w:p>
        </w:tc>
        <w:tc>
          <w:tcPr>
            <w:tcW w:w="1701" w:type="dxa"/>
          </w:tcPr>
          <w:p w:rsidR="008A6F32" w:rsidRDefault="008A6F32">
            <w:pPr>
              <w:pStyle w:val="ConsPlusNormal"/>
              <w:jc w:val="center"/>
            </w:pPr>
            <w:r>
              <w:t>3</w:t>
            </w:r>
          </w:p>
        </w:tc>
        <w:tc>
          <w:tcPr>
            <w:tcW w:w="1134" w:type="dxa"/>
          </w:tcPr>
          <w:p w:rsidR="008A6F32" w:rsidRDefault="008A6F32">
            <w:pPr>
              <w:pStyle w:val="ConsPlusNormal"/>
              <w:jc w:val="center"/>
            </w:pPr>
            <w:r>
              <w:t>4</w:t>
            </w:r>
          </w:p>
        </w:tc>
        <w:tc>
          <w:tcPr>
            <w:tcW w:w="1134" w:type="dxa"/>
          </w:tcPr>
          <w:p w:rsidR="008A6F32" w:rsidRDefault="008A6F32">
            <w:pPr>
              <w:pStyle w:val="ConsPlusNormal"/>
              <w:jc w:val="center"/>
            </w:pPr>
            <w:r>
              <w:t>5</w:t>
            </w:r>
          </w:p>
        </w:tc>
        <w:tc>
          <w:tcPr>
            <w:tcW w:w="1134" w:type="dxa"/>
          </w:tcPr>
          <w:p w:rsidR="008A6F32" w:rsidRDefault="008A6F32">
            <w:pPr>
              <w:pStyle w:val="ConsPlusNormal"/>
              <w:jc w:val="center"/>
            </w:pPr>
            <w:r>
              <w:t>6</w:t>
            </w:r>
          </w:p>
        </w:tc>
        <w:tc>
          <w:tcPr>
            <w:tcW w:w="1077" w:type="dxa"/>
          </w:tcPr>
          <w:p w:rsidR="008A6F32" w:rsidRDefault="008A6F32">
            <w:pPr>
              <w:pStyle w:val="ConsPlusNormal"/>
              <w:jc w:val="center"/>
            </w:pPr>
            <w:r>
              <w:t>7</w:t>
            </w:r>
          </w:p>
        </w:tc>
        <w:tc>
          <w:tcPr>
            <w:tcW w:w="1077" w:type="dxa"/>
          </w:tcPr>
          <w:p w:rsidR="008A6F32" w:rsidRDefault="008A6F32">
            <w:pPr>
              <w:pStyle w:val="ConsPlusNormal"/>
              <w:jc w:val="center"/>
            </w:pPr>
            <w:r>
              <w:t>8</w:t>
            </w:r>
          </w:p>
        </w:tc>
        <w:tc>
          <w:tcPr>
            <w:tcW w:w="1077" w:type="dxa"/>
          </w:tcPr>
          <w:p w:rsidR="008A6F32" w:rsidRDefault="008A6F32">
            <w:pPr>
              <w:pStyle w:val="ConsPlusNormal"/>
              <w:jc w:val="center"/>
            </w:pPr>
            <w:r>
              <w:t>9</w:t>
            </w:r>
          </w:p>
        </w:tc>
        <w:tc>
          <w:tcPr>
            <w:tcW w:w="1077" w:type="dxa"/>
          </w:tcPr>
          <w:p w:rsidR="008A6F32" w:rsidRDefault="008A6F32">
            <w:pPr>
              <w:pStyle w:val="ConsPlusNormal"/>
              <w:jc w:val="center"/>
            </w:pPr>
            <w:r>
              <w:t>10</w:t>
            </w:r>
          </w:p>
        </w:tc>
        <w:tc>
          <w:tcPr>
            <w:tcW w:w="1135" w:type="dxa"/>
          </w:tcPr>
          <w:p w:rsidR="008A6F32" w:rsidRDefault="008A6F32">
            <w:pPr>
              <w:pStyle w:val="ConsPlusNormal"/>
              <w:jc w:val="center"/>
            </w:pPr>
            <w:r>
              <w:t>11</w:t>
            </w:r>
          </w:p>
        </w:tc>
      </w:tr>
      <w:tr w:rsidR="008A6F32">
        <w:tc>
          <w:tcPr>
            <w:tcW w:w="624" w:type="dxa"/>
          </w:tcPr>
          <w:p w:rsidR="008A6F32" w:rsidRDefault="008A6F32">
            <w:pPr>
              <w:pStyle w:val="ConsPlusNormal"/>
              <w:jc w:val="center"/>
            </w:pPr>
            <w:r>
              <w:t>1.</w:t>
            </w:r>
          </w:p>
        </w:tc>
        <w:tc>
          <w:tcPr>
            <w:tcW w:w="2608" w:type="dxa"/>
          </w:tcPr>
          <w:p w:rsidR="008A6F32" w:rsidRDefault="008A6F32">
            <w:pPr>
              <w:pStyle w:val="ConsPlusNormal"/>
              <w:jc w:val="both"/>
            </w:pPr>
            <w:r>
              <w:t xml:space="preserve">Предоставление социального обслуживания в форме на дому, включая оказание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w:t>
            </w:r>
            <w:r>
              <w:lastRenderedPageBreak/>
              <w:t>услуг</w:t>
            </w:r>
          </w:p>
        </w:tc>
        <w:tc>
          <w:tcPr>
            <w:tcW w:w="1701" w:type="dxa"/>
          </w:tcPr>
          <w:p w:rsidR="008A6F32" w:rsidRDefault="008A6F32">
            <w:pPr>
              <w:pStyle w:val="ConsPlusNormal"/>
              <w:jc w:val="center"/>
            </w:pPr>
            <w:r>
              <w:lastRenderedPageBreak/>
              <w:t>человек</w:t>
            </w:r>
          </w:p>
        </w:tc>
        <w:tc>
          <w:tcPr>
            <w:tcW w:w="1134" w:type="dxa"/>
          </w:tcPr>
          <w:p w:rsidR="008A6F32" w:rsidRDefault="008A6F32">
            <w:pPr>
              <w:pStyle w:val="ConsPlusNormal"/>
              <w:jc w:val="center"/>
            </w:pPr>
            <w:r>
              <w:t>3496</w:t>
            </w:r>
          </w:p>
        </w:tc>
        <w:tc>
          <w:tcPr>
            <w:tcW w:w="1134" w:type="dxa"/>
          </w:tcPr>
          <w:p w:rsidR="008A6F32" w:rsidRDefault="008A6F32">
            <w:pPr>
              <w:pStyle w:val="ConsPlusNormal"/>
              <w:jc w:val="center"/>
            </w:pPr>
            <w:r>
              <w:t>3526</w:t>
            </w:r>
          </w:p>
        </w:tc>
        <w:tc>
          <w:tcPr>
            <w:tcW w:w="1134" w:type="dxa"/>
          </w:tcPr>
          <w:p w:rsidR="008A6F32" w:rsidRDefault="008A6F32">
            <w:pPr>
              <w:pStyle w:val="ConsPlusNormal"/>
              <w:jc w:val="center"/>
            </w:pPr>
            <w:r>
              <w:t>3526</w:t>
            </w:r>
          </w:p>
        </w:tc>
        <w:tc>
          <w:tcPr>
            <w:tcW w:w="1077" w:type="dxa"/>
          </w:tcPr>
          <w:p w:rsidR="008A6F32" w:rsidRDefault="008A6F32">
            <w:pPr>
              <w:pStyle w:val="ConsPlusNormal"/>
              <w:jc w:val="center"/>
            </w:pPr>
            <w:r>
              <w:t>3526</w:t>
            </w:r>
          </w:p>
        </w:tc>
        <w:tc>
          <w:tcPr>
            <w:tcW w:w="1077" w:type="dxa"/>
          </w:tcPr>
          <w:p w:rsidR="008A6F32" w:rsidRDefault="008A6F32">
            <w:pPr>
              <w:pStyle w:val="ConsPlusNormal"/>
              <w:jc w:val="center"/>
            </w:pPr>
            <w:r>
              <w:t>3526</w:t>
            </w:r>
          </w:p>
        </w:tc>
        <w:tc>
          <w:tcPr>
            <w:tcW w:w="1077" w:type="dxa"/>
          </w:tcPr>
          <w:p w:rsidR="008A6F32" w:rsidRDefault="008A6F32">
            <w:pPr>
              <w:pStyle w:val="ConsPlusNormal"/>
              <w:jc w:val="center"/>
            </w:pPr>
            <w:r>
              <w:t>3526</w:t>
            </w:r>
          </w:p>
        </w:tc>
        <w:tc>
          <w:tcPr>
            <w:tcW w:w="1077" w:type="dxa"/>
          </w:tcPr>
          <w:p w:rsidR="008A6F32" w:rsidRDefault="008A6F32">
            <w:pPr>
              <w:pStyle w:val="ConsPlusNormal"/>
              <w:jc w:val="center"/>
            </w:pPr>
            <w:r>
              <w:t>3526</w:t>
            </w:r>
          </w:p>
        </w:tc>
        <w:tc>
          <w:tcPr>
            <w:tcW w:w="1135" w:type="dxa"/>
          </w:tcPr>
          <w:p w:rsidR="008A6F32" w:rsidRDefault="008A6F32">
            <w:pPr>
              <w:pStyle w:val="ConsPlusNormal"/>
              <w:jc w:val="center"/>
            </w:pPr>
            <w:r>
              <w:t>3526</w:t>
            </w:r>
          </w:p>
        </w:tc>
      </w:tr>
      <w:tr w:rsidR="008A6F32">
        <w:tc>
          <w:tcPr>
            <w:tcW w:w="624" w:type="dxa"/>
          </w:tcPr>
          <w:p w:rsidR="008A6F32" w:rsidRDefault="008A6F32">
            <w:pPr>
              <w:pStyle w:val="ConsPlusNormal"/>
              <w:jc w:val="center"/>
            </w:pPr>
            <w:r>
              <w:lastRenderedPageBreak/>
              <w:t>2.</w:t>
            </w:r>
          </w:p>
        </w:tc>
        <w:tc>
          <w:tcPr>
            <w:tcW w:w="2608" w:type="dxa"/>
          </w:tcPr>
          <w:p w:rsidR="008A6F32" w:rsidRDefault="008A6F32">
            <w:pPr>
              <w:pStyle w:val="ConsPlusNormal"/>
              <w:jc w:val="both"/>
            </w:pPr>
            <w:r>
              <w:t>Предоставление социального обслуживания в полустационарной форме, включая оказание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1701" w:type="dxa"/>
          </w:tcPr>
          <w:p w:rsidR="008A6F32" w:rsidRDefault="008A6F32">
            <w:pPr>
              <w:pStyle w:val="ConsPlusNormal"/>
              <w:jc w:val="center"/>
            </w:pPr>
            <w:r>
              <w:t>человек</w:t>
            </w:r>
          </w:p>
        </w:tc>
        <w:tc>
          <w:tcPr>
            <w:tcW w:w="1134" w:type="dxa"/>
          </w:tcPr>
          <w:p w:rsidR="008A6F32" w:rsidRDefault="008A6F32">
            <w:pPr>
              <w:pStyle w:val="ConsPlusNormal"/>
              <w:jc w:val="center"/>
            </w:pPr>
            <w:r>
              <w:t>182678</w:t>
            </w:r>
          </w:p>
        </w:tc>
        <w:tc>
          <w:tcPr>
            <w:tcW w:w="1134" w:type="dxa"/>
          </w:tcPr>
          <w:p w:rsidR="008A6F32" w:rsidRDefault="008A6F32">
            <w:pPr>
              <w:pStyle w:val="ConsPlusNormal"/>
              <w:jc w:val="center"/>
            </w:pPr>
            <w:r>
              <w:t>198401</w:t>
            </w:r>
          </w:p>
        </w:tc>
        <w:tc>
          <w:tcPr>
            <w:tcW w:w="1134" w:type="dxa"/>
          </w:tcPr>
          <w:p w:rsidR="008A6F32" w:rsidRDefault="008A6F32">
            <w:pPr>
              <w:pStyle w:val="ConsPlusNormal"/>
              <w:jc w:val="center"/>
            </w:pPr>
            <w:r>
              <w:t>198401</w:t>
            </w:r>
          </w:p>
        </w:tc>
        <w:tc>
          <w:tcPr>
            <w:tcW w:w="1077" w:type="dxa"/>
          </w:tcPr>
          <w:p w:rsidR="008A6F32" w:rsidRDefault="008A6F32">
            <w:pPr>
              <w:pStyle w:val="ConsPlusNormal"/>
              <w:jc w:val="center"/>
            </w:pPr>
            <w:r>
              <w:t>198401</w:t>
            </w:r>
          </w:p>
        </w:tc>
        <w:tc>
          <w:tcPr>
            <w:tcW w:w="1077" w:type="dxa"/>
          </w:tcPr>
          <w:p w:rsidR="008A6F32" w:rsidRDefault="008A6F32">
            <w:pPr>
              <w:pStyle w:val="ConsPlusNormal"/>
              <w:jc w:val="center"/>
            </w:pPr>
            <w:r>
              <w:t>198401</w:t>
            </w:r>
          </w:p>
        </w:tc>
        <w:tc>
          <w:tcPr>
            <w:tcW w:w="1077" w:type="dxa"/>
          </w:tcPr>
          <w:p w:rsidR="008A6F32" w:rsidRDefault="008A6F32">
            <w:pPr>
              <w:pStyle w:val="ConsPlusNormal"/>
              <w:jc w:val="center"/>
            </w:pPr>
            <w:r>
              <w:t>198401</w:t>
            </w:r>
          </w:p>
        </w:tc>
        <w:tc>
          <w:tcPr>
            <w:tcW w:w="1077" w:type="dxa"/>
          </w:tcPr>
          <w:p w:rsidR="008A6F32" w:rsidRDefault="008A6F32">
            <w:pPr>
              <w:pStyle w:val="ConsPlusNormal"/>
              <w:jc w:val="center"/>
            </w:pPr>
            <w:r>
              <w:t>198401</w:t>
            </w:r>
          </w:p>
        </w:tc>
        <w:tc>
          <w:tcPr>
            <w:tcW w:w="1135" w:type="dxa"/>
          </w:tcPr>
          <w:p w:rsidR="008A6F32" w:rsidRDefault="008A6F32">
            <w:pPr>
              <w:pStyle w:val="ConsPlusNormal"/>
              <w:jc w:val="center"/>
            </w:pPr>
            <w:r>
              <w:t>198401</w:t>
            </w:r>
          </w:p>
        </w:tc>
      </w:tr>
      <w:tr w:rsidR="008A6F32">
        <w:tc>
          <w:tcPr>
            <w:tcW w:w="624" w:type="dxa"/>
          </w:tcPr>
          <w:p w:rsidR="008A6F32" w:rsidRDefault="008A6F32">
            <w:pPr>
              <w:pStyle w:val="ConsPlusNormal"/>
              <w:jc w:val="center"/>
            </w:pPr>
            <w:r>
              <w:t>3.</w:t>
            </w:r>
          </w:p>
        </w:tc>
        <w:tc>
          <w:tcPr>
            <w:tcW w:w="2608" w:type="dxa"/>
          </w:tcPr>
          <w:p w:rsidR="008A6F32" w:rsidRDefault="008A6F32">
            <w:pPr>
              <w:pStyle w:val="ConsPlusNormal"/>
              <w:jc w:val="both"/>
            </w:pPr>
            <w:r>
              <w:t>Предоставление социального обслуживания в стационарной форме, включая оказание социально-бытовых, социально-медицинских, социально-</w:t>
            </w:r>
            <w:r>
              <w:lastRenderedPageBreak/>
              <w:t>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701" w:type="dxa"/>
          </w:tcPr>
          <w:p w:rsidR="008A6F32" w:rsidRDefault="008A6F32">
            <w:pPr>
              <w:pStyle w:val="ConsPlusNormal"/>
              <w:jc w:val="center"/>
            </w:pPr>
            <w:r>
              <w:lastRenderedPageBreak/>
              <w:t>человек</w:t>
            </w:r>
          </w:p>
        </w:tc>
        <w:tc>
          <w:tcPr>
            <w:tcW w:w="1134" w:type="dxa"/>
          </w:tcPr>
          <w:p w:rsidR="008A6F32" w:rsidRDefault="008A6F32">
            <w:pPr>
              <w:pStyle w:val="ConsPlusNormal"/>
              <w:jc w:val="center"/>
            </w:pPr>
            <w:r>
              <w:t>1359</w:t>
            </w:r>
          </w:p>
        </w:tc>
        <w:tc>
          <w:tcPr>
            <w:tcW w:w="1134" w:type="dxa"/>
          </w:tcPr>
          <w:p w:rsidR="008A6F32" w:rsidRDefault="008A6F32">
            <w:pPr>
              <w:pStyle w:val="ConsPlusNormal"/>
              <w:jc w:val="center"/>
            </w:pPr>
            <w:r>
              <w:t>1340</w:t>
            </w:r>
          </w:p>
        </w:tc>
        <w:tc>
          <w:tcPr>
            <w:tcW w:w="1134" w:type="dxa"/>
          </w:tcPr>
          <w:p w:rsidR="008A6F32" w:rsidRDefault="008A6F32">
            <w:pPr>
              <w:pStyle w:val="ConsPlusNormal"/>
              <w:jc w:val="center"/>
            </w:pPr>
            <w:r>
              <w:t>1340</w:t>
            </w:r>
          </w:p>
        </w:tc>
        <w:tc>
          <w:tcPr>
            <w:tcW w:w="1077" w:type="dxa"/>
          </w:tcPr>
          <w:p w:rsidR="008A6F32" w:rsidRDefault="008A6F32">
            <w:pPr>
              <w:pStyle w:val="ConsPlusNormal"/>
              <w:jc w:val="center"/>
            </w:pPr>
            <w:r>
              <w:t>1340</w:t>
            </w:r>
          </w:p>
        </w:tc>
        <w:tc>
          <w:tcPr>
            <w:tcW w:w="1077" w:type="dxa"/>
          </w:tcPr>
          <w:p w:rsidR="008A6F32" w:rsidRDefault="008A6F32">
            <w:pPr>
              <w:pStyle w:val="ConsPlusNormal"/>
              <w:jc w:val="center"/>
            </w:pPr>
            <w:r>
              <w:t>1340</w:t>
            </w:r>
          </w:p>
        </w:tc>
        <w:tc>
          <w:tcPr>
            <w:tcW w:w="1077" w:type="dxa"/>
          </w:tcPr>
          <w:p w:rsidR="008A6F32" w:rsidRDefault="008A6F32">
            <w:pPr>
              <w:pStyle w:val="ConsPlusNormal"/>
              <w:jc w:val="center"/>
            </w:pPr>
            <w:r>
              <w:t>1340</w:t>
            </w:r>
          </w:p>
        </w:tc>
        <w:tc>
          <w:tcPr>
            <w:tcW w:w="1077" w:type="dxa"/>
          </w:tcPr>
          <w:p w:rsidR="008A6F32" w:rsidRDefault="008A6F32">
            <w:pPr>
              <w:pStyle w:val="ConsPlusNormal"/>
              <w:jc w:val="center"/>
            </w:pPr>
            <w:r>
              <w:t>1340</w:t>
            </w:r>
          </w:p>
        </w:tc>
        <w:tc>
          <w:tcPr>
            <w:tcW w:w="1135" w:type="dxa"/>
          </w:tcPr>
          <w:p w:rsidR="008A6F32" w:rsidRDefault="008A6F32">
            <w:pPr>
              <w:pStyle w:val="ConsPlusNormal"/>
              <w:jc w:val="center"/>
            </w:pPr>
            <w:r>
              <w:t>1340</w:t>
            </w:r>
          </w:p>
        </w:tc>
      </w:tr>
      <w:tr w:rsidR="008A6F32">
        <w:tc>
          <w:tcPr>
            <w:tcW w:w="624" w:type="dxa"/>
          </w:tcPr>
          <w:p w:rsidR="008A6F32" w:rsidRDefault="008A6F32">
            <w:pPr>
              <w:pStyle w:val="ConsPlusNormal"/>
              <w:jc w:val="center"/>
            </w:pPr>
            <w:r>
              <w:lastRenderedPageBreak/>
              <w:t>4.</w:t>
            </w:r>
          </w:p>
        </w:tc>
        <w:tc>
          <w:tcPr>
            <w:tcW w:w="2608" w:type="dxa"/>
          </w:tcPr>
          <w:p w:rsidR="008A6F32" w:rsidRDefault="008A6F32">
            <w:pPr>
              <w:pStyle w:val="ConsPlusNormal"/>
              <w:jc w:val="both"/>
            </w:pPr>
            <w:r>
              <w:t>Реализация дополнительных профессиональных программ повышения квалификации</w:t>
            </w:r>
          </w:p>
        </w:tc>
        <w:tc>
          <w:tcPr>
            <w:tcW w:w="1701" w:type="dxa"/>
          </w:tcPr>
          <w:p w:rsidR="008A6F32" w:rsidRDefault="008A6F32">
            <w:pPr>
              <w:pStyle w:val="ConsPlusNormal"/>
              <w:jc w:val="center"/>
            </w:pPr>
            <w:r>
              <w:t>чел. часы</w:t>
            </w:r>
          </w:p>
        </w:tc>
        <w:tc>
          <w:tcPr>
            <w:tcW w:w="1134" w:type="dxa"/>
          </w:tcPr>
          <w:p w:rsidR="008A6F32" w:rsidRDefault="008A6F32">
            <w:pPr>
              <w:pStyle w:val="ConsPlusNormal"/>
              <w:jc w:val="center"/>
            </w:pPr>
            <w:r>
              <w:t>53334</w:t>
            </w:r>
          </w:p>
        </w:tc>
        <w:tc>
          <w:tcPr>
            <w:tcW w:w="1134" w:type="dxa"/>
          </w:tcPr>
          <w:p w:rsidR="008A6F32" w:rsidRDefault="008A6F32">
            <w:pPr>
              <w:pStyle w:val="ConsPlusNormal"/>
              <w:jc w:val="center"/>
            </w:pPr>
            <w:r>
              <w:t>53334</w:t>
            </w:r>
          </w:p>
        </w:tc>
        <w:tc>
          <w:tcPr>
            <w:tcW w:w="1134" w:type="dxa"/>
          </w:tcPr>
          <w:p w:rsidR="008A6F32" w:rsidRDefault="008A6F32">
            <w:pPr>
              <w:pStyle w:val="ConsPlusNormal"/>
              <w:jc w:val="center"/>
            </w:pPr>
            <w:r>
              <w:t>53334</w:t>
            </w:r>
          </w:p>
        </w:tc>
        <w:tc>
          <w:tcPr>
            <w:tcW w:w="1077" w:type="dxa"/>
          </w:tcPr>
          <w:p w:rsidR="008A6F32" w:rsidRDefault="008A6F32">
            <w:pPr>
              <w:pStyle w:val="ConsPlusNormal"/>
              <w:jc w:val="center"/>
            </w:pPr>
            <w:r>
              <w:t>53334</w:t>
            </w:r>
          </w:p>
        </w:tc>
        <w:tc>
          <w:tcPr>
            <w:tcW w:w="1077" w:type="dxa"/>
          </w:tcPr>
          <w:p w:rsidR="008A6F32" w:rsidRDefault="008A6F32">
            <w:pPr>
              <w:pStyle w:val="ConsPlusNormal"/>
              <w:jc w:val="center"/>
            </w:pPr>
            <w:r>
              <w:t>53334</w:t>
            </w:r>
          </w:p>
        </w:tc>
        <w:tc>
          <w:tcPr>
            <w:tcW w:w="1077" w:type="dxa"/>
          </w:tcPr>
          <w:p w:rsidR="008A6F32" w:rsidRDefault="008A6F32">
            <w:pPr>
              <w:pStyle w:val="ConsPlusNormal"/>
              <w:jc w:val="center"/>
            </w:pPr>
            <w:r>
              <w:t>53334</w:t>
            </w:r>
          </w:p>
        </w:tc>
        <w:tc>
          <w:tcPr>
            <w:tcW w:w="1077" w:type="dxa"/>
          </w:tcPr>
          <w:p w:rsidR="008A6F32" w:rsidRDefault="008A6F32">
            <w:pPr>
              <w:pStyle w:val="ConsPlusNormal"/>
              <w:jc w:val="center"/>
            </w:pPr>
            <w:r>
              <w:t>53334</w:t>
            </w:r>
          </w:p>
        </w:tc>
        <w:tc>
          <w:tcPr>
            <w:tcW w:w="1135" w:type="dxa"/>
          </w:tcPr>
          <w:p w:rsidR="008A6F32" w:rsidRDefault="008A6F32">
            <w:pPr>
              <w:pStyle w:val="ConsPlusNormal"/>
              <w:jc w:val="center"/>
            </w:pPr>
            <w:r>
              <w:t>53334</w:t>
            </w:r>
          </w:p>
        </w:tc>
      </w:tr>
      <w:tr w:rsidR="008A6F32">
        <w:tc>
          <w:tcPr>
            <w:tcW w:w="624" w:type="dxa"/>
            <w:vMerge w:val="restart"/>
          </w:tcPr>
          <w:p w:rsidR="008A6F32" w:rsidRDefault="008A6F32">
            <w:pPr>
              <w:pStyle w:val="ConsPlusNormal"/>
              <w:jc w:val="center"/>
            </w:pPr>
            <w:r>
              <w:t>5.</w:t>
            </w:r>
          </w:p>
        </w:tc>
        <w:tc>
          <w:tcPr>
            <w:tcW w:w="2608" w:type="dxa"/>
            <w:vMerge w:val="restart"/>
          </w:tcPr>
          <w:p w:rsidR="008A6F32" w:rsidRDefault="008A6F32">
            <w:pPr>
              <w:pStyle w:val="ConsPlusNormal"/>
              <w:jc w:val="both"/>
            </w:pPr>
            <w:r>
              <w:t>Научно-методическое обеспечение</w:t>
            </w:r>
          </w:p>
        </w:tc>
        <w:tc>
          <w:tcPr>
            <w:tcW w:w="1701" w:type="dxa"/>
          </w:tcPr>
          <w:p w:rsidR="008A6F32" w:rsidRDefault="008A6F32">
            <w:pPr>
              <w:pStyle w:val="ConsPlusNormal"/>
              <w:jc w:val="center"/>
            </w:pPr>
            <w:r>
              <w:t>организация мероприятий по независимой оценке качества организаций социального обслуживания,</w:t>
            </w:r>
          </w:p>
        </w:tc>
        <w:tc>
          <w:tcPr>
            <w:tcW w:w="1134" w:type="dxa"/>
          </w:tcPr>
          <w:p w:rsidR="008A6F32" w:rsidRDefault="008A6F32">
            <w:pPr>
              <w:pStyle w:val="ConsPlusNormal"/>
              <w:jc w:val="center"/>
            </w:pPr>
            <w:r>
              <w:t>47</w:t>
            </w:r>
          </w:p>
        </w:tc>
        <w:tc>
          <w:tcPr>
            <w:tcW w:w="1134" w:type="dxa"/>
          </w:tcPr>
          <w:p w:rsidR="008A6F32" w:rsidRDefault="008A6F32">
            <w:pPr>
              <w:pStyle w:val="ConsPlusNormal"/>
              <w:jc w:val="center"/>
            </w:pPr>
            <w:r>
              <w:t>47</w:t>
            </w:r>
          </w:p>
        </w:tc>
        <w:tc>
          <w:tcPr>
            <w:tcW w:w="1134" w:type="dxa"/>
          </w:tcPr>
          <w:p w:rsidR="008A6F32" w:rsidRDefault="008A6F32">
            <w:pPr>
              <w:pStyle w:val="ConsPlusNormal"/>
              <w:jc w:val="center"/>
            </w:pPr>
            <w:r>
              <w:t>47</w:t>
            </w:r>
          </w:p>
        </w:tc>
        <w:tc>
          <w:tcPr>
            <w:tcW w:w="1077" w:type="dxa"/>
          </w:tcPr>
          <w:p w:rsidR="008A6F32" w:rsidRDefault="008A6F32">
            <w:pPr>
              <w:pStyle w:val="ConsPlusNormal"/>
              <w:jc w:val="center"/>
            </w:pPr>
            <w:r>
              <w:t>47</w:t>
            </w:r>
          </w:p>
        </w:tc>
        <w:tc>
          <w:tcPr>
            <w:tcW w:w="1077" w:type="dxa"/>
          </w:tcPr>
          <w:p w:rsidR="008A6F32" w:rsidRDefault="008A6F32">
            <w:pPr>
              <w:pStyle w:val="ConsPlusNormal"/>
              <w:jc w:val="center"/>
            </w:pPr>
            <w:r>
              <w:t>47</w:t>
            </w:r>
          </w:p>
        </w:tc>
        <w:tc>
          <w:tcPr>
            <w:tcW w:w="1077" w:type="dxa"/>
          </w:tcPr>
          <w:p w:rsidR="008A6F32" w:rsidRDefault="008A6F32">
            <w:pPr>
              <w:pStyle w:val="ConsPlusNormal"/>
              <w:jc w:val="center"/>
            </w:pPr>
            <w:r>
              <w:t>47</w:t>
            </w:r>
          </w:p>
        </w:tc>
        <w:tc>
          <w:tcPr>
            <w:tcW w:w="1077" w:type="dxa"/>
          </w:tcPr>
          <w:p w:rsidR="008A6F32" w:rsidRDefault="008A6F32">
            <w:pPr>
              <w:pStyle w:val="ConsPlusNormal"/>
              <w:jc w:val="center"/>
            </w:pPr>
            <w:r>
              <w:t>47</w:t>
            </w:r>
          </w:p>
        </w:tc>
        <w:tc>
          <w:tcPr>
            <w:tcW w:w="1135" w:type="dxa"/>
          </w:tcPr>
          <w:p w:rsidR="008A6F32" w:rsidRDefault="008A6F32">
            <w:pPr>
              <w:pStyle w:val="ConsPlusNormal"/>
              <w:jc w:val="center"/>
            </w:pPr>
            <w:r>
              <w:t>47</w:t>
            </w:r>
          </w:p>
        </w:tc>
      </w:tr>
      <w:tr w:rsidR="008A6F32">
        <w:tc>
          <w:tcPr>
            <w:tcW w:w="624" w:type="dxa"/>
            <w:vMerge/>
          </w:tcPr>
          <w:p w:rsidR="008A6F32" w:rsidRDefault="008A6F32"/>
        </w:tc>
        <w:tc>
          <w:tcPr>
            <w:tcW w:w="2608" w:type="dxa"/>
            <w:vMerge/>
          </w:tcPr>
          <w:p w:rsidR="008A6F32" w:rsidRDefault="008A6F32"/>
        </w:tc>
        <w:tc>
          <w:tcPr>
            <w:tcW w:w="1701" w:type="dxa"/>
          </w:tcPr>
          <w:p w:rsidR="008A6F32" w:rsidRDefault="008A6F32">
            <w:pPr>
              <w:pStyle w:val="ConsPlusNormal"/>
              <w:jc w:val="center"/>
            </w:pPr>
            <w:r>
              <w:t xml:space="preserve">организация мероприятий по разработке методических материалов, экспертных </w:t>
            </w:r>
            <w:r>
              <w:lastRenderedPageBreak/>
              <w:t>оценок</w:t>
            </w:r>
          </w:p>
        </w:tc>
        <w:tc>
          <w:tcPr>
            <w:tcW w:w="1134" w:type="dxa"/>
          </w:tcPr>
          <w:p w:rsidR="008A6F32" w:rsidRDefault="008A6F32">
            <w:pPr>
              <w:pStyle w:val="ConsPlusNormal"/>
              <w:jc w:val="center"/>
            </w:pPr>
            <w:r>
              <w:lastRenderedPageBreak/>
              <w:t>24</w:t>
            </w:r>
          </w:p>
        </w:tc>
        <w:tc>
          <w:tcPr>
            <w:tcW w:w="1134" w:type="dxa"/>
          </w:tcPr>
          <w:p w:rsidR="008A6F32" w:rsidRDefault="008A6F32">
            <w:pPr>
              <w:pStyle w:val="ConsPlusNormal"/>
              <w:jc w:val="center"/>
            </w:pPr>
            <w:r>
              <w:t>24</w:t>
            </w:r>
          </w:p>
        </w:tc>
        <w:tc>
          <w:tcPr>
            <w:tcW w:w="1134" w:type="dxa"/>
          </w:tcPr>
          <w:p w:rsidR="008A6F32" w:rsidRDefault="008A6F32">
            <w:pPr>
              <w:pStyle w:val="ConsPlusNormal"/>
              <w:jc w:val="center"/>
            </w:pPr>
            <w:r>
              <w:t>24</w:t>
            </w:r>
          </w:p>
        </w:tc>
        <w:tc>
          <w:tcPr>
            <w:tcW w:w="1077" w:type="dxa"/>
          </w:tcPr>
          <w:p w:rsidR="008A6F32" w:rsidRDefault="008A6F32">
            <w:pPr>
              <w:pStyle w:val="ConsPlusNormal"/>
              <w:jc w:val="center"/>
            </w:pPr>
            <w:r>
              <w:t>24</w:t>
            </w:r>
          </w:p>
        </w:tc>
        <w:tc>
          <w:tcPr>
            <w:tcW w:w="1077" w:type="dxa"/>
          </w:tcPr>
          <w:p w:rsidR="008A6F32" w:rsidRDefault="008A6F32">
            <w:pPr>
              <w:pStyle w:val="ConsPlusNormal"/>
              <w:jc w:val="center"/>
            </w:pPr>
            <w:r>
              <w:t>24</w:t>
            </w:r>
          </w:p>
        </w:tc>
        <w:tc>
          <w:tcPr>
            <w:tcW w:w="1077" w:type="dxa"/>
          </w:tcPr>
          <w:p w:rsidR="008A6F32" w:rsidRDefault="008A6F32">
            <w:pPr>
              <w:pStyle w:val="ConsPlusNormal"/>
              <w:jc w:val="center"/>
            </w:pPr>
            <w:r>
              <w:t>24</w:t>
            </w:r>
          </w:p>
        </w:tc>
        <w:tc>
          <w:tcPr>
            <w:tcW w:w="1077" w:type="dxa"/>
          </w:tcPr>
          <w:p w:rsidR="008A6F32" w:rsidRDefault="008A6F32">
            <w:pPr>
              <w:pStyle w:val="ConsPlusNormal"/>
              <w:jc w:val="center"/>
            </w:pPr>
            <w:r>
              <w:t>24</w:t>
            </w:r>
          </w:p>
        </w:tc>
        <w:tc>
          <w:tcPr>
            <w:tcW w:w="1135" w:type="dxa"/>
          </w:tcPr>
          <w:p w:rsidR="008A6F32" w:rsidRDefault="008A6F32">
            <w:pPr>
              <w:pStyle w:val="ConsPlusNormal"/>
              <w:jc w:val="center"/>
            </w:pPr>
            <w:r>
              <w:t>24</w:t>
            </w:r>
          </w:p>
        </w:tc>
      </w:tr>
      <w:tr w:rsidR="008A6F32">
        <w:tc>
          <w:tcPr>
            <w:tcW w:w="624" w:type="dxa"/>
            <w:vMerge/>
          </w:tcPr>
          <w:p w:rsidR="008A6F32" w:rsidRDefault="008A6F32"/>
        </w:tc>
        <w:tc>
          <w:tcPr>
            <w:tcW w:w="2608" w:type="dxa"/>
            <w:vMerge/>
          </w:tcPr>
          <w:p w:rsidR="008A6F32" w:rsidRDefault="008A6F32"/>
        </w:tc>
        <w:tc>
          <w:tcPr>
            <w:tcW w:w="1701" w:type="dxa"/>
          </w:tcPr>
          <w:p w:rsidR="008A6F32" w:rsidRDefault="008A6F32">
            <w:pPr>
              <w:pStyle w:val="ConsPlusNormal"/>
              <w:jc w:val="center"/>
            </w:pPr>
            <w:r>
              <w:t>организация мероприятий по оздоровительному отдыху</w:t>
            </w:r>
          </w:p>
        </w:tc>
        <w:tc>
          <w:tcPr>
            <w:tcW w:w="1134" w:type="dxa"/>
          </w:tcPr>
          <w:p w:rsidR="008A6F32" w:rsidRDefault="008A6F32">
            <w:pPr>
              <w:pStyle w:val="ConsPlusNormal"/>
              <w:jc w:val="center"/>
            </w:pPr>
            <w:r>
              <w:t>910</w:t>
            </w:r>
          </w:p>
        </w:tc>
        <w:tc>
          <w:tcPr>
            <w:tcW w:w="1134" w:type="dxa"/>
          </w:tcPr>
          <w:p w:rsidR="008A6F32" w:rsidRDefault="008A6F32">
            <w:pPr>
              <w:pStyle w:val="ConsPlusNormal"/>
              <w:jc w:val="center"/>
            </w:pPr>
            <w:r>
              <w:t>910</w:t>
            </w:r>
          </w:p>
        </w:tc>
        <w:tc>
          <w:tcPr>
            <w:tcW w:w="1134" w:type="dxa"/>
          </w:tcPr>
          <w:p w:rsidR="008A6F32" w:rsidRDefault="008A6F32">
            <w:pPr>
              <w:pStyle w:val="ConsPlusNormal"/>
              <w:jc w:val="center"/>
            </w:pPr>
            <w:r>
              <w:t>910</w:t>
            </w:r>
          </w:p>
        </w:tc>
        <w:tc>
          <w:tcPr>
            <w:tcW w:w="1077" w:type="dxa"/>
          </w:tcPr>
          <w:p w:rsidR="008A6F32" w:rsidRDefault="008A6F32">
            <w:pPr>
              <w:pStyle w:val="ConsPlusNormal"/>
              <w:jc w:val="center"/>
            </w:pPr>
            <w:r>
              <w:t>910</w:t>
            </w:r>
          </w:p>
        </w:tc>
        <w:tc>
          <w:tcPr>
            <w:tcW w:w="1077" w:type="dxa"/>
          </w:tcPr>
          <w:p w:rsidR="008A6F32" w:rsidRDefault="008A6F32">
            <w:pPr>
              <w:pStyle w:val="ConsPlusNormal"/>
              <w:jc w:val="center"/>
            </w:pPr>
            <w:r>
              <w:t>910</w:t>
            </w:r>
          </w:p>
        </w:tc>
        <w:tc>
          <w:tcPr>
            <w:tcW w:w="1077" w:type="dxa"/>
          </w:tcPr>
          <w:p w:rsidR="008A6F32" w:rsidRDefault="008A6F32">
            <w:pPr>
              <w:pStyle w:val="ConsPlusNormal"/>
              <w:jc w:val="center"/>
            </w:pPr>
            <w:r>
              <w:t>910</w:t>
            </w:r>
          </w:p>
        </w:tc>
        <w:tc>
          <w:tcPr>
            <w:tcW w:w="1077" w:type="dxa"/>
          </w:tcPr>
          <w:p w:rsidR="008A6F32" w:rsidRDefault="008A6F32">
            <w:pPr>
              <w:pStyle w:val="ConsPlusNormal"/>
              <w:jc w:val="center"/>
            </w:pPr>
            <w:r>
              <w:t>910</w:t>
            </w:r>
          </w:p>
        </w:tc>
        <w:tc>
          <w:tcPr>
            <w:tcW w:w="1135" w:type="dxa"/>
          </w:tcPr>
          <w:p w:rsidR="008A6F32" w:rsidRDefault="008A6F32">
            <w:pPr>
              <w:pStyle w:val="ConsPlusNormal"/>
              <w:jc w:val="center"/>
            </w:pPr>
            <w:r>
              <w:t>910</w:t>
            </w: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p w:rsidR="008A6F32" w:rsidRDefault="008A6F32">
      <w:pPr>
        <w:pStyle w:val="ConsPlusNormal"/>
        <w:jc w:val="right"/>
        <w:outlineLvl w:val="1"/>
      </w:pPr>
      <w:r>
        <w:t>Таблица 5</w:t>
      </w:r>
    </w:p>
    <w:p w:rsidR="008A6F32" w:rsidRDefault="008A6F32">
      <w:pPr>
        <w:pStyle w:val="ConsPlusNormal"/>
        <w:jc w:val="both"/>
      </w:pPr>
    </w:p>
    <w:p w:rsidR="008A6F32" w:rsidRDefault="008A6F32">
      <w:pPr>
        <w:pStyle w:val="ConsPlusTitle"/>
        <w:jc w:val="center"/>
      </w:pPr>
      <w:r>
        <w:t>Перечень возможных рисков при реализации государственной</w:t>
      </w:r>
    </w:p>
    <w:p w:rsidR="008A6F32" w:rsidRDefault="008A6F32">
      <w:pPr>
        <w:pStyle w:val="ConsPlusTitle"/>
        <w:jc w:val="center"/>
      </w:pPr>
      <w:r>
        <w:t>программы и мер по их преодолению</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3"/>
        <w:gridCol w:w="3814"/>
        <w:gridCol w:w="4649"/>
      </w:tblGrid>
      <w:tr w:rsidR="008A6F32">
        <w:tc>
          <w:tcPr>
            <w:tcW w:w="603" w:type="dxa"/>
          </w:tcPr>
          <w:p w:rsidR="008A6F32" w:rsidRDefault="008A6F32">
            <w:pPr>
              <w:pStyle w:val="ConsPlusNormal"/>
              <w:jc w:val="center"/>
            </w:pPr>
            <w:r>
              <w:t>N п/п</w:t>
            </w:r>
          </w:p>
        </w:tc>
        <w:tc>
          <w:tcPr>
            <w:tcW w:w="3814" w:type="dxa"/>
          </w:tcPr>
          <w:p w:rsidR="008A6F32" w:rsidRDefault="008A6F32">
            <w:pPr>
              <w:pStyle w:val="ConsPlusNormal"/>
              <w:jc w:val="center"/>
            </w:pPr>
            <w:r>
              <w:t>Описание риска</w:t>
            </w:r>
          </w:p>
        </w:tc>
        <w:tc>
          <w:tcPr>
            <w:tcW w:w="4649" w:type="dxa"/>
          </w:tcPr>
          <w:p w:rsidR="008A6F32" w:rsidRDefault="008A6F32">
            <w:pPr>
              <w:pStyle w:val="ConsPlusNormal"/>
              <w:jc w:val="center"/>
            </w:pPr>
            <w:r>
              <w:t>Меры по преодолению рисков</w:t>
            </w:r>
          </w:p>
        </w:tc>
      </w:tr>
      <w:tr w:rsidR="008A6F32">
        <w:tc>
          <w:tcPr>
            <w:tcW w:w="603" w:type="dxa"/>
          </w:tcPr>
          <w:p w:rsidR="008A6F32" w:rsidRDefault="008A6F32">
            <w:pPr>
              <w:pStyle w:val="ConsPlusNormal"/>
              <w:jc w:val="center"/>
            </w:pPr>
            <w:r>
              <w:t>1.</w:t>
            </w:r>
          </w:p>
        </w:tc>
        <w:tc>
          <w:tcPr>
            <w:tcW w:w="3814" w:type="dxa"/>
          </w:tcPr>
          <w:p w:rsidR="008A6F32" w:rsidRDefault="008A6F32">
            <w:pPr>
              <w:pStyle w:val="ConsPlusNormal"/>
              <w:jc w:val="both"/>
            </w:pPr>
            <w:r>
              <w:t>Сокращение бюджетного финансирования, выделенного на выполнение государственной программы, что повлечет, исходя из новых бюджетных параметров, пересмотр задач государственной программы с точки зрения их сокращения или снижения ожидаемых результатов от их решения</w:t>
            </w:r>
          </w:p>
        </w:tc>
        <w:tc>
          <w:tcPr>
            <w:tcW w:w="4649" w:type="dxa"/>
          </w:tcPr>
          <w:p w:rsidR="008A6F32" w:rsidRDefault="008A6F32">
            <w:pPr>
              <w:pStyle w:val="ConsPlusNormal"/>
              <w:jc w:val="both"/>
            </w:pPr>
            <w:r>
              <w:t>ежегодная корректировка результатов исполнения государственной программы за счет своевременного перераспределения экономии на более приоритетные направления расходов</w:t>
            </w:r>
          </w:p>
        </w:tc>
      </w:tr>
      <w:tr w:rsidR="008A6F32">
        <w:tc>
          <w:tcPr>
            <w:tcW w:w="603" w:type="dxa"/>
          </w:tcPr>
          <w:p w:rsidR="008A6F32" w:rsidRDefault="008A6F32">
            <w:pPr>
              <w:pStyle w:val="ConsPlusNormal"/>
              <w:jc w:val="center"/>
            </w:pPr>
            <w:r>
              <w:t>2.</w:t>
            </w:r>
          </w:p>
        </w:tc>
        <w:tc>
          <w:tcPr>
            <w:tcW w:w="3814" w:type="dxa"/>
          </w:tcPr>
          <w:p w:rsidR="008A6F32" w:rsidRDefault="008A6F32">
            <w:pPr>
              <w:pStyle w:val="ConsPlusNormal"/>
              <w:jc w:val="both"/>
            </w:pPr>
            <w:r>
              <w:t>Отсутствие поставщиков/исполнителей товаров, работ (услуг), определяемых на конкурсной основе в порядке, установленном федеральным законодательством и нормативными правовыми актами автономного округа</w:t>
            </w:r>
          </w:p>
        </w:tc>
        <w:tc>
          <w:tcPr>
            <w:tcW w:w="4649" w:type="dxa"/>
          </w:tcPr>
          <w:p w:rsidR="008A6F32" w:rsidRDefault="008A6F32">
            <w:pPr>
              <w:pStyle w:val="ConsPlusNormal"/>
              <w:jc w:val="both"/>
            </w:pPr>
            <w:r>
              <w:t>формированию конкурентной среды в сфере социального обслуживания граждан способствует обучение потенциальных поставщиков социальных услуг (тренинги, "круглые столы" по порядку и стандартам оказания социальных услуг); привлечение общественных организаций, органов государственно-общественного управления, профессиональных экспертов для проведения экспертизы принимаемых решений</w:t>
            </w:r>
          </w:p>
        </w:tc>
      </w:tr>
    </w:tbl>
    <w:p w:rsidR="008A6F32" w:rsidRDefault="008A6F32">
      <w:pPr>
        <w:pStyle w:val="ConsPlusNormal"/>
        <w:jc w:val="both"/>
      </w:pPr>
    </w:p>
    <w:p w:rsidR="008A6F32" w:rsidRDefault="008A6F32">
      <w:pPr>
        <w:pStyle w:val="ConsPlusNormal"/>
        <w:jc w:val="right"/>
        <w:outlineLvl w:val="1"/>
      </w:pPr>
      <w:r>
        <w:t>Таблица 6</w:t>
      </w:r>
    </w:p>
    <w:p w:rsidR="008A6F32" w:rsidRDefault="008A6F32">
      <w:pPr>
        <w:pStyle w:val="ConsPlusNormal"/>
        <w:jc w:val="both"/>
      </w:pPr>
    </w:p>
    <w:p w:rsidR="008A6F32" w:rsidRDefault="008A6F32">
      <w:pPr>
        <w:pStyle w:val="ConsPlusTitle"/>
        <w:jc w:val="center"/>
      </w:pPr>
      <w:r>
        <w:t>Перечень объектов капитального строительства</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31"/>
        <w:gridCol w:w="3005"/>
        <w:gridCol w:w="1474"/>
        <w:gridCol w:w="964"/>
        <w:gridCol w:w="1531"/>
      </w:tblGrid>
      <w:tr w:rsidR="008A6F32">
        <w:tc>
          <w:tcPr>
            <w:tcW w:w="567" w:type="dxa"/>
          </w:tcPr>
          <w:p w:rsidR="008A6F32" w:rsidRDefault="008A6F32">
            <w:pPr>
              <w:pStyle w:val="ConsPlusNormal"/>
              <w:jc w:val="center"/>
            </w:pPr>
            <w:r>
              <w:t>N</w:t>
            </w:r>
          </w:p>
        </w:tc>
        <w:tc>
          <w:tcPr>
            <w:tcW w:w="1531" w:type="dxa"/>
          </w:tcPr>
          <w:p w:rsidR="008A6F32" w:rsidRDefault="008A6F32">
            <w:pPr>
              <w:pStyle w:val="ConsPlusNormal"/>
              <w:jc w:val="center"/>
            </w:pPr>
            <w:r>
              <w:t>Наименование муниципального образования</w:t>
            </w:r>
          </w:p>
        </w:tc>
        <w:tc>
          <w:tcPr>
            <w:tcW w:w="3005" w:type="dxa"/>
          </w:tcPr>
          <w:p w:rsidR="008A6F32" w:rsidRDefault="008A6F32">
            <w:pPr>
              <w:pStyle w:val="ConsPlusNormal"/>
              <w:jc w:val="center"/>
            </w:pPr>
            <w:r>
              <w:t>Наименование объекта</w:t>
            </w:r>
          </w:p>
        </w:tc>
        <w:tc>
          <w:tcPr>
            <w:tcW w:w="1474" w:type="dxa"/>
          </w:tcPr>
          <w:p w:rsidR="008A6F32" w:rsidRDefault="008A6F32">
            <w:pPr>
              <w:pStyle w:val="ConsPlusNormal"/>
              <w:jc w:val="center"/>
            </w:pPr>
            <w:r>
              <w:t>Мощность</w:t>
            </w:r>
          </w:p>
        </w:tc>
        <w:tc>
          <w:tcPr>
            <w:tcW w:w="964" w:type="dxa"/>
          </w:tcPr>
          <w:p w:rsidR="008A6F32" w:rsidRDefault="008A6F32">
            <w:pPr>
              <w:pStyle w:val="ConsPlusNormal"/>
              <w:jc w:val="center"/>
            </w:pPr>
            <w:r>
              <w:t>Срок строительства, проектирования</w:t>
            </w:r>
          </w:p>
        </w:tc>
        <w:tc>
          <w:tcPr>
            <w:tcW w:w="1531" w:type="dxa"/>
          </w:tcPr>
          <w:p w:rsidR="008A6F32" w:rsidRDefault="008A6F32">
            <w:pPr>
              <w:pStyle w:val="ConsPlusNormal"/>
              <w:jc w:val="center"/>
            </w:pPr>
            <w:r>
              <w:t>Источник финансирования</w:t>
            </w:r>
          </w:p>
        </w:tc>
      </w:tr>
      <w:tr w:rsidR="008A6F32">
        <w:tc>
          <w:tcPr>
            <w:tcW w:w="567" w:type="dxa"/>
          </w:tcPr>
          <w:p w:rsidR="008A6F32" w:rsidRDefault="008A6F32">
            <w:pPr>
              <w:pStyle w:val="ConsPlusNormal"/>
              <w:jc w:val="center"/>
            </w:pPr>
            <w:r>
              <w:t>1</w:t>
            </w:r>
          </w:p>
        </w:tc>
        <w:tc>
          <w:tcPr>
            <w:tcW w:w="1531" w:type="dxa"/>
          </w:tcPr>
          <w:p w:rsidR="008A6F32" w:rsidRDefault="008A6F32">
            <w:pPr>
              <w:pStyle w:val="ConsPlusNormal"/>
              <w:jc w:val="center"/>
            </w:pPr>
            <w:r>
              <w:t>2</w:t>
            </w:r>
          </w:p>
        </w:tc>
        <w:tc>
          <w:tcPr>
            <w:tcW w:w="3005" w:type="dxa"/>
          </w:tcPr>
          <w:p w:rsidR="008A6F32" w:rsidRDefault="008A6F32">
            <w:pPr>
              <w:pStyle w:val="ConsPlusNormal"/>
              <w:jc w:val="center"/>
            </w:pPr>
            <w:r>
              <w:t>3</w:t>
            </w:r>
          </w:p>
        </w:tc>
        <w:tc>
          <w:tcPr>
            <w:tcW w:w="1474" w:type="dxa"/>
          </w:tcPr>
          <w:p w:rsidR="008A6F32" w:rsidRDefault="008A6F32">
            <w:pPr>
              <w:pStyle w:val="ConsPlusNormal"/>
              <w:jc w:val="center"/>
            </w:pPr>
            <w:r>
              <w:t>4</w:t>
            </w:r>
          </w:p>
        </w:tc>
        <w:tc>
          <w:tcPr>
            <w:tcW w:w="964" w:type="dxa"/>
          </w:tcPr>
          <w:p w:rsidR="008A6F32" w:rsidRDefault="008A6F32">
            <w:pPr>
              <w:pStyle w:val="ConsPlusNormal"/>
              <w:jc w:val="center"/>
            </w:pPr>
            <w:r>
              <w:t>5</w:t>
            </w:r>
          </w:p>
        </w:tc>
        <w:tc>
          <w:tcPr>
            <w:tcW w:w="1531" w:type="dxa"/>
          </w:tcPr>
          <w:p w:rsidR="008A6F32" w:rsidRDefault="008A6F32">
            <w:pPr>
              <w:pStyle w:val="ConsPlusNormal"/>
              <w:jc w:val="center"/>
            </w:pPr>
            <w:r>
              <w:t>6</w:t>
            </w:r>
          </w:p>
        </w:tc>
      </w:tr>
      <w:tr w:rsidR="008A6F32">
        <w:tc>
          <w:tcPr>
            <w:tcW w:w="567" w:type="dxa"/>
          </w:tcPr>
          <w:p w:rsidR="008A6F32" w:rsidRDefault="008A6F32">
            <w:pPr>
              <w:pStyle w:val="ConsPlusNormal"/>
            </w:pPr>
          </w:p>
        </w:tc>
        <w:tc>
          <w:tcPr>
            <w:tcW w:w="8505" w:type="dxa"/>
            <w:gridSpan w:val="5"/>
          </w:tcPr>
          <w:p w:rsidR="008A6F32" w:rsidRDefault="008A6F32">
            <w:pPr>
              <w:pStyle w:val="ConsPlusNormal"/>
              <w:jc w:val="center"/>
            </w:pPr>
            <w:r>
              <w:t>Объекты государственной собственности</w:t>
            </w:r>
          </w:p>
        </w:tc>
      </w:tr>
      <w:tr w:rsidR="008A6F32">
        <w:tc>
          <w:tcPr>
            <w:tcW w:w="567" w:type="dxa"/>
          </w:tcPr>
          <w:p w:rsidR="008A6F32" w:rsidRDefault="008A6F32">
            <w:pPr>
              <w:pStyle w:val="ConsPlusNormal"/>
              <w:jc w:val="center"/>
            </w:pPr>
            <w:r>
              <w:t>1.</w:t>
            </w:r>
          </w:p>
        </w:tc>
        <w:tc>
          <w:tcPr>
            <w:tcW w:w="1531" w:type="dxa"/>
          </w:tcPr>
          <w:p w:rsidR="008A6F32" w:rsidRDefault="008A6F32">
            <w:pPr>
              <w:pStyle w:val="ConsPlusNormal"/>
            </w:pPr>
            <w:r>
              <w:t>г. Мегион</w:t>
            </w:r>
          </w:p>
        </w:tc>
        <w:tc>
          <w:tcPr>
            <w:tcW w:w="3005" w:type="dxa"/>
          </w:tcPr>
          <w:p w:rsidR="008A6F32" w:rsidRDefault="008A6F32">
            <w:pPr>
              <w:pStyle w:val="ConsPlusNormal"/>
              <w:jc w:val="both"/>
            </w:pPr>
            <w:r>
              <w:t>Реконструкция комплексного центра социального обслуживания населения</w:t>
            </w:r>
          </w:p>
        </w:tc>
        <w:tc>
          <w:tcPr>
            <w:tcW w:w="1474" w:type="dxa"/>
          </w:tcPr>
          <w:p w:rsidR="008A6F32" w:rsidRDefault="008A6F32">
            <w:pPr>
              <w:pStyle w:val="ConsPlusNormal"/>
              <w:jc w:val="center"/>
            </w:pPr>
            <w:r>
              <w:t>3938,85 кв. м/150 чел.</w:t>
            </w:r>
          </w:p>
        </w:tc>
        <w:tc>
          <w:tcPr>
            <w:tcW w:w="964" w:type="dxa"/>
          </w:tcPr>
          <w:p w:rsidR="008A6F32" w:rsidRDefault="008A6F32">
            <w:pPr>
              <w:pStyle w:val="ConsPlusNormal"/>
              <w:jc w:val="center"/>
            </w:pPr>
            <w:r>
              <w:t>2012 - 2022</w:t>
            </w:r>
          </w:p>
        </w:tc>
        <w:tc>
          <w:tcPr>
            <w:tcW w:w="1531" w:type="dxa"/>
          </w:tcPr>
          <w:p w:rsidR="008A6F32" w:rsidRDefault="008A6F32">
            <w:pPr>
              <w:pStyle w:val="ConsPlusNormal"/>
            </w:pPr>
            <w:r>
              <w:t>бюджет автономного округа</w:t>
            </w:r>
          </w:p>
        </w:tc>
      </w:tr>
      <w:tr w:rsidR="008A6F32">
        <w:tc>
          <w:tcPr>
            <w:tcW w:w="567" w:type="dxa"/>
          </w:tcPr>
          <w:p w:rsidR="008A6F32" w:rsidRDefault="008A6F32">
            <w:pPr>
              <w:pStyle w:val="ConsPlusNormal"/>
              <w:jc w:val="center"/>
            </w:pPr>
            <w:r>
              <w:t>2.</w:t>
            </w:r>
          </w:p>
        </w:tc>
        <w:tc>
          <w:tcPr>
            <w:tcW w:w="1531" w:type="dxa"/>
          </w:tcPr>
          <w:p w:rsidR="008A6F32" w:rsidRDefault="008A6F32">
            <w:pPr>
              <w:pStyle w:val="ConsPlusNormal"/>
            </w:pPr>
            <w:r>
              <w:t>Советский район</w:t>
            </w:r>
          </w:p>
        </w:tc>
        <w:tc>
          <w:tcPr>
            <w:tcW w:w="3005" w:type="dxa"/>
          </w:tcPr>
          <w:p w:rsidR="008A6F32" w:rsidRDefault="008A6F32">
            <w:pPr>
              <w:pStyle w:val="ConsPlusNormal"/>
              <w:jc w:val="both"/>
            </w:pPr>
            <w:r>
              <w:t>Строительство теплого перехода и административно-хозяйственного корпуса социально-</w:t>
            </w:r>
            <w:r>
              <w:lastRenderedPageBreak/>
              <w:t>реабилитационного центра для несовершеннолетних "Берегиня", пгт. Пионерский</w:t>
            </w:r>
          </w:p>
        </w:tc>
        <w:tc>
          <w:tcPr>
            <w:tcW w:w="1474" w:type="dxa"/>
          </w:tcPr>
          <w:p w:rsidR="008A6F32" w:rsidRDefault="008A6F32">
            <w:pPr>
              <w:pStyle w:val="ConsPlusNormal"/>
              <w:jc w:val="center"/>
            </w:pPr>
            <w:r>
              <w:lastRenderedPageBreak/>
              <w:t>74 чел./2863,14 кв. м</w:t>
            </w:r>
          </w:p>
        </w:tc>
        <w:tc>
          <w:tcPr>
            <w:tcW w:w="964" w:type="dxa"/>
          </w:tcPr>
          <w:p w:rsidR="008A6F32" w:rsidRDefault="008A6F32">
            <w:pPr>
              <w:pStyle w:val="ConsPlusNormal"/>
              <w:jc w:val="center"/>
            </w:pPr>
            <w:r>
              <w:t>2012 - 2019</w:t>
            </w:r>
          </w:p>
        </w:tc>
        <w:tc>
          <w:tcPr>
            <w:tcW w:w="1531" w:type="dxa"/>
          </w:tcPr>
          <w:p w:rsidR="008A6F32" w:rsidRDefault="008A6F32">
            <w:pPr>
              <w:pStyle w:val="ConsPlusNormal"/>
            </w:pPr>
            <w:r>
              <w:t>бюджет автономного округа</w:t>
            </w:r>
          </w:p>
        </w:tc>
      </w:tr>
      <w:tr w:rsidR="008A6F32">
        <w:tc>
          <w:tcPr>
            <w:tcW w:w="567" w:type="dxa"/>
          </w:tcPr>
          <w:p w:rsidR="008A6F32" w:rsidRDefault="008A6F32">
            <w:pPr>
              <w:pStyle w:val="ConsPlusNormal"/>
              <w:jc w:val="center"/>
            </w:pPr>
            <w:r>
              <w:lastRenderedPageBreak/>
              <w:t>3.</w:t>
            </w:r>
          </w:p>
        </w:tc>
        <w:tc>
          <w:tcPr>
            <w:tcW w:w="1531" w:type="dxa"/>
          </w:tcPr>
          <w:p w:rsidR="008A6F32" w:rsidRDefault="008A6F32">
            <w:pPr>
              <w:pStyle w:val="ConsPlusNormal"/>
            </w:pPr>
            <w:r>
              <w:t>Ханты-Мансийский район</w:t>
            </w:r>
          </w:p>
        </w:tc>
        <w:tc>
          <w:tcPr>
            <w:tcW w:w="3005" w:type="dxa"/>
          </w:tcPr>
          <w:p w:rsidR="008A6F32" w:rsidRDefault="008A6F32">
            <w:pPr>
              <w:pStyle w:val="ConsPlusNormal"/>
              <w:jc w:val="both"/>
            </w:pPr>
            <w:r>
              <w:t>Инженерное обеспечение "Ландшафтного зоопарка в д. Шапша", "Дома-интерната для престарелых и инвалидов на 50 мест в д. Шапша"</w:t>
            </w:r>
          </w:p>
        </w:tc>
        <w:tc>
          <w:tcPr>
            <w:tcW w:w="1474" w:type="dxa"/>
          </w:tcPr>
          <w:p w:rsidR="008A6F32" w:rsidRDefault="008A6F32">
            <w:pPr>
              <w:pStyle w:val="ConsPlusNormal"/>
              <w:jc w:val="center"/>
            </w:pPr>
            <w:r>
              <w:t>16030/700</w:t>
            </w:r>
          </w:p>
          <w:p w:rsidR="008A6F32" w:rsidRDefault="008A6F32">
            <w:pPr>
              <w:pStyle w:val="ConsPlusNormal"/>
              <w:jc w:val="center"/>
            </w:pPr>
            <w:r>
              <w:t>м/куб. м/сутки</w:t>
            </w:r>
          </w:p>
        </w:tc>
        <w:tc>
          <w:tcPr>
            <w:tcW w:w="964" w:type="dxa"/>
          </w:tcPr>
          <w:p w:rsidR="008A6F32" w:rsidRDefault="008A6F32">
            <w:pPr>
              <w:pStyle w:val="ConsPlusNormal"/>
              <w:jc w:val="center"/>
            </w:pPr>
            <w:r>
              <w:t>2016 - 2019</w:t>
            </w:r>
          </w:p>
        </w:tc>
        <w:tc>
          <w:tcPr>
            <w:tcW w:w="1531" w:type="dxa"/>
          </w:tcPr>
          <w:p w:rsidR="008A6F32" w:rsidRDefault="008A6F32">
            <w:pPr>
              <w:pStyle w:val="ConsPlusNormal"/>
            </w:pPr>
            <w:r>
              <w:t>бюджет автономного округа</w:t>
            </w:r>
          </w:p>
        </w:tc>
      </w:tr>
    </w:tbl>
    <w:p w:rsidR="008A6F32" w:rsidRDefault="008A6F32">
      <w:pPr>
        <w:pStyle w:val="ConsPlusNormal"/>
        <w:jc w:val="both"/>
      </w:pPr>
    </w:p>
    <w:p w:rsidR="008A6F32" w:rsidRDefault="008A6F32">
      <w:pPr>
        <w:pStyle w:val="ConsPlusNormal"/>
        <w:jc w:val="right"/>
        <w:outlineLvl w:val="1"/>
      </w:pPr>
      <w:r>
        <w:t>Таблица 7</w:t>
      </w:r>
    </w:p>
    <w:p w:rsidR="008A6F32" w:rsidRDefault="008A6F32">
      <w:pPr>
        <w:pStyle w:val="ConsPlusNormal"/>
        <w:jc w:val="both"/>
      </w:pPr>
    </w:p>
    <w:p w:rsidR="008A6F32" w:rsidRDefault="008A6F32">
      <w:pPr>
        <w:pStyle w:val="ConsPlusTitle"/>
        <w:jc w:val="center"/>
      </w:pPr>
      <w:r>
        <w:t>Предложения граждан по реализации национальных проектов</w:t>
      </w:r>
    </w:p>
    <w:p w:rsidR="008A6F32" w:rsidRDefault="008A6F32">
      <w:pPr>
        <w:pStyle w:val="ConsPlusTitle"/>
        <w:jc w:val="center"/>
      </w:pPr>
      <w:r>
        <w:t>Российской Федерации в автономном округе, учтенные</w:t>
      </w:r>
    </w:p>
    <w:p w:rsidR="008A6F32" w:rsidRDefault="008A6F32">
      <w:pPr>
        <w:pStyle w:val="ConsPlusTitle"/>
        <w:jc w:val="center"/>
      </w:pPr>
      <w:r>
        <w:t>в государственной программе</w:t>
      </w:r>
    </w:p>
    <w:p w:rsidR="008A6F32" w:rsidRDefault="008A6F32">
      <w:pPr>
        <w:pStyle w:val="ConsPlusNormal"/>
        <w:jc w:val="both"/>
      </w:pPr>
    </w:p>
    <w:p w:rsidR="008A6F32" w:rsidRDefault="008A6F32">
      <w:pPr>
        <w:sectPr w:rsidR="008A6F3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48"/>
        <w:gridCol w:w="1531"/>
        <w:gridCol w:w="2778"/>
        <w:gridCol w:w="2665"/>
        <w:gridCol w:w="1304"/>
      </w:tblGrid>
      <w:tr w:rsidR="008A6F32">
        <w:tc>
          <w:tcPr>
            <w:tcW w:w="567" w:type="dxa"/>
          </w:tcPr>
          <w:p w:rsidR="008A6F32" w:rsidRDefault="008A6F32">
            <w:pPr>
              <w:pStyle w:val="ConsPlusNormal"/>
              <w:jc w:val="center"/>
            </w:pPr>
            <w:r>
              <w:lastRenderedPageBreak/>
              <w:t>N п/п</w:t>
            </w:r>
          </w:p>
        </w:tc>
        <w:tc>
          <w:tcPr>
            <w:tcW w:w="2948" w:type="dxa"/>
          </w:tcPr>
          <w:p w:rsidR="008A6F32" w:rsidRDefault="008A6F32">
            <w:pPr>
              <w:pStyle w:val="ConsPlusNormal"/>
              <w:jc w:val="center"/>
            </w:pPr>
            <w:r>
              <w:t>Предложение</w:t>
            </w:r>
          </w:p>
        </w:tc>
        <w:tc>
          <w:tcPr>
            <w:tcW w:w="1531" w:type="dxa"/>
          </w:tcPr>
          <w:p w:rsidR="008A6F32" w:rsidRDefault="008A6F32">
            <w:pPr>
              <w:pStyle w:val="ConsPlusNormal"/>
              <w:jc w:val="center"/>
            </w:pPr>
            <w:r>
              <w:t xml:space="preserve">Номер, наименование мероприятия </w:t>
            </w:r>
            <w:hyperlink w:anchor="P338" w:history="1">
              <w:r>
                <w:rPr>
                  <w:color w:val="0000FF"/>
                </w:rPr>
                <w:t>(таблица 2)</w:t>
              </w:r>
            </w:hyperlink>
          </w:p>
        </w:tc>
        <w:tc>
          <w:tcPr>
            <w:tcW w:w="2778" w:type="dxa"/>
          </w:tcPr>
          <w:p w:rsidR="008A6F32" w:rsidRDefault="008A6F32">
            <w:pPr>
              <w:pStyle w:val="ConsPlusNormal"/>
              <w:jc w:val="center"/>
            </w:pPr>
            <w:r>
              <w:t xml:space="preserve">Наименование показателя </w:t>
            </w:r>
            <w:hyperlink w:anchor="P199" w:history="1">
              <w:r>
                <w:rPr>
                  <w:color w:val="0000FF"/>
                </w:rPr>
                <w:t>(таблица 1)</w:t>
              </w:r>
            </w:hyperlink>
          </w:p>
        </w:tc>
        <w:tc>
          <w:tcPr>
            <w:tcW w:w="2665" w:type="dxa"/>
          </w:tcPr>
          <w:p w:rsidR="008A6F32" w:rsidRDefault="008A6F32">
            <w:pPr>
              <w:pStyle w:val="ConsPlusNormal"/>
              <w:jc w:val="center"/>
            </w:pPr>
            <w:r>
              <w:t>Описание механизма реализации предложения</w:t>
            </w:r>
          </w:p>
        </w:tc>
        <w:tc>
          <w:tcPr>
            <w:tcW w:w="1304" w:type="dxa"/>
          </w:tcPr>
          <w:p w:rsidR="008A6F32" w:rsidRDefault="008A6F32">
            <w:pPr>
              <w:pStyle w:val="ConsPlusNormal"/>
              <w:jc w:val="center"/>
            </w:pPr>
            <w:r>
              <w:t>Ответственный исполнитель</w:t>
            </w:r>
          </w:p>
        </w:tc>
      </w:tr>
      <w:tr w:rsidR="008A6F32">
        <w:tc>
          <w:tcPr>
            <w:tcW w:w="567" w:type="dxa"/>
          </w:tcPr>
          <w:p w:rsidR="008A6F32" w:rsidRDefault="008A6F32">
            <w:pPr>
              <w:pStyle w:val="ConsPlusNormal"/>
              <w:jc w:val="center"/>
            </w:pPr>
            <w:r>
              <w:t>1.</w:t>
            </w:r>
          </w:p>
        </w:tc>
        <w:tc>
          <w:tcPr>
            <w:tcW w:w="2948" w:type="dxa"/>
          </w:tcPr>
          <w:p w:rsidR="008A6F32" w:rsidRDefault="008A6F32">
            <w:pPr>
              <w:pStyle w:val="ConsPlusNormal"/>
              <w:jc w:val="both"/>
            </w:pPr>
            <w:r>
              <w:t>Создание информационной площадки "Родителям Югры" (мероприятие включено в государственную программу по предложению директора Центра развития творчества детей и юношества Шишкиной Ирины Николаевны, г. Ханты-Мансийск, и члена Общественной молодежной палаты города Югорска Манаховой Киры Михайловны на Зональной стратегической сессии)</w:t>
            </w:r>
          </w:p>
        </w:tc>
        <w:tc>
          <w:tcPr>
            <w:tcW w:w="1531" w:type="dxa"/>
          </w:tcPr>
          <w:p w:rsidR="008A6F32" w:rsidRDefault="008A6F32">
            <w:pPr>
              <w:pStyle w:val="ConsPlusNormal"/>
            </w:pPr>
            <w:r>
              <w:t>3.2 "Предоставление социальных услуг населению автономного округа"</w:t>
            </w:r>
          </w:p>
        </w:tc>
        <w:tc>
          <w:tcPr>
            <w:tcW w:w="2778" w:type="dxa"/>
          </w:tcPr>
          <w:p w:rsidR="008A6F32" w:rsidRDefault="008A6F32">
            <w:pPr>
              <w:pStyle w:val="ConsPlusNormal"/>
              <w:jc w:val="both"/>
            </w:pPr>
            <w:r>
              <w:t>доля граждан, получивших социальные услуги в учреждениях социального обслуживания населения, в общем числе граждан, обратившихся и имеющих право на получение социальных услуг в учреждения социального обслуживания населения (%)</w:t>
            </w:r>
          </w:p>
        </w:tc>
        <w:tc>
          <w:tcPr>
            <w:tcW w:w="2665" w:type="dxa"/>
          </w:tcPr>
          <w:p w:rsidR="008A6F32" w:rsidRDefault="008A6F32">
            <w:pPr>
              <w:pStyle w:val="ConsPlusNormal"/>
              <w:jc w:val="both"/>
            </w:pPr>
            <w:r>
              <w:t>внедрение на базе Портала "Уберизация" информационной площадки "Родителям Югры", аккумулирующей межотраслевые организационные, информационно-просветительские ресурсы и мероприятия в области родительских компетенций, направленные на формирование ответственного родительства, укрепление института семьи, позволяющей родителям определить право на получение мер социальной поддержки, обратиться при необходимости в службы психологической помощи и медиации</w:t>
            </w:r>
          </w:p>
        </w:tc>
        <w:tc>
          <w:tcPr>
            <w:tcW w:w="1304" w:type="dxa"/>
          </w:tcPr>
          <w:p w:rsidR="008A6F32" w:rsidRDefault="008A6F32">
            <w:pPr>
              <w:pStyle w:val="ConsPlusNormal"/>
              <w:jc w:val="center"/>
            </w:pPr>
            <w:r>
              <w:t>Депсоцразвития Югры</w:t>
            </w:r>
          </w:p>
        </w:tc>
      </w:tr>
      <w:tr w:rsidR="008A6F32">
        <w:tc>
          <w:tcPr>
            <w:tcW w:w="567" w:type="dxa"/>
          </w:tcPr>
          <w:p w:rsidR="008A6F32" w:rsidRDefault="008A6F32">
            <w:pPr>
              <w:pStyle w:val="ConsPlusNormal"/>
              <w:jc w:val="center"/>
            </w:pPr>
            <w:r>
              <w:t>2.</w:t>
            </w:r>
          </w:p>
        </w:tc>
        <w:tc>
          <w:tcPr>
            <w:tcW w:w="2948" w:type="dxa"/>
          </w:tcPr>
          <w:p w:rsidR="008A6F32" w:rsidRDefault="008A6F32">
            <w:pPr>
              <w:pStyle w:val="ConsPlusNormal"/>
              <w:jc w:val="both"/>
            </w:pPr>
            <w:r>
              <w:t xml:space="preserve">Осуществление перехода предоставления пособий при рождении детей </w:t>
            </w:r>
            <w:r>
              <w:lastRenderedPageBreak/>
              <w:t>преимущественно посредством федеральной государственной информационной системы "Единый портал государственных и муниципальных услуг (функций)" (мероприятие включено в программу по предложению члена Общественной палаты Ханты-Мансийского автономного округа - Югры (далее - автономный округ) г. Мегиона Игошева Сергея Борисовича на Зональной стратегической сессии в г. Нижневартовске)</w:t>
            </w:r>
          </w:p>
        </w:tc>
        <w:tc>
          <w:tcPr>
            <w:tcW w:w="1531" w:type="dxa"/>
          </w:tcPr>
          <w:p w:rsidR="008A6F32" w:rsidRDefault="008A6F32">
            <w:pPr>
              <w:pStyle w:val="ConsPlusNormal"/>
            </w:pPr>
            <w:r>
              <w:lastRenderedPageBreak/>
              <w:t xml:space="preserve">1.1 Региональный проект </w:t>
            </w:r>
            <w:r>
              <w:lastRenderedPageBreak/>
              <w:t>"Финансовая поддержка семей при рождении детей"</w:t>
            </w:r>
          </w:p>
        </w:tc>
        <w:tc>
          <w:tcPr>
            <w:tcW w:w="2778" w:type="dxa"/>
          </w:tcPr>
          <w:p w:rsidR="008A6F32" w:rsidRDefault="008A6F32">
            <w:pPr>
              <w:pStyle w:val="ConsPlusNormal"/>
              <w:jc w:val="both"/>
            </w:pPr>
            <w:r>
              <w:lastRenderedPageBreak/>
              <w:t xml:space="preserve">доля граждан, использующих механизм получения государственных </w:t>
            </w:r>
            <w:r>
              <w:lastRenderedPageBreak/>
              <w:t>услуг Депсоцразвития Югры по предоставлению мер социальной поддержки в электронном виде, от числа граждан, имеющих право на их предоставление (%)</w:t>
            </w:r>
          </w:p>
        </w:tc>
        <w:tc>
          <w:tcPr>
            <w:tcW w:w="2665" w:type="dxa"/>
          </w:tcPr>
          <w:p w:rsidR="008A6F32" w:rsidRDefault="008A6F32">
            <w:pPr>
              <w:pStyle w:val="ConsPlusNormal"/>
              <w:jc w:val="both"/>
            </w:pPr>
            <w:r>
              <w:lastRenderedPageBreak/>
              <w:t xml:space="preserve">предоставление пособий при рождении детей преимущественно </w:t>
            </w:r>
            <w:r>
              <w:lastRenderedPageBreak/>
              <w:t>посредством федеральной государственной информационной системы "Единый портал государственных и муниципальных услуг (функций)"</w:t>
            </w:r>
          </w:p>
        </w:tc>
        <w:tc>
          <w:tcPr>
            <w:tcW w:w="1304" w:type="dxa"/>
          </w:tcPr>
          <w:p w:rsidR="008A6F32" w:rsidRDefault="008A6F32">
            <w:pPr>
              <w:pStyle w:val="ConsPlusNormal"/>
              <w:jc w:val="center"/>
            </w:pPr>
            <w:r>
              <w:lastRenderedPageBreak/>
              <w:t>Депсоцразвития Югры</w:t>
            </w:r>
          </w:p>
        </w:tc>
      </w:tr>
      <w:tr w:rsidR="008A6F32">
        <w:tc>
          <w:tcPr>
            <w:tcW w:w="567" w:type="dxa"/>
          </w:tcPr>
          <w:p w:rsidR="008A6F32" w:rsidRDefault="008A6F32">
            <w:pPr>
              <w:pStyle w:val="ConsPlusNormal"/>
              <w:jc w:val="center"/>
            </w:pPr>
            <w:r>
              <w:lastRenderedPageBreak/>
              <w:t>3.</w:t>
            </w:r>
          </w:p>
        </w:tc>
        <w:tc>
          <w:tcPr>
            <w:tcW w:w="2948" w:type="dxa"/>
          </w:tcPr>
          <w:p w:rsidR="008A6F32" w:rsidRDefault="008A6F32">
            <w:pPr>
              <w:pStyle w:val="ConsPlusNormal"/>
              <w:jc w:val="both"/>
            </w:pPr>
            <w:r>
              <w:t xml:space="preserve">Разработка на межведомственной основе декларации добросовестных практик в поддержку семей с детьми (мероприятие включено в программу по предложению заместителя председателя комитета по вопросам семьи, материнства и детства Общественной палаты Российской Федерации Рыбальченко Сергея Игоревича на Зональной стратегической сессии в г. </w:t>
            </w:r>
            <w:r>
              <w:lastRenderedPageBreak/>
              <w:t>Ханты-Мансийске)</w:t>
            </w:r>
          </w:p>
        </w:tc>
        <w:tc>
          <w:tcPr>
            <w:tcW w:w="1531" w:type="dxa"/>
          </w:tcPr>
          <w:p w:rsidR="008A6F32" w:rsidRDefault="008A6F32">
            <w:pPr>
              <w:pStyle w:val="ConsPlusNormal"/>
            </w:pPr>
            <w:r>
              <w:lastRenderedPageBreak/>
              <w:t>1.2 "Социальная поддержка семей"</w:t>
            </w:r>
          </w:p>
        </w:tc>
        <w:tc>
          <w:tcPr>
            <w:tcW w:w="2778" w:type="dxa"/>
          </w:tcPr>
          <w:p w:rsidR="008A6F32" w:rsidRDefault="008A6F32">
            <w:pPr>
              <w:pStyle w:val="ConsPlusNormal"/>
              <w:jc w:val="both"/>
            </w:pPr>
            <w:r>
              <w:t xml:space="preserve">доля граждан, использующих механизм получения государственных услуг Депсоцразвития Югры по предоставлению мер социальной поддержки в электронном виде, от числа граждан, имеющих право на их предоставление (%). Доля граждан, обеспеченных мерами социальной поддержки, от численности граждан, имеющих право на их получение и обратившихся </w:t>
            </w:r>
            <w:r>
              <w:lastRenderedPageBreak/>
              <w:t>за их получением (%)</w:t>
            </w:r>
          </w:p>
        </w:tc>
        <w:tc>
          <w:tcPr>
            <w:tcW w:w="2665" w:type="dxa"/>
          </w:tcPr>
          <w:p w:rsidR="008A6F32" w:rsidRDefault="008A6F32">
            <w:pPr>
              <w:pStyle w:val="ConsPlusNormal"/>
              <w:jc w:val="both"/>
            </w:pPr>
            <w:r>
              <w:lastRenderedPageBreak/>
              <w:t>выстраивание социального партнерства общественных организаций, бизнеса, органов власти в интересах детей (формирование дружелюбной среды для детей на базе организаций всех форм собственности в сфере социальной политики, транспорта, торговли, связи и коммуникаций и других)</w:t>
            </w:r>
          </w:p>
        </w:tc>
        <w:tc>
          <w:tcPr>
            <w:tcW w:w="1304" w:type="dxa"/>
          </w:tcPr>
          <w:p w:rsidR="008A6F32" w:rsidRDefault="008A6F32">
            <w:pPr>
              <w:pStyle w:val="ConsPlusNormal"/>
              <w:jc w:val="center"/>
            </w:pPr>
            <w:r>
              <w:t>Депсоцразвития Югры</w:t>
            </w:r>
          </w:p>
        </w:tc>
      </w:tr>
      <w:tr w:rsidR="008A6F32">
        <w:tc>
          <w:tcPr>
            <w:tcW w:w="567" w:type="dxa"/>
          </w:tcPr>
          <w:p w:rsidR="008A6F32" w:rsidRDefault="008A6F32">
            <w:pPr>
              <w:pStyle w:val="ConsPlusNormal"/>
              <w:jc w:val="center"/>
            </w:pPr>
            <w:r>
              <w:lastRenderedPageBreak/>
              <w:t>4.</w:t>
            </w:r>
          </w:p>
        </w:tc>
        <w:tc>
          <w:tcPr>
            <w:tcW w:w="2948" w:type="dxa"/>
          </w:tcPr>
          <w:p w:rsidR="008A6F32" w:rsidRDefault="008A6F32">
            <w:pPr>
              <w:pStyle w:val="ConsPlusNormal"/>
              <w:jc w:val="both"/>
            </w:pPr>
            <w:r>
              <w:t>Внедрение участкового принципа работы по технологии "дворового социального менеджмента" (мероприятие включено в государственную программу по предложению руководителя Нижневартовской городской общественной организации "Молодая семья" Матвиенок Вероники Владимировны на Зональной стратегической сессии в г. Нижневартовске)</w:t>
            </w:r>
          </w:p>
        </w:tc>
        <w:tc>
          <w:tcPr>
            <w:tcW w:w="1531" w:type="dxa"/>
          </w:tcPr>
          <w:p w:rsidR="008A6F32" w:rsidRDefault="008A6F32">
            <w:pPr>
              <w:pStyle w:val="ConsPlusNormal"/>
            </w:pPr>
            <w:r>
              <w:t>3.2 "Предоставление социальных услуг населению автономного округа"</w:t>
            </w:r>
          </w:p>
        </w:tc>
        <w:tc>
          <w:tcPr>
            <w:tcW w:w="2778" w:type="dxa"/>
          </w:tcPr>
          <w:p w:rsidR="008A6F32" w:rsidRDefault="008A6F32">
            <w:pPr>
              <w:pStyle w:val="ConsPlusNormal"/>
              <w:jc w:val="both"/>
            </w:pPr>
            <w:r>
              <w:t>Доля граждан, получивших социальные услуги в учреждениях социального обслуживания населения, в общем числе граждан, обратившихся и имеющих право на получение социальных услуг в учреждения социального обслуживания населения (%)</w:t>
            </w:r>
          </w:p>
        </w:tc>
        <w:tc>
          <w:tcPr>
            <w:tcW w:w="2665" w:type="dxa"/>
          </w:tcPr>
          <w:p w:rsidR="008A6F32" w:rsidRDefault="008A6F32">
            <w:pPr>
              <w:pStyle w:val="ConsPlusNormal"/>
              <w:jc w:val="both"/>
            </w:pPr>
            <w:r>
              <w:t>Адресная работа специалистов по семье с гражданами в возрасте "55+" по вовлечению их в культурно-досуговые, физкультурно-оздоровительные мероприятия</w:t>
            </w:r>
          </w:p>
        </w:tc>
        <w:tc>
          <w:tcPr>
            <w:tcW w:w="1304" w:type="dxa"/>
          </w:tcPr>
          <w:p w:rsidR="008A6F32" w:rsidRDefault="008A6F32">
            <w:pPr>
              <w:pStyle w:val="ConsPlusNormal"/>
              <w:jc w:val="center"/>
            </w:pPr>
            <w:r>
              <w:t>Депсоцразвития Югры</w:t>
            </w:r>
          </w:p>
        </w:tc>
      </w:tr>
      <w:tr w:rsidR="008A6F32">
        <w:tc>
          <w:tcPr>
            <w:tcW w:w="567" w:type="dxa"/>
          </w:tcPr>
          <w:p w:rsidR="008A6F32" w:rsidRDefault="008A6F32">
            <w:pPr>
              <w:pStyle w:val="ConsPlusNormal"/>
              <w:jc w:val="center"/>
            </w:pPr>
            <w:r>
              <w:t>5.</w:t>
            </w:r>
          </w:p>
        </w:tc>
        <w:tc>
          <w:tcPr>
            <w:tcW w:w="2948" w:type="dxa"/>
          </w:tcPr>
          <w:p w:rsidR="008A6F32" w:rsidRDefault="008A6F32">
            <w:pPr>
              <w:pStyle w:val="ConsPlusNormal"/>
              <w:jc w:val="both"/>
            </w:pPr>
            <w:r>
              <w:t>Поддержка некоммерческих организаций посредством единого портала государственных услуг (мероприятие включено в программу по предложению заместителя председателя Общественной палаты автономного округа при Депсоцразвития Югры Сидоровой Ольги Андреевны на Зональной стратегической сессии в г. Нижневартовске)</w:t>
            </w:r>
          </w:p>
        </w:tc>
        <w:tc>
          <w:tcPr>
            <w:tcW w:w="1531" w:type="dxa"/>
          </w:tcPr>
          <w:p w:rsidR="008A6F32" w:rsidRDefault="008A6F32">
            <w:pPr>
              <w:pStyle w:val="ConsPlusNormal"/>
            </w:pPr>
            <w:r>
              <w:t>3.2 "Предоставление социальных услуг населению автономного округа"</w:t>
            </w:r>
          </w:p>
        </w:tc>
        <w:tc>
          <w:tcPr>
            <w:tcW w:w="2778" w:type="dxa"/>
          </w:tcPr>
          <w:p w:rsidR="008A6F32" w:rsidRDefault="008A6F32">
            <w:pPr>
              <w:pStyle w:val="ConsPlusNormal"/>
              <w:jc w:val="both"/>
            </w:pPr>
            <w:r>
              <w:t xml:space="preserve">удельный вес жителей Югры, получивших социальные услуги у негосударственных поставщиков социальных услуг, в общей численности жителей автономного округа, получивших услуги в организациях социального обслуживания всех форм собственности (%). Доля средств бюджета автономного округа, выделяемых негосударственным организациям, в том числе социально </w:t>
            </w:r>
            <w:r>
              <w:lastRenderedPageBreak/>
              <w:t>ориентированным некоммерческим организациям, на предоставление услуг (работ) в общем объеме средств бюджета автономного округа, выделяемых на предоставление услуг в сфере социального обслуживания (%)</w:t>
            </w:r>
          </w:p>
        </w:tc>
        <w:tc>
          <w:tcPr>
            <w:tcW w:w="2665" w:type="dxa"/>
          </w:tcPr>
          <w:p w:rsidR="008A6F32" w:rsidRDefault="008A6F32">
            <w:pPr>
              <w:pStyle w:val="ConsPlusNormal"/>
              <w:jc w:val="both"/>
            </w:pPr>
            <w:r>
              <w:lastRenderedPageBreak/>
              <w:t xml:space="preserve">создание условий для привлечения негосударственных организаций, в том числе социально ориентированных некоммерческих организаций, в сферу оказания социальных услуг. Предоставление возможности приема заявок на компенсацию затрат по оказанным социальным услугам и включение в реестр поставщиков социальных услуг посредством </w:t>
            </w:r>
            <w:r>
              <w:lastRenderedPageBreak/>
              <w:t>единого портала государственных услуг</w:t>
            </w:r>
          </w:p>
        </w:tc>
        <w:tc>
          <w:tcPr>
            <w:tcW w:w="1304" w:type="dxa"/>
          </w:tcPr>
          <w:p w:rsidR="008A6F32" w:rsidRDefault="008A6F32">
            <w:pPr>
              <w:pStyle w:val="ConsPlusNormal"/>
              <w:jc w:val="center"/>
            </w:pPr>
            <w:r>
              <w:lastRenderedPageBreak/>
              <w:t>Депсоцразвития Югры</w:t>
            </w:r>
          </w:p>
        </w:tc>
      </w:tr>
      <w:tr w:rsidR="008A6F32">
        <w:tc>
          <w:tcPr>
            <w:tcW w:w="567" w:type="dxa"/>
          </w:tcPr>
          <w:p w:rsidR="008A6F32" w:rsidRDefault="008A6F32">
            <w:pPr>
              <w:pStyle w:val="ConsPlusNormal"/>
              <w:jc w:val="center"/>
            </w:pPr>
            <w:r>
              <w:lastRenderedPageBreak/>
              <w:t>6.</w:t>
            </w:r>
          </w:p>
        </w:tc>
        <w:tc>
          <w:tcPr>
            <w:tcW w:w="2948" w:type="dxa"/>
          </w:tcPr>
          <w:p w:rsidR="008A6F32" w:rsidRDefault="008A6F32">
            <w:pPr>
              <w:pStyle w:val="ConsPlusNormal"/>
              <w:jc w:val="both"/>
            </w:pPr>
            <w:r>
              <w:t>Внедрение в отрасли корпоративных программ здоровья (мероприятие включено в государственную программу по предложению директора Центра развития творчества детей и юношества Шишкиной Ирины Николаевны, г. Ханты-Мансийск, и члена Общественной молодежной палаты города Югорска Манаховой Киры Михайловны на Зональной стратегической сессии)</w:t>
            </w:r>
          </w:p>
        </w:tc>
        <w:tc>
          <w:tcPr>
            <w:tcW w:w="1531" w:type="dxa"/>
          </w:tcPr>
          <w:p w:rsidR="008A6F32" w:rsidRDefault="008A6F32">
            <w:pPr>
              <w:pStyle w:val="ConsPlusNormal"/>
              <w:jc w:val="both"/>
            </w:pPr>
            <w:r>
              <w:t>4.2 "Развитие кадрового потенциала"</w:t>
            </w:r>
          </w:p>
        </w:tc>
        <w:tc>
          <w:tcPr>
            <w:tcW w:w="2778" w:type="dxa"/>
          </w:tcPr>
          <w:p w:rsidR="008A6F32" w:rsidRDefault="008A6F32">
            <w:pPr>
              <w:pStyle w:val="ConsPlusNormal"/>
              <w:jc w:val="both"/>
            </w:pPr>
            <w:r>
              <w:t>доля специалистов учреждений, подведомственных Депсоцразвития Югры, повысивших профессиональный уровень путем участия в семинарах (вебинарах), прохождения специализированных курсов повышения квалификации, в объеме не менее 3% от фактической численности специалистов (за исключением низкоквалифицированных работников), в год (%)</w:t>
            </w:r>
          </w:p>
        </w:tc>
        <w:tc>
          <w:tcPr>
            <w:tcW w:w="2665" w:type="dxa"/>
          </w:tcPr>
          <w:p w:rsidR="008A6F32" w:rsidRDefault="008A6F32">
            <w:pPr>
              <w:pStyle w:val="ConsPlusNormal"/>
              <w:jc w:val="both"/>
            </w:pPr>
            <w:r>
              <w:t>ежегодное проведение конкурса на лучшую программу социально-оздоровительной работы организаций социального обслуживания</w:t>
            </w:r>
          </w:p>
        </w:tc>
        <w:tc>
          <w:tcPr>
            <w:tcW w:w="1304" w:type="dxa"/>
          </w:tcPr>
          <w:p w:rsidR="008A6F32" w:rsidRDefault="008A6F32">
            <w:pPr>
              <w:pStyle w:val="ConsPlusNormal"/>
              <w:jc w:val="center"/>
            </w:pPr>
            <w:r>
              <w:t>Депсоцразвития Югры</w:t>
            </w: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p w:rsidR="008A6F32" w:rsidRDefault="008A6F32">
      <w:pPr>
        <w:pStyle w:val="ConsPlusNormal"/>
        <w:jc w:val="right"/>
        <w:outlineLvl w:val="1"/>
      </w:pPr>
      <w:r>
        <w:t>Таблица 8</w:t>
      </w:r>
    </w:p>
    <w:p w:rsidR="008A6F32" w:rsidRDefault="008A6F32">
      <w:pPr>
        <w:pStyle w:val="ConsPlusNormal"/>
        <w:jc w:val="both"/>
      </w:pPr>
    </w:p>
    <w:p w:rsidR="008A6F32" w:rsidRDefault="008A6F32">
      <w:pPr>
        <w:pStyle w:val="ConsPlusTitle"/>
        <w:jc w:val="center"/>
      </w:pPr>
      <w:bookmarkStart w:id="15" w:name="P1744"/>
      <w:bookmarkEnd w:id="15"/>
      <w:r>
        <w:t>Перечень объектов, предназначенных для размещения объектов</w:t>
      </w:r>
    </w:p>
    <w:p w:rsidR="008A6F32" w:rsidRDefault="008A6F32">
      <w:pPr>
        <w:pStyle w:val="ConsPlusTitle"/>
        <w:jc w:val="center"/>
      </w:pPr>
      <w:r>
        <w:t>социального обслуживания, передача которых негосударственным</w:t>
      </w:r>
    </w:p>
    <w:p w:rsidR="008A6F32" w:rsidRDefault="008A6F32">
      <w:pPr>
        <w:pStyle w:val="ConsPlusTitle"/>
        <w:jc w:val="center"/>
      </w:pPr>
      <w:r>
        <w:t>(немуниципальным) организациям возможна по договорам аренды,</w:t>
      </w:r>
    </w:p>
    <w:p w:rsidR="008A6F32" w:rsidRDefault="008A6F32">
      <w:pPr>
        <w:pStyle w:val="ConsPlusTitle"/>
        <w:jc w:val="center"/>
      </w:pPr>
      <w:r>
        <w:t>концессионным соглашениям с обязательством сохранения</w:t>
      </w:r>
    </w:p>
    <w:p w:rsidR="008A6F32" w:rsidRDefault="008A6F32">
      <w:pPr>
        <w:pStyle w:val="ConsPlusTitle"/>
        <w:jc w:val="center"/>
      </w:pPr>
      <w:r>
        <w:t>целевого назначения и использования объекта</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2324"/>
        <w:gridCol w:w="1928"/>
        <w:gridCol w:w="1871"/>
        <w:gridCol w:w="2438"/>
      </w:tblGrid>
      <w:tr w:rsidR="008A6F32">
        <w:tc>
          <w:tcPr>
            <w:tcW w:w="489" w:type="dxa"/>
          </w:tcPr>
          <w:p w:rsidR="008A6F32" w:rsidRDefault="008A6F32">
            <w:pPr>
              <w:pStyle w:val="ConsPlusNormal"/>
              <w:jc w:val="center"/>
            </w:pPr>
            <w:r>
              <w:t>N п/п</w:t>
            </w:r>
          </w:p>
        </w:tc>
        <w:tc>
          <w:tcPr>
            <w:tcW w:w="2324" w:type="dxa"/>
          </w:tcPr>
          <w:p w:rsidR="008A6F32" w:rsidRDefault="008A6F32">
            <w:pPr>
              <w:pStyle w:val="ConsPlusNormal"/>
              <w:jc w:val="center"/>
            </w:pPr>
            <w:r>
              <w:t>Наименование объекта</w:t>
            </w:r>
          </w:p>
        </w:tc>
        <w:tc>
          <w:tcPr>
            <w:tcW w:w="1928" w:type="dxa"/>
          </w:tcPr>
          <w:p w:rsidR="008A6F32" w:rsidRDefault="008A6F32">
            <w:pPr>
              <w:pStyle w:val="ConsPlusNormal"/>
              <w:jc w:val="center"/>
            </w:pPr>
            <w:r>
              <w:t>Наименование собственника объекта</w:t>
            </w:r>
          </w:p>
        </w:tc>
        <w:tc>
          <w:tcPr>
            <w:tcW w:w="1871" w:type="dxa"/>
          </w:tcPr>
          <w:p w:rsidR="008A6F32" w:rsidRDefault="008A6F32">
            <w:pPr>
              <w:pStyle w:val="ConsPlusNormal"/>
              <w:jc w:val="center"/>
            </w:pPr>
            <w:r>
              <w:t>Адрес расположения объекта</w:t>
            </w:r>
          </w:p>
        </w:tc>
        <w:tc>
          <w:tcPr>
            <w:tcW w:w="2438" w:type="dxa"/>
          </w:tcPr>
          <w:p w:rsidR="008A6F32" w:rsidRDefault="008A6F32">
            <w:pPr>
              <w:pStyle w:val="ConsPlusNormal"/>
              <w:jc w:val="center"/>
            </w:pPr>
            <w:r>
              <w:t>Характеристика объекта, в том числе мощность объекта</w:t>
            </w:r>
          </w:p>
        </w:tc>
      </w:tr>
      <w:tr w:rsidR="008A6F32">
        <w:tc>
          <w:tcPr>
            <w:tcW w:w="489" w:type="dxa"/>
          </w:tcPr>
          <w:p w:rsidR="008A6F32" w:rsidRDefault="008A6F32">
            <w:pPr>
              <w:pStyle w:val="ConsPlusNormal"/>
              <w:jc w:val="center"/>
            </w:pPr>
            <w:r>
              <w:t>1.</w:t>
            </w:r>
          </w:p>
        </w:tc>
        <w:tc>
          <w:tcPr>
            <w:tcW w:w="2324" w:type="dxa"/>
          </w:tcPr>
          <w:p w:rsidR="008A6F32" w:rsidRDefault="008A6F32">
            <w:pPr>
              <w:pStyle w:val="ConsPlusNormal"/>
              <w:jc w:val="both"/>
            </w:pPr>
            <w:r>
              <w:t>Пансионат "Резиденция для пожилых"</w:t>
            </w:r>
          </w:p>
        </w:tc>
        <w:tc>
          <w:tcPr>
            <w:tcW w:w="1928" w:type="dxa"/>
          </w:tcPr>
          <w:p w:rsidR="008A6F32" w:rsidRDefault="008A6F32">
            <w:pPr>
              <w:pStyle w:val="ConsPlusNormal"/>
              <w:jc w:val="both"/>
            </w:pPr>
            <w:r>
              <w:t>государственная собственность автономного округа</w:t>
            </w:r>
          </w:p>
        </w:tc>
        <w:tc>
          <w:tcPr>
            <w:tcW w:w="1871" w:type="dxa"/>
          </w:tcPr>
          <w:p w:rsidR="008A6F32" w:rsidRDefault="008A6F32">
            <w:pPr>
              <w:pStyle w:val="ConsPlusNormal"/>
            </w:pPr>
            <w:r>
              <w:t>г. Югорск, ул. Лии Карастояновой, д. 2</w:t>
            </w:r>
          </w:p>
        </w:tc>
        <w:tc>
          <w:tcPr>
            <w:tcW w:w="2438" w:type="dxa"/>
          </w:tcPr>
          <w:p w:rsidR="008A6F32" w:rsidRDefault="008A6F32">
            <w:pPr>
              <w:pStyle w:val="ConsPlusNormal"/>
              <w:jc w:val="both"/>
            </w:pPr>
            <w:r>
              <w:t>жилой дом в капитальном исполнении, общей площадью 229,3 кв. м, 15 койко-мест</w:t>
            </w:r>
          </w:p>
        </w:tc>
      </w:tr>
      <w:tr w:rsidR="008A6F32">
        <w:tc>
          <w:tcPr>
            <w:tcW w:w="489" w:type="dxa"/>
          </w:tcPr>
          <w:p w:rsidR="008A6F32" w:rsidRDefault="008A6F32">
            <w:pPr>
              <w:pStyle w:val="ConsPlusNormal"/>
              <w:jc w:val="center"/>
            </w:pPr>
            <w:r>
              <w:t>2.</w:t>
            </w:r>
          </w:p>
        </w:tc>
        <w:tc>
          <w:tcPr>
            <w:tcW w:w="2324" w:type="dxa"/>
          </w:tcPr>
          <w:p w:rsidR="008A6F32" w:rsidRDefault="008A6F32">
            <w:pPr>
              <w:pStyle w:val="ConsPlusNormal"/>
              <w:jc w:val="both"/>
            </w:pPr>
            <w:r>
              <w:t>Пансионат "Резиденция для пожилых"</w:t>
            </w:r>
          </w:p>
        </w:tc>
        <w:tc>
          <w:tcPr>
            <w:tcW w:w="1928" w:type="dxa"/>
          </w:tcPr>
          <w:p w:rsidR="008A6F32" w:rsidRDefault="008A6F32">
            <w:pPr>
              <w:pStyle w:val="ConsPlusNormal"/>
              <w:jc w:val="both"/>
            </w:pPr>
            <w:r>
              <w:t>государственная собственность автономного округа</w:t>
            </w:r>
          </w:p>
        </w:tc>
        <w:tc>
          <w:tcPr>
            <w:tcW w:w="1871" w:type="dxa"/>
          </w:tcPr>
          <w:p w:rsidR="008A6F32" w:rsidRDefault="008A6F32">
            <w:pPr>
              <w:pStyle w:val="ConsPlusNormal"/>
            </w:pPr>
            <w:r>
              <w:t>г. Советский, ул. Ленина, д. 56</w:t>
            </w:r>
          </w:p>
        </w:tc>
        <w:tc>
          <w:tcPr>
            <w:tcW w:w="2438" w:type="dxa"/>
          </w:tcPr>
          <w:p w:rsidR="008A6F32" w:rsidRDefault="008A6F32">
            <w:pPr>
              <w:pStyle w:val="ConsPlusNormal"/>
              <w:jc w:val="both"/>
            </w:pPr>
            <w:r>
              <w:t>жилой дом в капитальном исполнении, общей площадью 451,6 кв. м, 30 койко-мест</w:t>
            </w:r>
          </w:p>
        </w:tc>
      </w:tr>
      <w:tr w:rsidR="008A6F32">
        <w:tc>
          <w:tcPr>
            <w:tcW w:w="489" w:type="dxa"/>
          </w:tcPr>
          <w:p w:rsidR="008A6F32" w:rsidRDefault="008A6F32">
            <w:pPr>
              <w:pStyle w:val="ConsPlusNormal"/>
              <w:jc w:val="center"/>
            </w:pPr>
            <w:r>
              <w:t>3.</w:t>
            </w:r>
          </w:p>
        </w:tc>
        <w:tc>
          <w:tcPr>
            <w:tcW w:w="2324" w:type="dxa"/>
          </w:tcPr>
          <w:p w:rsidR="008A6F32" w:rsidRDefault="008A6F32">
            <w:pPr>
              <w:pStyle w:val="ConsPlusNormal"/>
              <w:jc w:val="both"/>
            </w:pPr>
            <w:r>
              <w:t>Пансионат "Резиденция для пожилых"</w:t>
            </w:r>
          </w:p>
        </w:tc>
        <w:tc>
          <w:tcPr>
            <w:tcW w:w="1928" w:type="dxa"/>
          </w:tcPr>
          <w:p w:rsidR="008A6F32" w:rsidRDefault="008A6F32">
            <w:pPr>
              <w:pStyle w:val="ConsPlusNormal"/>
              <w:jc w:val="both"/>
            </w:pPr>
            <w:r>
              <w:t>государственная собственность автономного округа</w:t>
            </w:r>
          </w:p>
        </w:tc>
        <w:tc>
          <w:tcPr>
            <w:tcW w:w="1871" w:type="dxa"/>
          </w:tcPr>
          <w:p w:rsidR="008A6F32" w:rsidRDefault="008A6F32">
            <w:pPr>
              <w:pStyle w:val="ConsPlusNormal"/>
            </w:pPr>
            <w:r>
              <w:t>г. Мегион, пгт. Высокий, ул. Ленина, д. 63, корпус 2</w:t>
            </w:r>
          </w:p>
        </w:tc>
        <w:tc>
          <w:tcPr>
            <w:tcW w:w="2438" w:type="dxa"/>
          </w:tcPr>
          <w:p w:rsidR="008A6F32" w:rsidRDefault="008A6F32">
            <w:pPr>
              <w:pStyle w:val="ConsPlusNormal"/>
              <w:jc w:val="both"/>
            </w:pPr>
            <w:r>
              <w:t>жилой деревянный дом, общей площадью 245,5 кв. м, 16 койко-мест</w:t>
            </w:r>
          </w:p>
        </w:tc>
      </w:tr>
      <w:tr w:rsidR="008A6F32">
        <w:tc>
          <w:tcPr>
            <w:tcW w:w="489" w:type="dxa"/>
          </w:tcPr>
          <w:p w:rsidR="008A6F32" w:rsidRDefault="008A6F32">
            <w:pPr>
              <w:pStyle w:val="ConsPlusNormal"/>
              <w:jc w:val="center"/>
            </w:pPr>
            <w:r>
              <w:t>4.</w:t>
            </w:r>
          </w:p>
        </w:tc>
        <w:tc>
          <w:tcPr>
            <w:tcW w:w="2324" w:type="dxa"/>
          </w:tcPr>
          <w:p w:rsidR="008A6F32" w:rsidRDefault="008A6F32">
            <w:pPr>
              <w:pStyle w:val="ConsPlusNormal"/>
            </w:pPr>
            <w:r>
              <w:t>Отделение ночного пребывания Ханты-Мансийского комплексного центра социального обслуживания населения</w:t>
            </w:r>
          </w:p>
        </w:tc>
        <w:tc>
          <w:tcPr>
            <w:tcW w:w="1928" w:type="dxa"/>
          </w:tcPr>
          <w:p w:rsidR="008A6F32" w:rsidRDefault="008A6F32">
            <w:pPr>
              <w:pStyle w:val="ConsPlusNormal"/>
              <w:jc w:val="both"/>
            </w:pPr>
            <w:r>
              <w:t>государственная собственность автономного округа</w:t>
            </w:r>
          </w:p>
        </w:tc>
        <w:tc>
          <w:tcPr>
            <w:tcW w:w="1871" w:type="dxa"/>
          </w:tcPr>
          <w:p w:rsidR="008A6F32" w:rsidRDefault="008A6F32">
            <w:pPr>
              <w:pStyle w:val="ConsPlusNormal"/>
            </w:pPr>
            <w:r>
              <w:t>г. Ханты-Мансийск, ул. Пролетарская, д. 25</w:t>
            </w:r>
          </w:p>
        </w:tc>
        <w:tc>
          <w:tcPr>
            <w:tcW w:w="2438" w:type="dxa"/>
          </w:tcPr>
          <w:p w:rsidR="008A6F32" w:rsidRDefault="008A6F32">
            <w:pPr>
              <w:pStyle w:val="ConsPlusNormal"/>
              <w:jc w:val="both"/>
            </w:pPr>
            <w:r>
              <w:t>помещения общей площадью 538,4 кв. м, расположенные на 1 этаже деревянного 2-этажного здания, 33 койко-мест</w:t>
            </w:r>
          </w:p>
        </w:tc>
      </w:tr>
    </w:tbl>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2</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16" w:name="P1786"/>
      <w:bookmarkEnd w:id="16"/>
      <w:r>
        <w:t>НАПРАВЛЕНИЯ</w:t>
      </w:r>
    </w:p>
    <w:p w:rsidR="008A6F32" w:rsidRDefault="008A6F32">
      <w:pPr>
        <w:pStyle w:val="ConsPlusTitle"/>
        <w:jc w:val="center"/>
      </w:pPr>
      <w:r>
        <w:t>МЕРОПРИЯТИЙ ГОСУДАРСТВЕННОЙ ПРОГРАММЫ</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(введены </w:t>
            </w:r>
            <w:hyperlink r:id="rId58" w:history="1">
              <w:r>
                <w:rPr>
                  <w:color w:val="0000FF"/>
                </w:rPr>
                <w:t>постановлением</w:t>
              </w:r>
            </w:hyperlink>
            <w:r>
              <w:rPr>
                <w:color w:val="392C69"/>
              </w:rPr>
              <w:t xml:space="preserve"> Правительства ХМАО - Югры от 01.02.2019 N 17-п;</w:t>
            </w:r>
          </w:p>
          <w:p w:rsidR="008A6F32" w:rsidRDefault="008A6F32">
            <w:pPr>
              <w:pStyle w:val="ConsPlusNormal"/>
              <w:jc w:val="center"/>
            </w:pPr>
            <w:r>
              <w:rPr>
                <w:color w:val="392C69"/>
              </w:rPr>
              <w:lastRenderedPageBreak/>
              <w:t xml:space="preserve">в ред. </w:t>
            </w:r>
            <w:hyperlink r:id="rId59" w:history="1">
              <w:r>
                <w:rPr>
                  <w:color w:val="0000FF"/>
                </w:rPr>
                <w:t>постановления</w:t>
              </w:r>
            </w:hyperlink>
            <w:r>
              <w:rPr>
                <w:color w:val="392C69"/>
              </w:rPr>
              <w:t xml:space="preserve"> Правительства ХМАО - Югры от 05.04.2019 N 108-п)</w:t>
            </w:r>
          </w:p>
        </w:tc>
      </w:tr>
    </w:tbl>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3288"/>
        <w:gridCol w:w="3231"/>
      </w:tblGrid>
      <w:tr w:rsidR="008A6F32">
        <w:tc>
          <w:tcPr>
            <w:tcW w:w="624" w:type="dxa"/>
          </w:tcPr>
          <w:p w:rsidR="008A6F32" w:rsidRDefault="008A6F32">
            <w:pPr>
              <w:pStyle w:val="ConsPlusNormal"/>
              <w:jc w:val="center"/>
            </w:pPr>
            <w:r>
              <w:t>N</w:t>
            </w:r>
          </w:p>
        </w:tc>
        <w:tc>
          <w:tcPr>
            <w:tcW w:w="1928" w:type="dxa"/>
          </w:tcPr>
          <w:p w:rsidR="008A6F32" w:rsidRDefault="008A6F32">
            <w:pPr>
              <w:pStyle w:val="ConsPlusNormal"/>
              <w:jc w:val="center"/>
            </w:pPr>
            <w:r>
              <w:t>Наименование мероприятия</w:t>
            </w:r>
          </w:p>
        </w:tc>
        <w:tc>
          <w:tcPr>
            <w:tcW w:w="3288" w:type="dxa"/>
          </w:tcPr>
          <w:p w:rsidR="008A6F32" w:rsidRDefault="008A6F32">
            <w:pPr>
              <w:pStyle w:val="ConsPlusNormal"/>
              <w:jc w:val="center"/>
            </w:pPr>
            <w:r>
              <w:t>Направление расходов</w:t>
            </w:r>
          </w:p>
        </w:tc>
        <w:tc>
          <w:tcPr>
            <w:tcW w:w="3231" w:type="dxa"/>
          </w:tcPr>
          <w:p w:rsidR="008A6F32" w:rsidRDefault="008A6F32">
            <w:pPr>
              <w:pStyle w:val="ConsPlusNormal"/>
              <w:jc w:val="center"/>
            </w:pPr>
            <w:r>
              <w:t>Наименование порядка, номер приложения</w:t>
            </w:r>
          </w:p>
        </w:tc>
      </w:tr>
      <w:tr w:rsidR="008A6F32">
        <w:tc>
          <w:tcPr>
            <w:tcW w:w="624" w:type="dxa"/>
          </w:tcPr>
          <w:p w:rsidR="008A6F32" w:rsidRDefault="008A6F32">
            <w:pPr>
              <w:pStyle w:val="ConsPlusNormal"/>
              <w:jc w:val="center"/>
            </w:pPr>
            <w:r>
              <w:t>1</w:t>
            </w:r>
          </w:p>
        </w:tc>
        <w:tc>
          <w:tcPr>
            <w:tcW w:w="1928" w:type="dxa"/>
          </w:tcPr>
          <w:p w:rsidR="008A6F32" w:rsidRDefault="008A6F32">
            <w:pPr>
              <w:pStyle w:val="ConsPlusNormal"/>
              <w:jc w:val="center"/>
            </w:pPr>
            <w:r>
              <w:t>2</w:t>
            </w:r>
          </w:p>
        </w:tc>
        <w:tc>
          <w:tcPr>
            <w:tcW w:w="3288" w:type="dxa"/>
          </w:tcPr>
          <w:p w:rsidR="008A6F32" w:rsidRDefault="008A6F32">
            <w:pPr>
              <w:pStyle w:val="ConsPlusNormal"/>
              <w:jc w:val="center"/>
            </w:pPr>
            <w:r>
              <w:t>3</w:t>
            </w:r>
          </w:p>
        </w:tc>
        <w:tc>
          <w:tcPr>
            <w:tcW w:w="3231" w:type="dxa"/>
          </w:tcPr>
          <w:p w:rsidR="008A6F32" w:rsidRDefault="008A6F32">
            <w:pPr>
              <w:pStyle w:val="ConsPlusNormal"/>
              <w:jc w:val="center"/>
            </w:pPr>
            <w:r>
              <w:t>4</w:t>
            </w:r>
          </w:p>
        </w:tc>
      </w:tr>
      <w:tr w:rsidR="008A6F32">
        <w:tc>
          <w:tcPr>
            <w:tcW w:w="9071" w:type="dxa"/>
            <w:gridSpan w:val="4"/>
          </w:tcPr>
          <w:p w:rsidR="008A6F32" w:rsidRDefault="008A6F32">
            <w:pPr>
              <w:pStyle w:val="ConsPlusNormal"/>
              <w:jc w:val="center"/>
            </w:pPr>
            <w:r>
              <w:t>Цель: Создание условий для устойчивого естественного роста численности населения автономного округа, снижение уровня бедности, повышение качества жизни жителей Югры</w:t>
            </w:r>
          </w:p>
        </w:tc>
      </w:tr>
      <w:tr w:rsidR="008A6F32">
        <w:tc>
          <w:tcPr>
            <w:tcW w:w="9071" w:type="dxa"/>
            <w:gridSpan w:val="4"/>
          </w:tcPr>
          <w:p w:rsidR="008A6F32" w:rsidRDefault="008A6F32">
            <w:pPr>
              <w:pStyle w:val="ConsPlusNormal"/>
              <w:jc w:val="center"/>
            </w:pPr>
            <w:r>
              <w:t>Задача 1. Устойчивое демографическое развитие. Получение государственной поддержки семьями с детьми</w:t>
            </w:r>
          </w:p>
        </w:tc>
      </w:tr>
      <w:tr w:rsidR="008A6F32">
        <w:tc>
          <w:tcPr>
            <w:tcW w:w="9071" w:type="dxa"/>
            <w:gridSpan w:val="4"/>
          </w:tcPr>
          <w:p w:rsidR="008A6F32" w:rsidRDefault="008A6F32">
            <w:pPr>
              <w:pStyle w:val="ConsPlusNormal"/>
              <w:jc w:val="center"/>
              <w:outlineLvl w:val="1"/>
            </w:pPr>
            <w:r>
              <w:t>Подпрограмма I. Поддержка семьи, материнства и детства</w:t>
            </w:r>
          </w:p>
        </w:tc>
      </w:tr>
      <w:tr w:rsidR="008A6F32">
        <w:tc>
          <w:tcPr>
            <w:tcW w:w="624" w:type="dxa"/>
          </w:tcPr>
          <w:p w:rsidR="008A6F32" w:rsidRDefault="008A6F32">
            <w:pPr>
              <w:pStyle w:val="ConsPlusNormal"/>
            </w:pPr>
            <w:r>
              <w:t>1.1.</w:t>
            </w:r>
          </w:p>
        </w:tc>
        <w:tc>
          <w:tcPr>
            <w:tcW w:w="1928" w:type="dxa"/>
          </w:tcPr>
          <w:p w:rsidR="008A6F32" w:rsidRDefault="008A6F32">
            <w:pPr>
              <w:pStyle w:val="ConsPlusNormal"/>
            </w:pPr>
            <w:r>
              <w:t>Региональный проект "Финансовая поддержка семей при рождении детей"</w:t>
            </w:r>
          </w:p>
        </w:tc>
        <w:tc>
          <w:tcPr>
            <w:tcW w:w="3288" w:type="dxa"/>
          </w:tcPr>
          <w:p w:rsidR="008A6F32" w:rsidRDefault="008A6F32">
            <w:pPr>
              <w:pStyle w:val="ConsPlusNormal"/>
            </w:pPr>
            <w:r>
              <w:t>Назначение и выплата социальных гарантий семьям при рождении детей</w:t>
            </w:r>
          </w:p>
        </w:tc>
        <w:tc>
          <w:tcPr>
            <w:tcW w:w="3231" w:type="dxa"/>
          </w:tcPr>
          <w:p w:rsidR="008A6F32" w:rsidRDefault="008A6F32">
            <w:pPr>
              <w:pStyle w:val="ConsPlusNormal"/>
            </w:pPr>
          </w:p>
        </w:tc>
      </w:tr>
      <w:tr w:rsidR="008A6F32">
        <w:tc>
          <w:tcPr>
            <w:tcW w:w="624" w:type="dxa"/>
          </w:tcPr>
          <w:p w:rsidR="008A6F32" w:rsidRDefault="008A6F32">
            <w:pPr>
              <w:pStyle w:val="ConsPlusNormal"/>
            </w:pPr>
            <w:r>
              <w:t>1.2.</w:t>
            </w:r>
          </w:p>
        </w:tc>
        <w:tc>
          <w:tcPr>
            <w:tcW w:w="1928" w:type="dxa"/>
          </w:tcPr>
          <w:p w:rsidR="008A6F32" w:rsidRDefault="008A6F32">
            <w:pPr>
              <w:pStyle w:val="ConsPlusNormal"/>
            </w:pPr>
            <w:r>
              <w:t>Социальная поддержка семей</w:t>
            </w:r>
          </w:p>
        </w:tc>
        <w:tc>
          <w:tcPr>
            <w:tcW w:w="3288" w:type="dxa"/>
          </w:tcPr>
          <w:p w:rsidR="008A6F32" w:rsidRDefault="008A6F32">
            <w:pPr>
              <w:pStyle w:val="ConsPlusNormal"/>
            </w:pPr>
            <w:r>
              <w:t>Обеспечение стабильного назначения и выплаты всех видов социальных гарантий и социальной поддержки семьям в соответствии с федеральным законодательством и законодательством автономного округа (в том числе предоставление компенсации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автономного округа, органами местного самоуправления муниципальных образований автономного округа, а также по путевкам, предоставляемым работодателями и самостоятельно приобретенным многодетными родителями)</w:t>
            </w:r>
          </w:p>
        </w:tc>
        <w:tc>
          <w:tcPr>
            <w:tcW w:w="3231" w:type="dxa"/>
          </w:tcPr>
          <w:p w:rsidR="008A6F32" w:rsidRDefault="008A6F32">
            <w:pPr>
              <w:pStyle w:val="ConsPlusNormal"/>
            </w:pPr>
            <w:hyperlink w:anchor="P2056" w:history="1">
              <w:r>
                <w:rPr>
                  <w:color w:val="0000FF"/>
                </w:rPr>
                <w:t>Порядок</w:t>
              </w:r>
            </w:hyperlink>
            <w:r>
              <w:t xml:space="preserve"> предоставления компенсации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Ханты-Мансийского автономного округа - Югры, органами местного самоуправления муниципальных образований Ханты-Мансийского автономного округа - Югры, а также по путевкам, предоставляемым работодателями и самостоятельно приобретенным многодетными родителями (приложение 4)</w:t>
            </w:r>
          </w:p>
        </w:tc>
      </w:tr>
      <w:tr w:rsidR="008A6F32">
        <w:tc>
          <w:tcPr>
            <w:tcW w:w="624" w:type="dxa"/>
          </w:tcPr>
          <w:p w:rsidR="008A6F32" w:rsidRDefault="008A6F32">
            <w:pPr>
              <w:pStyle w:val="ConsPlusNormal"/>
            </w:pPr>
            <w:r>
              <w:t>1.3.</w:t>
            </w:r>
          </w:p>
        </w:tc>
        <w:tc>
          <w:tcPr>
            <w:tcW w:w="1928" w:type="dxa"/>
          </w:tcPr>
          <w:p w:rsidR="008A6F32" w:rsidRDefault="008A6F32">
            <w:pPr>
              <w:pStyle w:val="ConsPlusNormal"/>
            </w:pPr>
            <w:r>
              <w:t xml:space="preserve">Дополнительные гарантии и дополнительные меры социальной поддержки детей-сирот и детей, оставшихся без </w:t>
            </w:r>
            <w:r>
              <w:lastRenderedPageBreak/>
              <w:t>попечения родителей, лиц из их числа, а также граждан, принявших на воспитание детей-сирот и детей, оставшихся без попечения родителей</w:t>
            </w:r>
          </w:p>
        </w:tc>
        <w:tc>
          <w:tcPr>
            <w:tcW w:w="3288" w:type="dxa"/>
          </w:tcPr>
          <w:p w:rsidR="008A6F32" w:rsidRDefault="008A6F32">
            <w:pPr>
              <w:pStyle w:val="ConsPlusNormal"/>
            </w:pPr>
            <w:r>
              <w:lastRenderedPageBreak/>
              <w:t xml:space="preserve">Обеспечение мер социальной поддержки для детей-сирот и детей, оставшихся без попечения родителей, лиц из их числа, а также граждан, принявших на воспитание детей-сирот и детей, оставшихся без попечения </w:t>
            </w:r>
            <w:r>
              <w:lastRenderedPageBreak/>
              <w:t>родителей, в том числе предоставление бюджетам муниципальных образований автономного округа субвенций из бюджета автономного округа.</w:t>
            </w:r>
          </w:p>
          <w:p w:rsidR="008A6F32" w:rsidRDefault="008A6F32">
            <w:pPr>
              <w:pStyle w:val="ConsPlusNormal"/>
            </w:pPr>
            <w:r>
              <w:t>Дополнительные гарантии прав на имущество и жилые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3231" w:type="dxa"/>
          </w:tcPr>
          <w:p w:rsidR="008A6F32" w:rsidRDefault="008A6F32">
            <w:pPr>
              <w:pStyle w:val="ConsPlusNormal"/>
            </w:pPr>
            <w:hyperlink w:anchor="P2148" w:history="1">
              <w:r>
                <w:rPr>
                  <w:color w:val="0000FF"/>
                </w:rPr>
                <w:t>Порядок</w:t>
              </w:r>
            </w:hyperlink>
            <w:r>
              <w:t xml:space="preserve"> предоставления средств бюджета Ханты-Мансийского автономного округа - Югры органам местного самоуправления муниципальных образований Ханты-Мансийского </w:t>
            </w:r>
            <w:r>
              <w:lastRenderedPageBreak/>
              <w:t>автономного округа - Югры на осуществление отдельного государственного полномочия по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 том числе на основании судебных решений (приложение 5);</w:t>
            </w:r>
          </w:p>
          <w:p w:rsidR="008A6F32" w:rsidRDefault="008A6F32">
            <w:pPr>
              <w:pStyle w:val="ConsPlusNormal"/>
            </w:pPr>
            <w:hyperlink w:anchor="P2234" w:history="1">
              <w:r>
                <w:rPr>
                  <w:color w:val="0000FF"/>
                </w:rPr>
                <w:t>Порядок</w:t>
              </w:r>
            </w:hyperlink>
            <w:r>
              <w:t xml:space="preserve"> формирования и ведения единого банка данных семей и детей, проживающих в Ханты-Мансийском автономном округе - Югре, находящихся в социально опасном положении (приложение 7);</w:t>
            </w:r>
          </w:p>
          <w:p w:rsidR="008A6F32" w:rsidRDefault="008A6F32">
            <w:pPr>
              <w:pStyle w:val="ConsPlusNormal"/>
            </w:pPr>
            <w:hyperlink w:anchor="P2271" w:history="1">
              <w:r>
                <w:rPr>
                  <w:color w:val="0000FF"/>
                </w:rPr>
                <w:t>План</w:t>
              </w:r>
            </w:hyperlink>
            <w:r>
              <w:t xml:space="preserve"> мероприятий по совершенствованию деятельности, направленной на защиту прав и интересов детей-сирот и детей, оставшихся без попечения родителей, находящихся на воспитании в семьях и под надзором в организациях для детей-сирот и детей, оставшихся без попечения родителей, в Ханты-Мансийском автономном округе - Югре на 2019 - 2022 годы (приложение 8)</w:t>
            </w:r>
          </w:p>
        </w:tc>
      </w:tr>
      <w:tr w:rsidR="008A6F32">
        <w:tblPrEx>
          <w:tblBorders>
            <w:insideH w:val="nil"/>
          </w:tblBorders>
        </w:tblPrEx>
        <w:tc>
          <w:tcPr>
            <w:tcW w:w="624" w:type="dxa"/>
            <w:tcBorders>
              <w:bottom w:val="nil"/>
            </w:tcBorders>
          </w:tcPr>
          <w:p w:rsidR="008A6F32" w:rsidRDefault="008A6F32">
            <w:pPr>
              <w:pStyle w:val="ConsPlusNormal"/>
            </w:pPr>
            <w:r>
              <w:lastRenderedPageBreak/>
              <w:t>1.4.</w:t>
            </w:r>
          </w:p>
        </w:tc>
        <w:tc>
          <w:tcPr>
            <w:tcW w:w="1928" w:type="dxa"/>
            <w:tcBorders>
              <w:bottom w:val="nil"/>
            </w:tcBorders>
          </w:tcPr>
          <w:p w:rsidR="008A6F32" w:rsidRDefault="008A6F32">
            <w:pPr>
              <w:pStyle w:val="ConsPlusNormal"/>
            </w:pPr>
            <w:r>
              <w:t>Организация отдыха и оздоровления получателей социальных услуг в возрасте от 3 до 18 лет</w:t>
            </w:r>
          </w:p>
        </w:tc>
        <w:tc>
          <w:tcPr>
            <w:tcW w:w="3288" w:type="dxa"/>
            <w:tcBorders>
              <w:bottom w:val="nil"/>
            </w:tcBorders>
          </w:tcPr>
          <w:p w:rsidR="008A6F32" w:rsidRDefault="008A6F32">
            <w:pPr>
              <w:pStyle w:val="ConsPlusNormal"/>
            </w:pPr>
            <w:r>
              <w:t>Организация отдыха и оздоровления детей, признанных нуждающимися в социальном обслуживании в автономном округе, за исключением детей-инвалидов, получающих социальные услуги в организациях социального обслуживания автономного округа</w:t>
            </w:r>
          </w:p>
        </w:tc>
        <w:tc>
          <w:tcPr>
            <w:tcW w:w="3231" w:type="dxa"/>
            <w:tcBorders>
              <w:bottom w:val="nil"/>
            </w:tcBorders>
          </w:tcPr>
          <w:p w:rsidR="008A6F32" w:rsidRDefault="008A6F32">
            <w:pPr>
              <w:pStyle w:val="ConsPlusNormal"/>
            </w:pPr>
          </w:p>
        </w:tc>
      </w:tr>
      <w:tr w:rsidR="008A6F32">
        <w:tblPrEx>
          <w:tblBorders>
            <w:insideH w:val="nil"/>
          </w:tblBorders>
        </w:tblPrEx>
        <w:tc>
          <w:tcPr>
            <w:tcW w:w="9071" w:type="dxa"/>
            <w:gridSpan w:val="4"/>
            <w:tcBorders>
              <w:top w:val="nil"/>
            </w:tcBorders>
          </w:tcPr>
          <w:p w:rsidR="008A6F32" w:rsidRDefault="008A6F32">
            <w:pPr>
              <w:pStyle w:val="ConsPlusNormal"/>
              <w:jc w:val="both"/>
            </w:pPr>
            <w:r>
              <w:t xml:space="preserve">(п. 1.4 в ред. </w:t>
            </w:r>
            <w:hyperlink r:id="rId60" w:history="1">
              <w:r>
                <w:rPr>
                  <w:color w:val="0000FF"/>
                </w:rPr>
                <w:t>постановления</w:t>
              </w:r>
            </w:hyperlink>
            <w:r>
              <w:t xml:space="preserve"> Правительства ХМАО - Югры от 05.04.2019 N 108-п)</w:t>
            </w:r>
          </w:p>
        </w:tc>
      </w:tr>
      <w:tr w:rsidR="008A6F32">
        <w:tc>
          <w:tcPr>
            <w:tcW w:w="624" w:type="dxa"/>
          </w:tcPr>
          <w:p w:rsidR="008A6F32" w:rsidRDefault="008A6F32">
            <w:pPr>
              <w:pStyle w:val="ConsPlusNormal"/>
            </w:pPr>
            <w:r>
              <w:t>1.5.</w:t>
            </w:r>
          </w:p>
        </w:tc>
        <w:tc>
          <w:tcPr>
            <w:tcW w:w="1928" w:type="dxa"/>
          </w:tcPr>
          <w:p w:rsidR="008A6F32" w:rsidRDefault="008A6F32">
            <w:pPr>
              <w:pStyle w:val="ConsPlusNormal"/>
            </w:pPr>
            <w:r>
              <w:t xml:space="preserve">Популяризация семейных ценностей и </w:t>
            </w:r>
            <w:r>
              <w:lastRenderedPageBreak/>
              <w:t>защиты интересов детей</w:t>
            </w:r>
          </w:p>
        </w:tc>
        <w:tc>
          <w:tcPr>
            <w:tcW w:w="3288" w:type="dxa"/>
          </w:tcPr>
          <w:p w:rsidR="008A6F32" w:rsidRDefault="008A6F32">
            <w:pPr>
              <w:pStyle w:val="ConsPlusNormal"/>
            </w:pPr>
            <w:r>
              <w:lastRenderedPageBreak/>
              <w:t xml:space="preserve">Проведение мероприятий, направленных на формирование установки на популяризацию </w:t>
            </w:r>
            <w:r>
              <w:lastRenderedPageBreak/>
              <w:t>традиционных семейных ценностей, семейного образа жизни, заключающейся в повышении привлекательности супружеских и детско-родительских отношений, демонстрации жителям автономного округа примеров успешных семей, воспитывающих достойных граждан, формирующих духовно-нравственные, культурные и общечеловеческие ценности, ценящих труд, помнящих и уважающих историю своей семьи, своих предков, своего Отечества.</w:t>
            </w:r>
          </w:p>
          <w:p w:rsidR="008A6F32" w:rsidRDefault="008A6F32">
            <w:pPr>
              <w:pStyle w:val="ConsPlusNormal"/>
            </w:pPr>
            <w:r>
              <w:t>Привлечение широкой родительской общественности к решению актуальных задач в сфере защиты прав детей-сирот.</w:t>
            </w:r>
          </w:p>
          <w:p w:rsidR="008A6F32" w:rsidRDefault="008A6F32">
            <w:pPr>
              <w:pStyle w:val="ConsPlusNormal"/>
            </w:pPr>
            <w:r>
              <w:t>Поддержка талантливых детей-сирот.</w:t>
            </w:r>
          </w:p>
          <w:p w:rsidR="008A6F32" w:rsidRDefault="008A6F32">
            <w:pPr>
              <w:pStyle w:val="ConsPlusNormal"/>
            </w:pPr>
            <w:r>
              <w:t>Внедрение в автономном округе программы краткосрочного наставничества как механизма социально-образовательной адаптации и развития детей-сирот, детей в трудной жизненной ситуации.</w:t>
            </w:r>
          </w:p>
          <w:p w:rsidR="008A6F32" w:rsidRDefault="008A6F32">
            <w:pPr>
              <w:pStyle w:val="ConsPlusNormal"/>
            </w:pPr>
            <w:r>
              <w:t>Обеспечение участия детей автономного округа в праздничном мероприятии "Общероссийская новогодняя елка в Государственном Кремлевском Дворце" и в иных новогодних мероприятиях, проводимых в городе Москве.</w:t>
            </w:r>
          </w:p>
          <w:p w:rsidR="008A6F32" w:rsidRDefault="008A6F32">
            <w:pPr>
              <w:pStyle w:val="ConsPlusNormal"/>
            </w:pPr>
            <w:r>
              <w:t>Предоставление местным бюджетам субвенции из бюджета автономного округа на своевременное и эффективное осуществление переданных для исполнения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3231" w:type="dxa"/>
          </w:tcPr>
          <w:p w:rsidR="008A6F32" w:rsidRDefault="008A6F32">
            <w:pPr>
              <w:pStyle w:val="ConsPlusNormal"/>
            </w:pPr>
            <w:hyperlink w:anchor="P2193" w:history="1">
              <w:r>
                <w:rPr>
                  <w:color w:val="0000FF"/>
                </w:rPr>
                <w:t>Порядок</w:t>
              </w:r>
            </w:hyperlink>
            <w:r>
              <w:t xml:space="preserve"> предоставления средств бюджета Ханты-Мансийского автономного </w:t>
            </w:r>
            <w:r>
              <w:lastRenderedPageBreak/>
              <w:t>округа - Югры органам местного самоуправления муниципальных образований Ханты-Мансийского автономного округа - Югры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(приложение 6)</w:t>
            </w:r>
          </w:p>
        </w:tc>
      </w:tr>
      <w:tr w:rsidR="008A6F32">
        <w:tc>
          <w:tcPr>
            <w:tcW w:w="9071" w:type="dxa"/>
            <w:gridSpan w:val="4"/>
          </w:tcPr>
          <w:p w:rsidR="008A6F32" w:rsidRDefault="008A6F32">
            <w:pPr>
              <w:pStyle w:val="ConsPlusNormal"/>
              <w:jc w:val="center"/>
            </w:pPr>
            <w:r>
              <w:lastRenderedPageBreak/>
              <w:t>Цель: Создание условий для устойчивого естественного роста численности населения автономного округа, снижение уровня бедности, повышение качества жизни жителей Югры</w:t>
            </w:r>
          </w:p>
        </w:tc>
      </w:tr>
      <w:tr w:rsidR="008A6F32">
        <w:tc>
          <w:tcPr>
            <w:tcW w:w="9071" w:type="dxa"/>
            <w:gridSpan w:val="4"/>
          </w:tcPr>
          <w:p w:rsidR="008A6F32" w:rsidRDefault="008A6F32">
            <w:pPr>
              <w:pStyle w:val="ConsPlusNormal"/>
              <w:jc w:val="center"/>
            </w:pPr>
            <w:r>
              <w:lastRenderedPageBreak/>
              <w:t>Задача 2. Осуществление адресной социальной поддержки</w:t>
            </w:r>
          </w:p>
        </w:tc>
      </w:tr>
      <w:tr w:rsidR="008A6F32">
        <w:tc>
          <w:tcPr>
            <w:tcW w:w="9071" w:type="dxa"/>
            <w:gridSpan w:val="4"/>
          </w:tcPr>
          <w:p w:rsidR="008A6F32" w:rsidRDefault="008A6F32">
            <w:pPr>
              <w:pStyle w:val="ConsPlusNormal"/>
              <w:jc w:val="center"/>
              <w:outlineLvl w:val="1"/>
            </w:pPr>
            <w:r>
              <w:t>Подпрограмма II. Развитие мер социальной поддержки отдельных категорий граждан</w:t>
            </w:r>
          </w:p>
        </w:tc>
      </w:tr>
      <w:tr w:rsidR="008A6F32">
        <w:tc>
          <w:tcPr>
            <w:tcW w:w="624" w:type="dxa"/>
          </w:tcPr>
          <w:p w:rsidR="008A6F32" w:rsidRDefault="008A6F32">
            <w:pPr>
              <w:pStyle w:val="ConsPlusNormal"/>
            </w:pPr>
            <w:r>
              <w:t>2.1.</w:t>
            </w:r>
          </w:p>
        </w:tc>
        <w:tc>
          <w:tcPr>
            <w:tcW w:w="1928" w:type="dxa"/>
          </w:tcPr>
          <w:p w:rsidR="008A6F32" w:rsidRDefault="008A6F32">
            <w:pPr>
              <w:pStyle w:val="ConsPlusNormal"/>
            </w:pPr>
            <w:r>
              <w:t>Повышение уровня материального обеспечения граждан</w:t>
            </w:r>
          </w:p>
        </w:tc>
        <w:tc>
          <w:tcPr>
            <w:tcW w:w="3288" w:type="dxa"/>
          </w:tcPr>
          <w:p w:rsidR="008A6F32" w:rsidRDefault="008A6F32">
            <w:pPr>
              <w:pStyle w:val="ConsPlusNormal"/>
            </w:pPr>
            <w:r>
              <w:t>Предоставление мер социальной поддержки, направленных на повышение уровня материального обеспечения (в том числе предоставление государственной поддержки отдельным категориям граждан на приобретение и установку оборудования для приема цифрового эфирного или спутникового телевидения)</w:t>
            </w:r>
          </w:p>
        </w:tc>
        <w:tc>
          <w:tcPr>
            <w:tcW w:w="3231" w:type="dxa"/>
          </w:tcPr>
          <w:p w:rsidR="008A6F32" w:rsidRDefault="008A6F32">
            <w:pPr>
              <w:pStyle w:val="ConsPlusNormal"/>
            </w:pPr>
            <w:hyperlink w:anchor="P2441" w:history="1">
              <w:r>
                <w:rPr>
                  <w:color w:val="0000FF"/>
                </w:rPr>
                <w:t>Порядок</w:t>
              </w:r>
            </w:hyperlink>
            <w:r>
              <w:t xml:space="preserve"> оказания в 2019 году мер государственной поддержки отдельным категориям граждан на приобретение и установку оборудования для приема цифрового эфирного или спутникового телевидения (приложение 9)</w:t>
            </w:r>
          </w:p>
        </w:tc>
      </w:tr>
      <w:tr w:rsidR="008A6F32">
        <w:tc>
          <w:tcPr>
            <w:tcW w:w="624" w:type="dxa"/>
          </w:tcPr>
          <w:p w:rsidR="008A6F32" w:rsidRDefault="008A6F32">
            <w:pPr>
              <w:pStyle w:val="ConsPlusNormal"/>
            </w:pPr>
            <w:r>
              <w:t>2.2.</w:t>
            </w:r>
          </w:p>
        </w:tc>
        <w:tc>
          <w:tcPr>
            <w:tcW w:w="1928" w:type="dxa"/>
          </w:tcPr>
          <w:p w:rsidR="008A6F32" w:rsidRDefault="008A6F32">
            <w:pPr>
              <w:pStyle w:val="ConsPlusNormal"/>
            </w:pPr>
            <w:r>
              <w:t>Реализация социальных гарантий отдельных категорий граждан</w:t>
            </w:r>
          </w:p>
        </w:tc>
        <w:tc>
          <w:tcPr>
            <w:tcW w:w="3288" w:type="dxa"/>
          </w:tcPr>
          <w:p w:rsidR="008A6F32" w:rsidRDefault="008A6F32">
            <w:pPr>
              <w:pStyle w:val="ConsPlusNormal"/>
            </w:pPr>
            <w:r>
              <w:t>Обеспечение стабильного назначения и выплаты всех гарантированных видов мер социальной поддержки труженикам тыла, ветеранам труда и лицам, приравненным к ним, реабилитированным лицам и лицам, признанным пострадавшими от политических репрессий, пенсионерам и иным категориям граждан;</w:t>
            </w:r>
          </w:p>
          <w:p w:rsidR="008A6F32" w:rsidRDefault="008A6F32">
            <w:pPr>
              <w:pStyle w:val="ConsPlusNormal"/>
            </w:pPr>
            <w:r>
              <w:t>предоставление инвалидам сертификатов на приобретение технических средств реабилитации и оплату услуг по их ремонту в соответствии с рекомендациями индивидуальных программ реабилитации или абилитации</w:t>
            </w:r>
          </w:p>
        </w:tc>
        <w:tc>
          <w:tcPr>
            <w:tcW w:w="3231" w:type="dxa"/>
          </w:tcPr>
          <w:p w:rsidR="008A6F32" w:rsidRDefault="008A6F32">
            <w:pPr>
              <w:pStyle w:val="ConsPlusNormal"/>
            </w:pPr>
          </w:p>
        </w:tc>
      </w:tr>
      <w:tr w:rsidR="008A6F32">
        <w:tc>
          <w:tcPr>
            <w:tcW w:w="9071" w:type="dxa"/>
            <w:gridSpan w:val="4"/>
          </w:tcPr>
          <w:p w:rsidR="008A6F32" w:rsidRDefault="008A6F32">
            <w:pPr>
              <w:pStyle w:val="ConsPlusNormal"/>
              <w:jc w:val="center"/>
            </w:pPr>
            <w:r>
              <w:t>Цель: Создание условий для устойчивого естественного роста численности населения автономного округа, снижение уровня бедности, повышение качества жизни жителей Югры</w:t>
            </w:r>
          </w:p>
        </w:tc>
      </w:tr>
      <w:tr w:rsidR="008A6F32">
        <w:tc>
          <w:tcPr>
            <w:tcW w:w="9071" w:type="dxa"/>
            <w:gridSpan w:val="4"/>
          </w:tcPr>
          <w:p w:rsidR="008A6F32" w:rsidRDefault="008A6F32">
            <w:pPr>
              <w:pStyle w:val="ConsPlusNormal"/>
              <w:jc w:val="center"/>
            </w:pPr>
            <w:r>
              <w:t>Задача 3. Доступное социальное обслуживание жителям Югры</w:t>
            </w:r>
          </w:p>
        </w:tc>
      </w:tr>
      <w:tr w:rsidR="008A6F32">
        <w:tc>
          <w:tcPr>
            <w:tcW w:w="9071" w:type="dxa"/>
            <w:gridSpan w:val="4"/>
          </w:tcPr>
          <w:p w:rsidR="008A6F32" w:rsidRDefault="008A6F32">
            <w:pPr>
              <w:pStyle w:val="ConsPlusNormal"/>
              <w:jc w:val="center"/>
              <w:outlineLvl w:val="1"/>
            </w:pPr>
            <w:r>
              <w:t>Подпрограмма III. Повышение эффективности и качества оказания социальных услуг в сфере социального обслуживания</w:t>
            </w:r>
          </w:p>
        </w:tc>
      </w:tr>
      <w:tr w:rsidR="008A6F32">
        <w:tc>
          <w:tcPr>
            <w:tcW w:w="624" w:type="dxa"/>
          </w:tcPr>
          <w:p w:rsidR="008A6F32" w:rsidRDefault="008A6F32">
            <w:pPr>
              <w:pStyle w:val="ConsPlusNormal"/>
            </w:pPr>
            <w:r>
              <w:t>3.1.</w:t>
            </w:r>
          </w:p>
        </w:tc>
        <w:tc>
          <w:tcPr>
            <w:tcW w:w="1928" w:type="dxa"/>
          </w:tcPr>
          <w:p w:rsidR="008A6F32" w:rsidRDefault="008A6F32">
            <w:pPr>
              <w:pStyle w:val="ConsPlusNormal"/>
            </w:pPr>
            <w:r>
              <w:t>Региональный проект "Старшее поколение"</w:t>
            </w:r>
          </w:p>
        </w:tc>
        <w:tc>
          <w:tcPr>
            <w:tcW w:w="3288" w:type="dxa"/>
          </w:tcPr>
          <w:p w:rsidR="008A6F32" w:rsidRDefault="008A6F32">
            <w:pPr>
              <w:pStyle w:val="ConsPlusNormal"/>
            </w:pPr>
            <w:r>
              <w:t xml:space="preserve">Развитие современных, инновационных, стационарозамещающих технологий социального обслуживания, в том числе по долговременному уходу, для повышения продолжительности, уровня и качества жизни граждан старшего поколения, стимулирования их активного </w:t>
            </w:r>
            <w:r>
              <w:lastRenderedPageBreak/>
              <w:t>долголетия:</w:t>
            </w:r>
          </w:p>
          <w:p w:rsidR="008A6F32" w:rsidRDefault="008A6F32">
            <w:pPr>
              <w:pStyle w:val="ConsPlusNormal"/>
            </w:pPr>
            <w:r>
              <w:t>по решению проблем жизнеустройства граждан (семейный уход за пожилыми людьми "Приемная семья для пожилого гражданина"; постоянный посторонний уход за одинокими гражданами пожилого возраста и инвалидами в резиденциях для пожилых с предоставлением сертификатов на оплату услуг);</w:t>
            </w:r>
          </w:p>
          <w:p w:rsidR="008A6F32" w:rsidRDefault="008A6F32">
            <w:pPr>
              <w:pStyle w:val="ConsPlusNormal"/>
            </w:pPr>
            <w:r>
              <w:t>по обеспечению необходимым уходом на дому одиноких тяжелобольных граждан с прогрессирующим заболеванием в терминальной стадии развития (с предоставлением сертификатов на оплату услуг).</w:t>
            </w:r>
          </w:p>
          <w:p w:rsidR="008A6F32" w:rsidRDefault="008A6F32">
            <w:pPr>
              <w:pStyle w:val="ConsPlusNormal"/>
            </w:pPr>
            <w:r>
              <w:t>Приобретение автотранспорта в 9 муниципальных районов автономного округа в целях осуществления доставки лиц старше 65 лет, проживающих в сельской местности, в медицинские организации для проведения дополнительных скринингов</w:t>
            </w:r>
          </w:p>
        </w:tc>
        <w:tc>
          <w:tcPr>
            <w:tcW w:w="3231" w:type="dxa"/>
          </w:tcPr>
          <w:p w:rsidR="008A6F32" w:rsidRDefault="008A6F32">
            <w:pPr>
              <w:pStyle w:val="ConsPlusNormal"/>
            </w:pPr>
            <w:hyperlink w:anchor="P2608" w:history="1">
              <w:r>
                <w:rPr>
                  <w:color w:val="0000FF"/>
                </w:rPr>
                <w:t>Порядок</w:t>
              </w:r>
            </w:hyperlink>
            <w:r>
              <w:t xml:space="preserve"> предоставления социальных услуг одиноким гражданам пожилого возраста и инвалидам, нуждающимся в постоянном постороннем уходе в связи с частичной или полной утратой возможности к самообслуживанию и (или) передвижению (приложение 11)</w:t>
            </w:r>
          </w:p>
        </w:tc>
      </w:tr>
      <w:tr w:rsidR="008A6F32">
        <w:tc>
          <w:tcPr>
            <w:tcW w:w="624" w:type="dxa"/>
          </w:tcPr>
          <w:p w:rsidR="008A6F32" w:rsidRDefault="008A6F32">
            <w:pPr>
              <w:pStyle w:val="ConsPlusNormal"/>
            </w:pPr>
            <w:r>
              <w:lastRenderedPageBreak/>
              <w:t>3.2.</w:t>
            </w:r>
          </w:p>
        </w:tc>
        <w:tc>
          <w:tcPr>
            <w:tcW w:w="1928" w:type="dxa"/>
          </w:tcPr>
          <w:p w:rsidR="008A6F32" w:rsidRDefault="008A6F32">
            <w:pPr>
              <w:pStyle w:val="ConsPlusNormal"/>
            </w:pPr>
            <w:r>
              <w:t>Предоставление социальных услуг населению автономного округа</w:t>
            </w:r>
          </w:p>
        </w:tc>
        <w:tc>
          <w:tcPr>
            <w:tcW w:w="3288" w:type="dxa"/>
          </w:tcPr>
          <w:p w:rsidR="008A6F32" w:rsidRDefault="008A6F32">
            <w:pPr>
              <w:pStyle w:val="ConsPlusNormal"/>
            </w:pPr>
            <w:r>
              <w:t>1. Государственные учреждения социального обслуживания оказывают государственные услуги (выполняют работы).</w:t>
            </w:r>
          </w:p>
          <w:p w:rsidR="008A6F32" w:rsidRDefault="008A6F32">
            <w:pPr>
              <w:pStyle w:val="ConsPlusNormal"/>
            </w:pPr>
            <w:r>
              <w:t>Использование, развитие, внедрение инновационных форм и технологий социального обслуживания, включая:</w:t>
            </w:r>
          </w:p>
          <w:p w:rsidR="008A6F32" w:rsidRDefault="008A6F32">
            <w:pPr>
              <w:pStyle w:val="ConsPlusNormal"/>
            </w:pPr>
            <w:r>
              <w:t>выездные формы обслуживания (мобильные бригады, мультидисциплинарные бригады по оказанию комплексной медико-психолого-социальной помощи);</w:t>
            </w:r>
          </w:p>
          <w:p w:rsidR="008A6F32" w:rsidRDefault="008A6F32">
            <w:pPr>
              <w:pStyle w:val="ConsPlusNormal"/>
            </w:pPr>
            <w:r>
              <w:t>организация сопровождаемого проживания инвалидов в условиях стационарных и полустационарных учреждений социального обслуживания;</w:t>
            </w:r>
          </w:p>
          <w:p w:rsidR="008A6F32" w:rsidRDefault="008A6F32">
            <w:pPr>
              <w:pStyle w:val="ConsPlusNormal"/>
            </w:pPr>
            <w:r>
              <w:t>геронтоволонтерское движение "Волонтеры серебряного возраста";</w:t>
            </w:r>
          </w:p>
          <w:p w:rsidR="008A6F32" w:rsidRDefault="008A6F32">
            <w:pPr>
              <w:pStyle w:val="ConsPlusNormal"/>
            </w:pPr>
            <w:r>
              <w:t xml:space="preserve">технология "дворового" </w:t>
            </w:r>
            <w:r>
              <w:lastRenderedPageBreak/>
              <w:t>социального менеджмента для граждан "55+" (адресная работа с гражданами по вовлечению их в культурно-досуговые, физкультурно-оздоровительные мероприятия).</w:t>
            </w:r>
          </w:p>
          <w:p w:rsidR="008A6F32" w:rsidRDefault="008A6F32">
            <w:pPr>
              <w:pStyle w:val="ConsPlusNormal"/>
            </w:pPr>
            <w:r>
              <w:t>Установление непосредственного контакта граждан, нуждающихся в социальных услугах, с их поставщиками с помощью региональной государственной информационной системы "Портал социальных услуг "Уберизация социальных услуг". Внедрение на базе Портала информационной площадки "Родителям Югры", аккумулирующей межотраслевые организационные, информационно-просветительские ресурсы и мероприятия в области родительских компетенций, направленные на формирование ответственного родительства, укрепление института семьи, позволяющая родителям определить право на получение мер социальной поддержки, обратиться при необходимости в службы психологической помощи и медиации.</w:t>
            </w:r>
          </w:p>
          <w:p w:rsidR="008A6F32" w:rsidRDefault="008A6F32">
            <w:pPr>
              <w:pStyle w:val="ConsPlusNormal"/>
            </w:pPr>
            <w:r>
              <w:t>Повышение уровня финансовой, правовой и информационной грамотности граждан пожилого возраста, активизации их собственного ресурсного потенциала ("Университет третьего возраста").</w:t>
            </w:r>
          </w:p>
          <w:p w:rsidR="008A6F32" w:rsidRDefault="008A6F32">
            <w:pPr>
              <w:pStyle w:val="ConsPlusNormal"/>
            </w:pPr>
            <w:r>
              <w:t>2. Оказание социальных услуг поставщиками социальных услуг, не участвующими в выполнении государственного задания (заказа), с компенсацией затрат за оказанные гражданам социальные услуги.</w:t>
            </w:r>
          </w:p>
          <w:p w:rsidR="008A6F32" w:rsidRDefault="008A6F32">
            <w:pPr>
              <w:pStyle w:val="ConsPlusNormal"/>
            </w:pPr>
            <w:r>
              <w:t xml:space="preserve">3. Развитие системы персонифицированного финансирования услуг и создание условий для привлечения негосударственных </w:t>
            </w:r>
            <w:r>
              <w:lastRenderedPageBreak/>
              <w:t>организаций, в том числе социально ориентированных некоммерческих организаций, в сферу оказания социальных услуг.</w:t>
            </w:r>
          </w:p>
          <w:p w:rsidR="008A6F32" w:rsidRDefault="008A6F32">
            <w:pPr>
              <w:pStyle w:val="ConsPlusNormal"/>
            </w:pPr>
            <w:r>
              <w:t>Мероприятие также предусматривает направление по энергосбережению и повышению энергетической эффективности, которое включает комплекс организационных и технических мер, направленных на эффективное использование энергетических ресурсов</w:t>
            </w:r>
          </w:p>
        </w:tc>
        <w:tc>
          <w:tcPr>
            <w:tcW w:w="3231" w:type="dxa"/>
          </w:tcPr>
          <w:p w:rsidR="008A6F32" w:rsidRDefault="008A6F32">
            <w:pPr>
              <w:pStyle w:val="ConsPlusNormal"/>
            </w:pPr>
            <w:hyperlink w:anchor="P2538" w:history="1">
              <w:r>
                <w:rPr>
                  <w:color w:val="0000FF"/>
                </w:rPr>
                <w:t>Порядок</w:t>
              </w:r>
            </w:hyperlink>
            <w:r>
              <w:t xml:space="preserve"> предоставления субсидии юридическим лицам независимо от их организационно-правовой формы, негосударственным организациям, индивидуальным предпринимателям, состоящим в реестре поставщиков социальных услуг Ханты-Мансийского автономного округа - Югры, на возмещение затрат по предоставлению социальных услуг (приложение 10);</w:t>
            </w:r>
          </w:p>
          <w:p w:rsidR="008A6F32" w:rsidRDefault="008A6F32">
            <w:pPr>
              <w:pStyle w:val="ConsPlusNormal"/>
            </w:pPr>
            <w:hyperlink w:anchor="P2635" w:history="1">
              <w:r>
                <w:rPr>
                  <w:color w:val="0000FF"/>
                </w:rPr>
                <w:t>Порядок</w:t>
              </w:r>
            </w:hyperlink>
            <w:r>
              <w:t xml:space="preserve"> предоставления субсидий социально ориентированным некоммерческим организациям Ханты-Мансийского автономного округа - Югры, не являющимися государственными (муниципальными) </w:t>
            </w:r>
            <w:r>
              <w:lastRenderedPageBreak/>
              <w:t>учреждениями, на финансовое обеспечение затрат, связанных с предоставлением социальных услуг в сфере социального обслуживания (приложение 12);</w:t>
            </w:r>
          </w:p>
          <w:p w:rsidR="008A6F32" w:rsidRDefault="008A6F32">
            <w:pPr>
              <w:pStyle w:val="ConsPlusNormal"/>
            </w:pPr>
            <w:hyperlink w:anchor="P2829" w:history="1">
              <w:r>
                <w:rPr>
                  <w:color w:val="0000FF"/>
                </w:rPr>
                <w:t>Показатели</w:t>
              </w:r>
            </w:hyperlink>
            <w:r>
              <w:t xml:space="preserve"> в области энергосбережения и энергетической эффективности (приложение 13).</w:t>
            </w:r>
          </w:p>
        </w:tc>
      </w:tr>
      <w:tr w:rsidR="008A6F32">
        <w:tc>
          <w:tcPr>
            <w:tcW w:w="624" w:type="dxa"/>
          </w:tcPr>
          <w:p w:rsidR="008A6F32" w:rsidRDefault="008A6F32">
            <w:pPr>
              <w:pStyle w:val="ConsPlusNormal"/>
            </w:pPr>
            <w:r>
              <w:lastRenderedPageBreak/>
              <w:t>3.3.</w:t>
            </w:r>
          </w:p>
        </w:tc>
        <w:tc>
          <w:tcPr>
            <w:tcW w:w="1928" w:type="dxa"/>
          </w:tcPr>
          <w:p w:rsidR="008A6F32" w:rsidRDefault="008A6F32">
            <w:pPr>
              <w:pStyle w:val="ConsPlusNormal"/>
            </w:pPr>
            <w:r>
              <w:t>Организация и проведение социально значимых мероприятий</w:t>
            </w:r>
          </w:p>
        </w:tc>
        <w:tc>
          <w:tcPr>
            <w:tcW w:w="3288" w:type="dxa"/>
          </w:tcPr>
          <w:p w:rsidR="008A6F32" w:rsidRDefault="008A6F32">
            <w:pPr>
              <w:pStyle w:val="ConsPlusNormal"/>
            </w:pPr>
            <w:r>
              <w:t>Организация и проведение мероприятий, посвященных памятным и праздничным датам;</w:t>
            </w:r>
          </w:p>
          <w:p w:rsidR="008A6F32" w:rsidRDefault="008A6F32">
            <w:pPr>
              <w:pStyle w:val="ConsPlusNormal"/>
            </w:pPr>
            <w:r>
              <w:t>обеспечение участия делегаций автономного округа, в том числе из числа лидеров и активистов общественных организаций, в социально значимых мероприятиях Российской Федерации, субъектов Российской Федерации</w:t>
            </w:r>
          </w:p>
        </w:tc>
        <w:tc>
          <w:tcPr>
            <w:tcW w:w="3231" w:type="dxa"/>
          </w:tcPr>
          <w:p w:rsidR="008A6F32" w:rsidRDefault="008A6F32">
            <w:pPr>
              <w:pStyle w:val="ConsPlusNormal"/>
            </w:pPr>
          </w:p>
        </w:tc>
      </w:tr>
      <w:tr w:rsidR="008A6F32">
        <w:tc>
          <w:tcPr>
            <w:tcW w:w="624" w:type="dxa"/>
          </w:tcPr>
          <w:p w:rsidR="008A6F32" w:rsidRDefault="008A6F32">
            <w:pPr>
              <w:pStyle w:val="ConsPlusNormal"/>
            </w:pPr>
            <w:r>
              <w:t>3.4.</w:t>
            </w:r>
          </w:p>
        </w:tc>
        <w:tc>
          <w:tcPr>
            <w:tcW w:w="1928" w:type="dxa"/>
          </w:tcPr>
          <w:p w:rsidR="008A6F32" w:rsidRDefault="008A6F32">
            <w:pPr>
              <w:pStyle w:val="ConsPlusNormal"/>
            </w:pPr>
            <w:r>
              <w:t>Укрепление материально-технической базы и обеспечение комплексной безопасности объектов государственных организаций социального обслуживания автономного округа</w:t>
            </w:r>
          </w:p>
        </w:tc>
        <w:tc>
          <w:tcPr>
            <w:tcW w:w="3288" w:type="dxa"/>
          </w:tcPr>
          <w:p w:rsidR="008A6F32" w:rsidRDefault="008A6F32">
            <w:pPr>
              <w:pStyle w:val="ConsPlusNormal"/>
            </w:pPr>
            <w:r>
              <w:t>Строительство (реконструкция), капитальный ремонт объектов организаций социального обслуживания (затраты на временную эксплуатацию, охрану);</w:t>
            </w:r>
          </w:p>
          <w:p w:rsidR="008A6F32" w:rsidRDefault="008A6F32">
            <w:pPr>
              <w:pStyle w:val="ConsPlusNormal"/>
            </w:pPr>
            <w:r>
              <w:t>приведение объектов организаций социального обслуживания в соответствие с требованиями комплексной безопасности (пожарной, антитеррористической, санитарно-эпидемиологической) и их поддержание в надлежащем состоянии;</w:t>
            </w:r>
          </w:p>
          <w:p w:rsidR="008A6F32" w:rsidRDefault="008A6F32">
            <w:pPr>
              <w:pStyle w:val="ConsPlusNormal"/>
            </w:pPr>
            <w:r>
              <w:t xml:space="preserve">оснащение организаций социального обслуживания для лиц без определенного места жительства и занятий, лиц, освободившихся из мест лишения свободы спортивным, технологическим оборудованием и инвентарем для социально-трудовой </w:t>
            </w:r>
            <w:r>
              <w:lastRenderedPageBreak/>
              <w:t>реабилитации, а также техническими средствами, облегчающими уход;</w:t>
            </w:r>
          </w:p>
          <w:p w:rsidR="008A6F32" w:rsidRDefault="008A6F32">
            <w:pPr>
              <w:pStyle w:val="ConsPlusNormal"/>
            </w:pPr>
            <w:r>
              <w:t>обеспечение транспортными средствами организаций социального обслуживания</w:t>
            </w:r>
          </w:p>
        </w:tc>
        <w:tc>
          <w:tcPr>
            <w:tcW w:w="3231" w:type="dxa"/>
          </w:tcPr>
          <w:p w:rsidR="008A6F32" w:rsidRDefault="008A6F32">
            <w:pPr>
              <w:pStyle w:val="ConsPlusNormal"/>
            </w:pPr>
          </w:p>
        </w:tc>
      </w:tr>
      <w:tr w:rsidR="008A6F32">
        <w:tc>
          <w:tcPr>
            <w:tcW w:w="9071" w:type="dxa"/>
            <w:gridSpan w:val="4"/>
          </w:tcPr>
          <w:p w:rsidR="008A6F32" w:rsidRDefault="008A6F32">
            <w:pPr>
              <w:pStyle w:val="ConsPlusNormal"/>
              <w:jc w:val="center"/>
            </w:pPr>
            <w:r>
              <w:lastRenderedPageBreak/>
              <w:t>Цель: Создание условий для устойчивого естественного роста численности населения автономного округа, снижение уровня бедности, повышение качества жизни жителей Югры</w:t>
            </w:r>
          </w:p>
        </w:tc>
      </w:tr>
      <w:tr w:rsidR="008A6F32">
        <w:tc>
          <w:tcPr>
            <w:tcW w:w="9071" w:type="dxa"/>
            <w:gridSpan w:val="4"/>
          </w:tcPr>
          <w:p w:rsidR="008A6F32" w:rsidRDefault="008A6F32">
            <w:pPr>
              <w:pStyle w:val="ConsPlusNormal"/>
              <w:jc w:val="center"/>
            </w:pPr>
            <w:r>
              <w:t>Задача 4. Повышение эффективности, информационной открытости отрасли с привлечением представителей гражданского общества, а также развитие кадрового потенциала</w:t>
            </w:r>
          </w:p>
        </w:tc>
      </w:tr>
      <w:tr w:rsidR="008A6F32">
        <w:tc>
          <w:tcPr>
            <w:tcW w:w="9071" w:type="dxa"/>
            <w:gridSpan w:val="4"/>
          </w:tcPr>
          <w:p w:rsidR="008A6F32" w:rsidRDefault="008A6F32">
            <w:pPr>
              <w:pStyle w:val="ConsPlusNormal"/>
              <w:jc w:val="center"/>
              <w:outlineLvl w:val="1"/>
            </w:pPr>
            <w:r>
              <w:t>Подпрограмма IV. Повышение эффективности отрасли</w:t>
            </w:r>
          </w:p>
        </w:tc>
      </w:tr>
      <w:tr w:rsidR="008A6F32">
        <w:tc>
          <w:tcPr>
            <w:tcW w:w="624" w:type="dxa"/>
          </w:tcPr>
          <w:p w:rsidR="008A6F32" w:rsidRDefault="008A6F32">
            <w:pPr>
              <w:pStyle w:val="ConsPlusNormal"/>
            </w:pPr>
            <w:r>
              <w:t>4.1.</w:t>
            </w:r>
          </w:p>
        </w:tc>
        <w:tc>
          <w:tcPr>
            <w:tcW w:w="1928" w:type="dxa"/>
          </w:tcPr>
          <w:p w:rsidR="008A6F32" w:rsidRDefault="008A6F32">
            <w:pPr>
              <w:pStyle w:val="ConsPlusNormal"/>
            </w:pPr>
            <w:r>
              <w:t>Обеспечение деятельности и информационной открытости отрасли</w:t>
            </w:r>
          </w:p>
        </w:tc>
        <w:tc>
          <w:tcPr>
            <w:tcW w:w="3288" w:type="dxa"/>
          </w:tcPr>
          <w:p w:rsidR="008A6F32" w:rsidRDefault="008A6F32">
            <w:pPr>
              <w:pStyle w:val="ConsPlusNormal"/>
            </w:pPr>
            <w:r>
              <w:t>Реализация трудовых прав, основных и дополнительных гарантий работников Депсоцразвития Югры; казенного учреждения "Центр социальных выплат Югры".</w:t>
            </w:r>
          </w:p>
          <w:p w:rsidR="008A6F32" w:rsidRDefault="008A6F32">
            <w:pPr>
              <w:pStyle w:val="ConsPlusNormal"/>
            </w:pPr>
            <w:r>
              <w:t>Внедрение технологии бережливого производства для оптимизации административных процессов, реализации проектов совершенствования в отношении отдельных внутренних и межведомственных процессов, в том числе в организациях социального обслуживания автономного округа.</w:t>
            </w:r>
          </w:p>
          <w:p w:rsidR="008A6F32" w:rsidRDefault="008A6F32">
            <w:pPr>
              <w:pStyle w:val="ConsPlusNormal"/>
            </w:pPr>
            <w:r>
              <w:t>Также мероприятие направлено на информирование населения о деятельности и достижениях Депсоцразвития Югры посредством формирования выставочных стендов, издания печатной продукции (буклетов, сборников, бюллетеней), обеспечения информационного наполнения сайта профессионального сообщества "Социальная защита Югры".</w:t>
            </w:r>
          </w:p>
          <w:p w:rsidR="008A6F32" w:rsidRDefault="008A6F32">
            <w:pPr>
              <w:pStyle w:val="ConsPlusNormal"/>
              <w:jc w:val="both"/>
            </w:pPr>
            <w:r>
              <w:t>Обеспечение удостоверениями лиц, занятых в государственных организациях социального обслуживания автономного округа</w:t>
            </w:r>
          </w:p>
        </w:tc>
        <w:tc>
          <w:tcPr>
            <w:tcW w:w="3231" w:type="dxa"/>
          </w:tcPr>
          <w:p w:rsidR="008A6F32" w:rsidRDefault="008A6F32">
            <w:pPr>
              <w:pStyle w:val="ConsPlusNormal"/>
            </w:pPr>
          </w:p>
        </w:tc>
      </w:tr>
      <w:tr w:rsidR="008A6F32">
        <w:tc>
          <w:tcPr>
            <w:tcW w:w="624" w:type="dxa"/>
          </w:tcPr>
          <w:p w:rsidR="008A6F32" w:rsidRDefault="008A6F32">
            <w:pPr>
              <w:pStyle w:val="ConsPlusNormal"/>
            </w:pPr>
            <w:r>
              <w:t>4.2.</w:t>
            </w:r>
          </w:p>
        </w:tc>
        <w:tc>
          <w:tcPr>
            <w:tcW w:w="1928" w:type="dxa"/>
          </w:tcPr>
          <w:p w:rsidR="008A6F32" w:rsidRDefault="008A6F32">
            <w:pPr>
              <w:pStyle w:val="ConsPlusNormal"/>
            </w:pPr>
            <w:r>
              <w:t>Развитие кадрового потенциала</w:t>
            </w:r>
          </w:p>
        </w:tc>
        <w:tc>
          <w:tcPr>
            <w:tcW w:w="3288" w:type="dxa"/>
          </w:tcPr>
          <w:p w:rsidR="008A6F32" w:rsidRDefault="008A6F32">
            <w:pPr>
              <w:pStyle w:val="ConsPlusNormal"/>
            </w:pPr>
            <w:r>
              <w:t xml:space="preserve">Проведение конкурса на лучшее подразделение Депсоцразвития Югры в целях оценки эффективности, выявления лучшего опыта организации </w:t>
            </w:r>
            <w:r>
              <w:lastRenderedPageBreak/>
              <w:t>работы;</w:t>
            </w:r>
          </w:p>
          <w:p w:rsidR="008A6F32" w:rsidRDefault="008A6F32">
            <w:pPr>
              <w:pStyle w:val="ConsPlusNormal"/>
            </w:pPr>
            <w:r>
              <w:t>внедрение в отрасли корпоративных программ здоровья;</w:t>
            </w:r>
          </w:p>
          <w:p w:rsidR="008A6F32" w:rsidRDefault="008A6F32">
            <w:pPr>
              <w:pStyle w:val="ConsPlusNormal"/>
            </w:pPr>
            <w:r>
              <w:t>проведение независимой оценки качества оказания услуг организациями социального обслуживания.</w:t>
            </w:r>
          </w:p>
          <w:p w:rsidR="008A6F32" w:rsidRDefault="008A6F32">
            <w:pPr>
              <w:pStyle w:val="ConsPlusNormal"/>
            </w:pPr>
            <w:r>
              <w:t>Дополнительным инструментом достижения мероприятия является создание Регионального ресурсного центра по разработке и распространению инновационных эффективных методик и технологий</w:t>
            </w:r>
          </w:p>
        </w:tc>
        <w:tc>
          <w:tcPr>
            <w:tcW w:w="3231" w:type="dxa"/>
          </w:tcPr>
          <w:p w:rsidR="008A6F32" w:rsidRDefault="008A6F32">
            <w:pPr>
              <w:pStyle w:val="ConsPlusNormal"/>
            </w:pPr>
          </w:p>
        </w:tc>
      </w:tr>
    </w:tbl>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3</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17" w:name="P1910"/>
      <w:bookmarkEnd w:id="17"/>
      <w:r>
        <w:t>ИНЫЕ ПОКАЗАТЕЛИ,</w:t>
      </w:r>
    </w:p>
    <w:p w:rsidR="008A6F32" w:rsidRDefault="008A6F32">
      <w:pPr>
        <w:pStyle w:val="ConsPlusTitle"/>
        <w:jc w:val="center"/>
      </w:pPr>
      <w:r>
        <w:t>ХАРАКТЕРИЗУЮЩИЕ ЭФФЕКТИВНОСТЬ РЕАЛИЗАЦИИ МЕРОПРИЯТИЙ</w:t>
      </w:r>
    </w:p>
    <w:p w:rsidR="008A6F32" w:rsidRDefault="008A6F32">
      <w:pPr>
        <w:pStyle w:val="ConsPlusTitle"/>
        <w:jc w:val="center"/>
      </w:pPr>
      <w:r>
        <w:t>ГОСУДАРСТВЕННОЙ ПРОГРАММЫ</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(введены </w:t>
            </w:r>
            <w:hyperlink r:id="rId61"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sectPr w:rsidR="008A6F3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38"/>
        <w:gridCol w:w="1020"/>
        <w:gridCol w:w="794"/>
        <w:gridCol w:w="737"/>
        <w:gridCol w:w="794"/>
        <w:gridCol w:w="794"/>
        <w:gridCol w:w="794"/>
        <w:gridCol w:w="794"/>
        <w:gridCol w:w="737"/>
        <w:gridCol w:w="1134"/>
      </w:tblGrid>
      <w:tr w:rsidR="008A6F32">
        <w:tc>
          <w:tcPr>
            <w:tcW w:w="737" w:type="dxa"/>
            <w:vMerge w:val="restart"/>
          </w:tcPr>
          <w:p w:rsidR="008A6F32" w:rsidRDefault="008A6F32">
            <w:pPr>
              <w:pStyle w:val="ConsPlusNormal"/>
              <w:jc w:val="center"/>
            </w:pPr>
            <w:r>
              <w:lastRenderedPageBreak/>
              <w:t>N показателя</w:t>
            </w:r>
          </w:p>
        </w:tc>
        <w:tc>
          <w:tcPr>
            <w:tcW w:w="2438" w:type="dxa"/>
            <w:vMerge w:val="restart"/>
          </w:tcPr>
          <w:p w:rsidR="008A6F32" w:rsidRDefault="008A6F32">
            <w:pPr>
              <w:pStyle w:val="ConsPlusNormal"/>
              <w:jc w:val="center"/>
            </w:pPr>
            <w:r>
              <w:t>Наименование показателя</w:t>
            </w:r>
          </w:p>
        </w:tc>
        <w:tc>
          <w:tcPr>
            <w:tcW w:w="1020" w:type="dxa"/>
            <w:vMerge w:val="restart"/>
          </w:tcPr>
          <w:p w:rsidR="008A6F32" w:rsidRDefault="008A6F32">
            <w:pPr>
              <w:pStyle w:val="ConsPlusNormal"/>
              <w:jc w:val="center"/>
            </w:pPr>
            <w:r>
              <w:t>Базовый показатель на начало реализации государственной программы</w:t>
            </w:r>
          </w:p>
        </w:tc>
        <w:tc>
          <w:tcPr>
            <w:tcW w:w="5444" w:type="dxa"/>
            <w:gridSpan w:val="7"/>
          </w:tcPr>
          <w:p w:rsidR="008A6F32" w:rsidRDefault="008A6F32">
            <w:pPr>
              <w:pStyle w:val="ConsPlusNormal"/>
              <w:jc w:val="center"/>
            </w:pPr>
            <w:r>
              <w:t>Значения показателя по годам</w:t>
            </w:r>
          </w:p>
        </w:tc>
        <w:tc>
          <w:tcPr>
            <w:tcW w:w="1134" w:type="dxa"/>
            <w:vMerge w:val="restart"/>
          </w:tcPr>
          <w:p w:rsidR="008A6F32" w:rsidRDefault="008A6F32">
            <w:pPr>
              <w:pStyle w:val="ConsPlusNormal"/>
              <w:jc w:val="center"/>
            </w:pPr>
            <w:r>
              <w:t>Значение показателя на момент окончания действия государственной программы</w:t>
            </w:r>
          </w:p>
        </w:tc>
      </w:tr>
      <w:tr w:rsidR="008A6F32">
        <w:tc>
          <w:tcPr>
            <w:tcW w:w="737" w:type="dxa"/>
            <w:vMerge/>
          </w:tcPr>
          <w:p w:rsidR="008A6F32" w:rsidRDefault="008A6F32"/>
        </w:tc>
        <w:tc>
          <w:tcPr>
            <w:tcW w:w="2438" w:type="dxa"/>
            <w:vMerge/>
          </w:tcPr>
          <w:p w:rsidR="008A6F32" w:rsidRDefault="008A6F32"/>
        </w:tc>
        <w:tc>
          <w:tcPr>
            <w:tcW w:w="1020" w:type="dxa"/>
            <w:vMerge/>
          </w:tcPr>
          <w:p w:rsidR="008A6F32" w:rsidRDefault="008A6F32"/>
        </w:tc>
        <w:tc>
          <w:tcPr>
            <w:tcW w:w="794" w:type="dxa"/>
          </w:tcPr>
          <w:p w:rsidR="008A6F32" w:rsidRDefault="008A6F32">
            <w:pPr>
              <w:pStyle w:val="ConsPlusNormal"/>
              <w:jc w:val="center"/>
            </w:pPr>
            <w:r>
              <w:t>2019 год</w:t>
            </w:r>
          </w:p>
        </w:tc>
        <w:tc>
          <w:tcPr>
            <w:tcW w:w="737" w:type="dxa"/>
          </w:tcPr>
          <w:p w:rsidR="008A6F32" w:rsidRDefault="008A6F32">
            <w:pPr>
              <w:pStyle w:val="ConsPlusNormal"/>
              <w:jc w:val="center"/>
            </w:pPr>
            <w:r>
              <w:t>2020 год</w:t>
            </w:r>
          </w:p>
        </w:tc>
        <w:tc>
          <w:tcPr>
            <w:tcW w:w="794" w:type="dxa"/>
          </w:tcPr>
          <w:p w:rsidR="008A6F32" w:rsidRDefault="008A6F32">
            <w:pPr>
              <w:pStyle w:val="ConsPlusNormal"/>
              <w:jc w:val="center"/>
            </w:pPr>
            <w:r>
              <w:t>2021 год</w:t>
            </w:r>
          </w:p>
        </w:tc>
        <w:tc>
          <w:tcPr>
            <w:tcW w:w="794" w:type="dxa"/>
          </w:tcPr>
          <w:p w:rsidR="008A6F32" w:rsidRDefault="008A6F32">
            <w:pPr>
              <w:pStyle w:val="ConsPlusNormal"/>
              <w:jc w:val="center"/>
            </w:pPr>
            <w:r>
              <w:t>2022 год</w:t>
            </w:r>
          </w:p>
        </w:tc>
        <w:tc>
          <w:tcPr>
            <w:tcW w:w="794" w:type="dxa"/>
          </w:tcPr>
          <w:p w:rsidR="008A6F32" w:rsidRDefault="008A6F32">
            <w:pPr>
              <w:pStyle w:val="ConsPlusNormal"/>
              <w:jc w:val="center"/>
            </w:pPr>
            <w:r>
              <w:t>2023 год</w:t>
            </w:r>
          </w:p>
        </w:tc>
        <w:tc>
          <w:tcPr>
            <w:tcW w:w="794" w:type="dxa"/>
          </w:tcPr>
          <w:p w:rsidR="008A6F32" w:rsidRDefault="008A6F32">
            <w:pPr>
              <w:pStyle w:val="ConsPlusNormal"/>
              <w:jc w:val="center"/>
            </w:pPr>
            <w:r>
              <w:t>2024 год</w:t>
            </w:r>
          </w:p>
        </w:tc>
        <w:tc>
          <w:tcPr>
            <w:tcW w:w="737" w:type="dxa"/>
          </w:tcPr>
          <w:p w:rsidR="008A6F32" w:rsidRDefault="008A6F32">
            <w:pPr>
              <w:pStyle w:val="ConsPlusNormal"/>
              <w:jc w:val="center"/>
            </w:pPr>
            <w:r>
              <w:t>2025 год</w:t>
            </w:r>
          </w:p>
        </w:tc>
        <w:tc>
          <w:tcPr>
            <w:tcW w:w="1134" w:type="dxa"/>
            <w:vMerge/>
          </w:tcPr>
          <w:p w:rsidR="008A6F32" w:rsidRDefault="008A6F32"/>
        </w:tc>
      </w:tr>
      <w:tr w:rsidR="008A6F32">
        <w:tc>
          <w:tcPr>
            <w:tcW w:w="737" w:type="dxa"/>
          </w:tcPr>
          <w:p w:rsidR="008A6F32" w:rsidRDefault="008A6F32">
            <w:pPr>
              <w:pStyle w:val="ConsPlusNormal"/>
              <w:jc w:val="center"/>
            </w:pPr>
            <w:r>
              <w:t>1</w:t>
            </w:r>
          </w:p>
        </w:tc>
        <w:tc>
          <w:tcPr>
            <w:tcW w:w="2438" w:type="dxa"/>
          </w:tcPr>
          <w:p w:rsidR="008A6F32" w:rsidRDefault="008A6F32">
            <w:pPr>
              <w:pStyle w:val="ConsPlusNormal"/>
              <w:jc w:val="center"/>
            </w:pPr>
            <w:r>
              <w:t>2</w:t>
            </w:r>
          </w:p>
        </w:tc>
        <w:tc>
          <w:tcPr>
            <w:tcW w:w="1020" w:type="dxa"/>
          </w:tcPr>
          <w:p w:rsidR="008A6F32" w:rsidRDefault="008A6F32">
            <w:pPr>
              <w:pStyle w:val="ConsPlusNormal"/>
              <w:jc w:val="center"/>
            </w:pPr>
            <w:r>
              <w:t>3</w:t>
            </w:r>
          </w:p>
        </w:tc>
        <w:tc>
          <w:tcPr>
            <w:tcW w:w="794" w:type="dxa"/>
          </w:tcPr>
          <w:p w:rsidR="008A6F32" w:rsidRDefault="008A6F32">
            <w:pPr>
              <w:pStyle w:val="ConsPlusNormal"/>
              <w:jc w:val="center"/>
            </w:pPr>
            <w:r>
              <w:t>4</w:t>
            </w:r>
          </w:p>
        </w:tc>
        <w:tc>
          <w:tcPr>
            <w:tcW w:w="737" w:type="dxa"/>
          </w:tcPr>
          <w:p w:rsidR="008A6F32" w:rsidRDefault="008A6F32">
            <w:pPr>
              <w:pStyle w:val="ConsPlusNormal"/>
              <w:jc w:val="center"/>
            </w:pPr>
            <w:r>
              <w:t>5</w:t>
            </w:r>
          </w:p>
        </w:tc>
        <w:tc>
          <w:tcPr>
            <w:tcW w:w="794" w:type="dxa"/>
          </w:tcPr>
          <w:p w:rsidR="008A6F32" w:rsidRDefault="008A6F32">
            <w:pPr>
              <w:pStyle w:val="ConsPlusNormal"/>
              <w:jc w:val="center"/>
            </w:pPr>
            <w:r>
              <w:t>6</w:t>
            </w:r>
          </w:p>
        </w:tc>
        <w:tc>
          <w:tcPr>
            <w:tcW w:w="794" w:type="dxa"/>
          </w:tcPr>
          <w:p w:rsidR="008A6F32" w:rsidRDefault="008A6F32">
            <w:pPr>
              <w:pStyle w:val="ConsPlusNormal"/>
              <w:jc w:val="center"/>
            </w:pPr>
            <w:r>
              <w:t>7</w:t>
            </w:r>
          </w:p>
        </w:tc>
        <w:tc>
          <w:tcPr>
            <w:tcW w:w="794" w:type="dxa"/>
          </w:tcPr>
          <w:p w:rsidR="008A6F32" w:rsidRDefault="008A6F32">
            <w:pPr>
              <w:pStyle w:val="ConsPlusNormal"/>
              <w:jc w:val="center"/>
            </w:pPr>
            <w:r>
              <w:t>8</w:t>
            </w:r>
          </w:p>
        </w:tc>
        <w:tc>
          <w:tcPr>
            <w:tcW w:w="794" w:type="dxa"/>
          </w:tcPr>
          <w:p w:rsidR="008A6F32" w:rsidRDefault="008A6F32">
            <w:pPr>
              <w:pStyle w:val="ConsPlusNormal"/>
              <w:jc w:val="center"/>
            </w:pPr>
            <w:r>
              <w:t>9</w:t>
            </w:r>
          </w:p>
        </w:tc>
        <w:tc>
          <w:tcPr>
            <w:tcW w:w="737" w:type="dxa"/>
          </w:tcPr>
          <w:p w:rsidR="008A6F32" w:rsidRDefault="008A6F32">
            <w:pPr>
              <w:pStyle w:val="ConsPlusNormal"/>
              <w:jc w:val="center"/>
            </w:pPr>
            <w:r>
              <w:t>10</w:t>
            </w:r>
          </w:p>
        </w:tc>
        <w:tc>
          <w:tcPr>
            <w:tcW w:w="1134" w:type="dxa"/>
          </w:tcPr>
          <w:p w:rsidR="008A6F32" w:rsidRDefault="008A6F32">
            <w:pPr>
              <w:pStyle w:val="ConsPlusNormal"/>
              <w:jc w:val="center"/>
            </w:pPr>
            <w:r>
              <w:t>11</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Доля обеспеченных жилыми помещениями детей-сирот и детей, оставшихся без попечения родителей, и лиц из числа детей-сирот и детей, оставшихся без попечения родителей, состоявших на учете на получение жилого помещения, включая лиц в возрасте от 23 лет и старше, за отчетный год в общей численности детей, оставшихся без попечения родителей, и лиц из их числа, состоящих на учете на получение жилого </w:t>
            </w:r>
            <w:r>
              <w:lastRenderedPageBreak/>
              <w:t xml:space="preserve">помещения, включая лиц в возрасте от 23 лет и старше (всего на начало отчетного года) (%) </w:t>
            </w:r>
            <w:hyperlink w:anchor="P2040" w:history="1">
              <w:r>
                <w:rPr>
                  <w:color w:val="0000FF"/>
                </w:rPr>
                <w:t>&lt;1&gt;</w:t>
              </w:r>
            </w:hyperlink>
          </w:p>
        </w:tc>
        <w:tc>
          <w:tcPr>
            <w:tcW w:w="1020" w:type="dxa"/>
          </w:tcPr>
          <w:p w:rsidR="008A6F32" w:rsidRDefault="008A6F32">
            <w:pPr>
              <w:pStyle w:val="ConsPlusNormal"/>
              <w:jc w:val="center"/>
            </w:pPr>
            <w:r>
              <w:lastRenderedPageBreak/>
              <w:t>49</w:t>
            </w:r>
          </w:p>
        </w:tc>
        <w:tc>
          <w:tcPr>
            <w:tcW w:w="794" w:type="dxa"/>
          </w:tcPr>
          <w:p w:rsidR="008A6F32" w:rsidRDefault="008A6F32">
            <w:pPr>
              <w:pStyle w:val="ConsPlusNormal"/>
              <w:jc w:val="center"/>
            </w:pPr>
            <w:r>
              <w:t>51</w:t>
            </w:r>
          </w:p>
        </w:tc>
        <w:tc>
          <w:tcPr>
            <w:tcW w:w="737" w:type="dxa"/>
          </w:tcPr>
          <w:p w:rsidR="008A6F32" w:rsidRDefault="008A6F32">
            <w:pPr>
              <w:pStyle w:val="ConsPlusNormal"/>
              <w:jc w:val="center"/>
            </w:pPr>
            <w:r>
              <w:t>52</w:t>
            </w:r>
          </w:p>
        </w:tc>
        <w:tc>
          <w:tcPr>
            <w:tcW w:w="794" w:type="dxa"/>
          </w:tcPr>
          <w:p w:rsidR="008A6F32" w:rsidRDefault="008A6F32">
            <w:pPr>
              <w:pStyle w:val="ConsPlusNormal"/>
              <w:jc w:val="center"/>
            </w:pPr>
            <w:r>
              <w:t>53</w:t>
            </w:r>
          </w:p>
        </w:tc>
        <w:tc>
          <w:tcPr>
            <w:tcW w:w="794" w:type="dxa"/>
          </w:tcPr>
          <w:p w:rsidR="008A6F32" w:rsidRDefault="008A6F32">
            <w:pPr>
              <w:pStyle w:val="ConsPlusNormal"/>
              <w:jc w:val="center"/>
            </w:pPr>
            <w:r>
              <w:t>54</w:t>
            </w:r>
          </w:p>
        </w:tc>
        <w:tc>
          <w:tcPr>
            <w:tcW w:w="794" w:type="dxa"/>
          </w:tcPr>
          <w:p w:rsidR="008A6F32" w:rsidRDefault="008A6F32">
            <w:pPr>
              <w:pStyle w:val="ConsPlusNormal"/>
              <w:jc w:val="center"/>
            </w:pPr>
            <w:r>
              <w:t>55</w:t>
            </w:r>
          </w:p>
        </w:tc>
        <w:tc>
          <w:tcPr>
            <w:tcW w:w="794" w:type="dxa"/>
          </w:tcPr>
          <w:p w:rsidR="008A6F32" w:rsidRDefault="008A6F32">
            <w:pPr>
              <w:pStyle w:val="ConsPlusNormal"/>
              <w:jc w:val="center"/>
            </w:pPr>
            <w:r>
              <w:t>56</w:t>
            </w:r>
          </w:p>
        </w:tc>
        <w:tc>
          <w:tcPr>
            <w:tcW w:w="737" w:type="dxa"/>
          </w:tcPr>
          <w:p w:rsidR="008A6F32" w:rsidRDefault="008A6F32">
            <w:pPr>
              <w:pStyle w:val="ConsPlusNormal"/>
              <w:jc w:val="center"/>
            </w:pPr>
            <w:r>
              <w:t>57</w:t>
            </w:r>
          </w:p>
        </w:tc>
        <w:tc>
          <w:tcPr>
            <w:tcW w:w="1134" w:type="dxa"/>
          </w:tcPr>
          <w:p w:rsidR="008A6F32" w:rsidRDefault="008A6F32">
            <w:pPr>
              <w:pStyle w:val="ConsPlusNormal"/>
              <w:jc w:val="center"/>
            </w:pPr>
            <w:r>
              <w:t>58</w:t>
            </w:r>
          </w:p>
        </w:tc>
      </w:tr>
      <w:tr w:rsidR="008A6F32">
        <w:tc>
          <w:tcPr>
            <w:tcW w:w="737" w:type="dxa"/>
          </w:tcPr>
          <w:p w:rsidR="008A6F32" w:rsidRDefault="008A6F32">
            <w:pPr>
              <w:pStyle w:val="ConsPlusNormal"/>
            </w:pPr>
          </w:p>
        </w:tc>
        <w:tc>
          <w:tcPr>
            <w:tcW w:w="2438" w:type="dxa"/>
          </w:tcPr>
          <w:p w:rsidR="008A6F32" w:rsidRDefault="008A6F32">
            <w:pPr>
              <w:pStyle w:val="ConsPlusNormal"/>
            </w:pPr>
            <w:r>
              <w:t>Численность детей-сирот и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(чел.)</w:t>
            </w:r>
          </w:p>
        </w:tc>
        <w:tc>
          <w:tcPr>
            <w:tcW w:w="1020" w:type="dxa"/>
          </w:tcPr>
          <w:p w:rsidR="008A6F32" w:rsidRDefault="008A6F32">
            <w:pPr>
              <w:pStyle w:val="ConsPlusNormal"/>
              <w:jc w:val="center"/>
            </w:pPr>
            <w:r>
              <w:t>435</w:t>
            </w:r>
          </w:p>
        </w:tc>
        <w:tc>
          <w:tcPr>
            <w:tcW w:w="794" w:type="dxa"/>
          </w:tcPr>
          <w:p w:rsidR="008A6F32" w:rsidRDefault="008A6F32">
            <w:pPr>
              <w:pStyle w:val="ConsPlusNormal"/>
              <w:jc w:val="center"/>
            </w:pPr>
            <w:r>
              <w:t>425</w:t>
            </w:r>
          </w:p>
        </w:tc>
        <w:tc>
          <w:tcPr>
            <w:tcW w:w="737" w:type="dxa"/>
          </w:tcPr>
          <w:p w:rsidR="008A6F32" w:rsidRDefault="008A6F32">
            <w:pPr>
              <w:pStyle w:val="ConsPlusNormal"/>
              <w:jc w:val="center"/>
            </w:pPr>
            <w:r>
              <w:t>420</w:t>
            </w:r>
          </w:p>
        </w:tc>
        <w:tc>
          <w:tcPr>
            <w:tcW w:w="794" w:type="dxa"/>
          </w:tcPr>
          <w:p w:rsidR="008A6F32" w:rsidRDefault="008A6F32">
            <w:pPr>
              <w:pStyle w:val="ConsPlusNormal"/>
              <w:jc w:val="center"/>
            </w:pPr>
            <w:r>
              <w:t>415</w:t>
            </w:r>
          </w:p>
        </w:tc>
        <w:tc>
          <w:tcPr>
            <w:tcW w:w="794" w:type="dxa"/>
          </w:tcPr>
          <w:p w:rsidR="008A6F32" w:rsidRDefault="008A6F32">
            <w:pPr>
              <w:pStyle w:val="ConsPlusNormal"/>
              <w:jc w:val="center"/>
            </w:pPr>
            <w:r>
              <w:t>410</w:t>
            </w:r>
          </w:p>
        </w:tc>
        <w:tc>
          <w:tcPr>
            <w:tcW w:w="794" w:type="dxa"/>
          </w:tcPr>
          <w:p w:rsidR="008A6F32" w:rsidRDefault="008A6F32">
            <w:pPr>
              <w:pStyle w:val="ConsPlusNormal"/>
              <w:jc w:val="center"/>
            </w:pPr>
            <w:r>
              <w:t>405</w:t>
            </w:r>
          </w:p>
        </w:tc>
        <w:tc>
          <w:tcPr>
            <w:tcW w:w="794" w:type="dxa"/>
          </w:tcPr>
          <w:p w:rsidR="008A6F32" w:rsidRDefault="008A6F32">
            <w:pPr>
              <w:pStyle w:val="ConsPlusNormal"/>
              <w:jc w:val="center"/>
            </w:pPr>
            <w:r>
              <w:t>400</w:t>
            </w:r>
          </w:p>
        </w:tc>
        <w:tc>
          <w:tcPr>
            <w:tcW w:w="737" w:type="dxa"/>
          </w:tcPr>
          <w:p w:rsidR="008A6F32" w:rsidRDefault="008A6F32">
            <w:pPr>
              <w:pStyle w:val="ConsPlusNormal"/>
              <w:jc w:val="center"/>
            </w:pPr>
            <w:r>
              <w:t>395</w:t>
            </w:r>
          </w:p>
        </w:tc>
        <w:tc>
          <w:tcPr>
            <w:tcW w:w="1134" w:type="dxa"/>
          </w:tcPr>
          <w:p w:rsidR="008A6F32" w:rsidRDefault="008A6F32">
            <w:pPr>
              <w:pStyle w:val="ConsPlusNormal"/>
              <w:jc w:val="center"/>
            </w:pPr>
            <w:r>
              <w:t>390</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w:t>
            </w:r>
            <w:r>
              <w:lastRenderedPageBreak/>
              <w:t xml:space="preserve">жилых помещений в отчетном финансовом году (чел.) </w:t>
            </w:r>
            <w:hyperlink w:anchor="P2041" w:history="1">
              <w:r>
                <w:rPr>
                  <w:color w:val="0000FF"/>
                </w:rPr>
                <w:t>&lt;2&gt;</w:t>
              </w:r>
            </w:hyperlink>
          </w:p>
        </w:tc>
        <w:tc>
          <w:tcPr>
            <w:tcW w:w="1020" w:type="dxa"/>
          </w:tcPr>
          <w:p w:rsidR="008A6F32" w:rsidRDefault="008A6F32">
            <w:pPr>
              <w:pStyle w:val="ConsPlusNormal"/>
              <w:jc w:val="center"/>
            </w:pPr>
            <w:r>
              <w:lastRenderedPageBreak/>
              <w:t>295</w:t>
            </w:r>
          </w:p>
        </w:tc>
        <w:tc>
          <w:tcPr>
            <w:tcW w:w="794" w:type="dxa"/>
          </w:tcPr>
          <w:p w:rsidR="008A6F32" w:rsidRDefault="008A6F32">
            <w:pPr>
              <w:pStyle w:val="ConsPlusNormal"/>
              <w:jc w:val="center"/>
            </w:pPr>
            <w:r>
              <w:t>295</w:t>
            </w:r>
          </w:p>
        </w:tc>
        <w:tc>
          <w:tcPr>
            <w:tcW w:w="737" w:type="dxa"/>
          </w:tcPr>
          <w:p w:rsidR="008A6F32" w:rsidRDefault="008A6F32">
            <w:pPr>
              <w:pStyle w:val="ConsPlusNormal"/>
              <w:jc w:val="center"/>
            </w:pPr>
            <w:r>
              <w:t>295</w:t>
            </w:r>
          </w:p>
        </w:tc>
        <w:tc>
          <w:tcPr>
            <w:tcW w:w="794" w:type="dxa"/>
          </w:tcPr>
          <w:p w:rsidR="008A6F32" w:rsidRDefault="008A6F32">
            <w:pPr>
              <w:pStyle w:val="ConsPlusNormal"/>
              <w:jc w:val="center"/>
            </w:pPr>
            <w:r>
              <w:t>295</w:t>
            </w:r>
          </w:p>
        </w:tc>
        <w:tc>
          <w:tcPr>
            <w:tcW w:w="794" w:type="dxa"/>
          </w:tcPr>
          <w:p w:rsidR="008A6F32" w:rsidRDefault="008A6F32">
            <w:pPr>
              <w:pStyle w:val="ConsPlusNormal"/>
              <w:jc w:val="center"/>
            </w:pPr>
            <w:r>
              <w:t>295</w:t>
            </w:r>
          </w:p>
        </w:tc>
        <w:tc>
          <w:tcPr>
            <w:tcW w:w="794" w:type="dxa"/>
          </w:tcPr>
          <w:p w:rsidR="008A6F32" w:rsidRDefault="008A6F32">
            <w:pPr>
              <w:pStyle w:val="ConsPlusNormal"/>
              <w:jc w:val="center"/>
            </w:pPr>
            <w:r>
              <w:t>295</w:t>
            </w:r>
          </w:p>
        </w:tc>
        <w:tc>
          <w:tcPr>
            <w:tcW w:w="794" w:type="dxa"/>
          </w:tcPr>
          <w:p w:rsidR="008A6F32" w:rsidRDefault="008A6F32">
            <w:pPr>
              <w:pStyle w:val="ConsPlusNormal"/>
              <w:jc w:val="center"/>
            </w:pPr>
            <w:r>
              <w:t>295</w:t>
            </w:r>
          </w:p>
        </w:tc>
        <w:tc>
          <w:tcPr>
            <w:tcW w:w="737" w:type="dxa"/>
          </w:tcPr>
          <w:p w:rsidR="008A6F32" w:rsidRDefault="008A6F32">
            <w:pPr>
              <w:pStyle w:val="ConsPlusNormal"/>
              <w:jc w:val="center"/>
            </w:pPr>
            <w:r>
              <w:t>295</w:t>
            </w:r>
          </w:p>
        </w:tc>
        <w:tc>
          <w:tcPr>
            <w:tcW w:w="1134" w:type="dxa"/>
          </w:tcPr>
          <w:p w:rsidR="008A6F32" w:rsidRDefault="008A6F32">
            <w:pPr>
              <w:pStyle w:val="ConsPlusNormal"/>
              <w:jc w:val="center"/>
            </w:pPr>
            <w:r>
              <w:t>295</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Доля использованных средств субсидии, передаваемой из федерального бюджета бюджету автономного округа на обеспечение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 </w:t>
            </w:r>
            <w:hyperlink w:anchor="P2042" w:history="1">
              <w:r>
                <w:rPr>
                  <w:color w:val="0000FF"/>
                </w:rPr>
                <w:t>&lt;3&gt;</w:t>
              </w:r>
            </w:hyperlink>
          </w:p>
        </w:tc>
        <w:tc>
          <w:tcPr>
            <w:tcW w:w="1020"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37"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37" w:type="dxa"/>
          </w:tcPr>
          <w:p w:rsidR="008A6F32" w:rsidRDefault="008A6F32">
            <w:pPr>
              <w:pStyle w:val="ConsPlusNormal"/>
              <w:jc w:val="center"/>
            </w:pPr>
            <w:r>
              <w:t>100</w:t>
            </w:r>
          </w:p>
        </w:tc>
        <w:tc>
          <w:tcPr>
            <w:tcW w:w="1134" w:type="dxa"/>
          </w:tcPr>
          <w:p w:rsidR="008A6F32" w:rsidRDefault="008A6F32">
            <w:pPr>
              <w:pStyle w:val="ConsPlusNormal"/>
              <w:jc w:val="center"/>
            </w:pPr>
            <w:r>
              <w:t>100</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Доля несовершеннолетних, находящихся в социально опасном положении, совершивших противоправные деяния (преступления, общественно опасные </w:t>
            </w:r>
            <w:r>
              <w:lastRenderedPageBreak/>
              <w:t>деяния), в общем количестве несовершеннолетних, признанных находящимися в социально опасном положении, в отчетном периоде, %</w:t>
            </w:r>
          </w:p>
        </w:tc>
        <w:tc>
          <w:tcPr>
            <w:tcW w:w="1020" w:type="dxa"/>
          </w:tcPr>
          <w:p w:rsidR="008A6F32" w:rsidRDefault="008A6F32">
            <w:pPr>
              <w:pStyle w:val="ConsPlusNormal"/>
              <w:jc w:val="center"/>
            </w:pPr>
            <w:r>
              <w:lastRenderedPageBreak/>
              <w:t>5</w:t>
            </w:r>
          </w:p>
        </w:tc>
        <w:tc>
          <w:tcPr>
            <w:tcW w:w="794" w:type="dxa"/>
          </w:tcPr>
          <w:p w:rsidR="008A6F32" w:rsidRDefault="008A6F32">
            <w:pPr>
              <w:pStyle w:val="ConsPlusNormal"/>
              <w:jc w:val="center"/>
            </w:pPr>
            <w:r>
              <w:t>5</w:t>
            </w:r>
          </w:p>
        </w:tc>
        <w:tc>
          <w:tcPr>
            <w:tcW w:w="737" w:type="dxa"/>
          </w:tcPr>
          <w:p w:rsidR="008A6F32" w:rsidRDefault="008A6F32">
            <w:pPr>
              <w:pStyle w:val="ConsPlusNormal"/>
              <w:jc w:val="center"/>
            </w:pPr>
            <w:r>
              <w:t>5</w:t>
            </w:r>
          </w:p>
        </w:tc>
        <w:tc>
          <w:tcPr>
            <w:tcW w:w="794" w:type="dxa"/>
          </w:tcPr>
          <w:p w:rsidR="008A6F32" w:rsidRDefault="008A6F32">
            <w:pPr>
              <w:pStyle w:val="ConsPlusNormal"/>
              <w:jc w:val="center"/>
            </w:pPr>
            <w:r>
              <w:t>5</w:t>
            </w:r>
          </w:p>
        </w:tc>
        <w:tc>
          <w:tcPr>
            <w:tcW w:w="794" w:type="dxa"/>
          </w:tcPr>
          <w:p w:rsidR="008A6F32" w:rsidRDefault="008A6F32">
            <w:pPr>
              <w:pStyle w:val="ConsPlusNormal"/>
              <w:jc w:val="center"/>
            </w:pPr>
            <w:r>
              <w:t>5</w:t>
            </w:r>
          </w:p>
        </w:tc>
        <w:tc>
          <w:tcPr>
            <w:tcW w:w="794" w:type="dxa"/>
          </w:tcPr>
          <w:p w:rsidR="008A6F32" w:rsidRDefault="008A6F32">
            <w:pPr>
              <w:pStyle w:val="ConsPlusNormal"/>
              <w:jc w:val="center"/>
            </w:pPr>
            <w:r>
              <w:t>5</w:t>
            </w:r>
          </w:p>
        </w:tc>
        <w:tc>
          <w:tcPr>
            <w:tcW w:w="794" w:type="dxa"/>
          </w:tcPr>
          <w:p w:rsidR="008A6F32" w:rsidRDefault="008A6F32">
            <w:pPr>
              <w:pStyle w:val="ConsPlusNormal"/>
              <w:jc w:val="center"/>
            </w:pPr>
            <w:r>
              <w:t>5</w:t>
            </w:r>
          </w:p>
        </w:tc>
        <w:tc>
          <w:tcPr>
            <w:tcW w:w="737" w:type="dxa"/>
          </w:tcPr>
          <w:p w:rsidR="008A6F32" w:rsidRDefault="008A6F32">
            <w:pPr>
              <w:pStyle w:val="ConsPlusNormal"/>
              <w:jc w:val="center"/>
            </w:pPr>
            <w:r>
              <w:t>5</w:t>
            </w:r>
          </w:p>
        </w:tc>
        <w:tc>
          <w:tcPr>
            <w:tcW w:w="1134" w:type="dxa"/>
          </w:tcPr>
          <w:p w:rsidR="008A6F32" w:rsidRDefault="008A6F32">
            <w:pPr>
              <w:pStyle w:val="ConsPlusNormal"/>
              <w:jc w:val="center"/>
            </w:pPr>
            <w:r>
              <w:t>5</w:t>
            </w:r>
          </w:p>
        </w:tc>
      </w:tr>
      <w:tr w:rsidR="008A6F32">
        <w:tc>
          <w:tcPr>
            <w:tcW w:w="737" w:type="dxa"/>
          </w:tcPr>
          <w:p w:rsidR="008A6F32" w:rsidRDefault="008A6F32">
            <w:pPr>
              <w:pStyle w:val="ConsPlusNormal"/>
            </w:pPr>
          </w:p>
        </w:tc>
        <w:tc>
          <w:tcPr>
            <w:tcW w:w="2438" w:type="dxa"/>
          </w:tcPr>
          <w:p w:rsidR="008A6F32" w:rsidRDefault="008A6F32">
            <w:pPr>
              <w:pStyle w:val="ConsPlusNormal"/>
            </w:pPr>
            <w:r>
              <w:t>Доля детей-сирот и детей, оставшихся без попечения родителей, воспитывающихся в семьях граждан, от общей численности детей-сирот и детей, оставшихся без попечения родителей, проживающих в автономном округе (%)</w:t>
            </w:r>
          </w:p>
        </w:tc>
        <w:tc>
          <w:tcPr>
            <w:tcW w:w="1020" w:type="dxa"/>
          </w:tcPr>
          <w:p w:rsidR="008A6F32" w:rsidRDefault="008A6F32">
            <w:pPr>
              <w:pStyle w:val="ConsPlusNormal"/>
              <w:jc w:val="center"/>
            </w:pPr>
            <w:r>
              <w:t>99,4</w:t>
            </w:r>
          </w:p>
        </w:tc>
        <w:tc>
          <w:tcPr>
            <w:tcW w:w="794" w:type="dxa"/>
          </w:tcPr>
          <w:p w:rsidR="008A6F32" w:rsidRDefault="008A6F32">
            <w:pPr>
              <w:pStyle w:val="ConsPlusNormal"/>
              <w:jc w:val="center"/>
            </w:pPr>
            <w:r>
              <w:t>99,4</w:t>
            </w:r>
          </w:p>
        </w:tc>
        <w:tc>
          <w:tcPr>
            <w:tcW w:w="737" w:type="dxa"/>
          </w:tcPr>
          <w:p w:rsidR="008A6F32" w:rsidRDefault="008A6F32">
            <w:pPr>
              <w:pStyle w:val="ConsPlusNormal"/>
              <w:jc w:val="center"/>
            </w:pPr>
            <w:r>
              <w:t>99,4</w:t>
            </w:r>
          </w:p>
        </w:tc>
        <w:tc>
          <w:tcPr>
            <w:tcW w:w="794" w:type="dxa"/>
          </w:tcPr>
          <w:p w:rsidR="008A6F32" w:rsidRDefault="008A6F32">
            <w:pPr>
              <w:pStyle w:val="ConsPlusNormal"/>
              <w:jc w:val="center"/>
            </w:pPr>
            <w:r>
              <w:t>99,4</w:t>
            </w:r>
          </w:p>
        </w:tc>
        <w:tc>
          <w:tcPr>
            <w:tcW w:w="794" w:type="dxa"/>
          </w:tcPr>
          <w:p w:rsidR="008A6F32" w:rsidRDefault="008A6F32">
            <w:pPr>
              <w:pStyle w:val="ConsPlusNormal"/>
              <w:jc w:val="center"/>
            </w:pPr>
            <w:r>
              <w:t>99,4</w:t>
            </w:r>
          </w:p>
        </w:tc>
        <w:tc>
          <w:tcPr>
            <w:tcW w:w="794" w:type="dxa"/>
          </w:tcPr>
          <w:p w:rsidR="008A6F32" w:rsidRDefault="008A6F32">
            <w:pPr>
              <w:pStyle w:val="ConsPlusNormal"/>
              <w:jc w:val="center"/>
            </w:pPr>
            <w:r>
              <w:t>99,4</w:t>
            </w:r>
          </w:p>
        </w:tc>
        <w:tc>
          <w:tcPr>
            <w:tcW w:w="794" w:type="dxa"/>
          </w:tcPr>
          <w:p w:rsidR="008A6F32" w:rsidRDefault="008A6F32">
            <w:pPr>
              <w:pStyle w:val="ConsPlusNormal"/>
              <w:jc w:val="center"/>
            </w:pPr>
            <w:r>
              <w:t>99,4</w:t>
            </w:r>
          </w:p>
        </w:tc>
        <w:tc>
          <w:tcPr>
            <w:tcW w:w="737" w:type="dxa"/>
          </w:tcPr>
          <w:p w:rsidR="008A6F32" w:rsidRDefault="008A6F32">
            <w:pPr>
              <w:pStyle w:val="ConsPlusNormal"/>
              <w:jc w:val="center"/>
            </w:pPr>
            <w:r>
              <w:t>99,4</w:t>
            </w:r>
          </w:p>
        </w:tc>
        <w:tc>
          <w:tcPr>
            <w:tcW w:w="1134" w:type="dxa"/>
          </w:tcPr>
          <w:p w:rsidR="008A6F32" w:rsidRDefault="008A6F32">
            <w:pPr>
              <w:pStyle w:val="ConsPlusNormal"/>
              <w:jc w:val="center"/>
            </w:pPr>
            <w:r>
              <w:t>99,4</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Доля негосударственных, в том числе некоммерческих, организаций, предоставляющих услуги в сфере социального обслуживания, в общем числе организаций, предоставляющих услуги в сфере социального </w:t>
            </w:r>
            <w:r>
              <w:lastRenderedPageBreak/>
              <w:t>обслуживания (%)</w:t>
            </w:r>
          </w:p>
        </w:tc>
        <w:tc>
          <w:tcPr>
            <w:tcW w:w="1020" w:type="dxa"/>
          </w:tcPr>
          <w:p w:rsidR="008A6F32" w:rsidRDefault="008A6F32">
            <w:pPr>
              <w:pStyle w:val="ConsPlusNormal"/>
              <w:jc w:val="center"/>
            </w:pPr>
            <w:r>
              <w:lastRenderedPageBreak/>
              <w:t>65</w:t>
            </w:r>
          </w:p>
        </w:tc>
        <w:tc>
          <w:tcPr>
            <w:tcW w:w="794" w:type="dxa"/>
          </w:tcPr>
          <w:p w:rsidR="008A6F32" w:rsidRDefault="008A6F32">
            <w:pPr>
              <w:pStyle w:val="ConsPlusNormal"/>
              <w:jc w:val="center"/>
            </w:pPr>
            <w:r>
              <w:t>68</w:t>
            </w:r>
          </w:p>
        </w:tc>
        <w:tc>
          <w:tcPr>
            <w:tcW w:w="737" w:type="dxa"/>
          </w:tcPr>
          <w:p w:rsidR="008A6F32" w:rsidRDefault="008A6F32">
            <w:pPr>
              <w:pStyle w:val="ConsPlusNormal"/>
              <w:jc w:val="center"/>
            </w:pPr>
            <w:r>
              <w:t>69</w:t>
            </w:r>
          </w:p>
        </w:tc>
        <w:tc>
          <w:tcPr>
            <w:tcW w:w="794" w:type="dxa"/>
          </w:tcPr>
          <w:p w:rsidR="008A6F32" w:rsidRDefault="008A6F32">
            <w:pPr>
              <w:pStyle w:val="ConsPlusNormal"/>
              <w:jc w:val="center"/>
            </w:pPr>
            <w:r>
              <w:t>70</w:t>
            </w:r>
          </w:p>
        </w:tc>
        <w:tc>
          <w:tcPr>
            <w:tcW w:w="794" w:type="dxa"/>
          </w:tcPr>
          <w:p w:rsidR="008A6F32" w:rsidRDefault="008A6F32">
            <w:pPr>
              <w:pStyle w:val="ConsPlusNormal"/>
              <w:jc w:val="center"/>
            </w:pPr>
            <w:r>
              <w:t>70</w:t>
            </w:r>
          </w:p>
        </w:tc>
        <w:tc>
          <w:tcPr>
            <w:tcW w:w="794" w:type="dxa"/>
          </w:tcPr>
          <w:p w:rsidR="008A6F32" w:rsidRDefault="008A6F32">
            <w:pPr>
              <w:pStyle w:val="ConsPlusNormal"/>
              <w:jc w:val="center"/>
            </w:pPr>
            <w:r>
              <w:t>70</w:t>
            </w:r>
          </w:p>
        </w:tc>
        <w:tc>
          <w:tcPr>
            <w:tcW w:w="794" w:type="dxa"/>
          </w:tcPr>
          <w:p w:rsidR="008A6F32" w:rsidRDefault="008A6F32">
            <w:pPr>
              <w:pStyle w:val="ConsPlusNormal"/>
              <w:jc w:val="center"/>
            </w:pPr>
            <w:r>
              <w:t>70</w:t>
            </w:r>
          </w:p>
        </w:tc>
        <w:tc>
          <w:tcPr>
            <w:tcW w:w="737" w:type="dxa"/>
          </w:tcPr>
          <w:p w:rsidR="008A6F32" w:rsidRDefault="008A6F32">
            <w:pPr>
              <w:pStyle w:val="ConsPlusNormal"/>
              <w:jc w:val="center"/>
            </w:pPr>
            <w:r>
              <w:t>70</w:t>
            </w:r>
          </w:p>
        </w:tc>
        <w:tc>
          <w:tcPr>
            <w:tcW w:w="1134" w:type="dxa"/>
          </w:tcPr>
          <w:p w:rsidR="008A6F32" w:rsidRDefault="008A6F32">
            <w:pPr>
              <w:pStyle w:val="ConsPlusNormal"/>
              <w:jc w:val="center"/>
            </w:pPr>
            <w:r>
              <w:t>70</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Отношение средней заработной платы социальных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 </w:t>
            </w:r>
            <w:hyperlink w:anchor="P2043" w:history="1">
              <w:r>
                <w:rPr>
                  <w:color w:val="0000FF"/>
                </w:rPr>
                <w:t>&lt;4&gt;</w:t>
              </w:r>
            </w:hyperlink>
          </w:p>
        </w:tc>
        <w:tc>
          <w:tcPr>
            <w:tcW w:w="1020" w:type="dxa"/>
          </w:tcPr>
          <w:p w:rsidR="008A6F32" w:rsidRDefault="008A6F32">
            <w:pPr>
              <w:pStyle w:val="ConsPlusNormal"/>
              <w:jc w:val="center"/>
            </w:pPr>
            <w:r>
              <w:t>80</w:t>
            </w:r>
          </w:p>
        </w:tc>
        <w:tc>
          <w:tcPr>
            <w:tcW w:w="794" w:type="dxa"/>
          </w:tcPr>
          <w:p w:rsidR="008A6F32" w:rsidRDefault="008A6F32">
            <w:pPr>
              <w:pStyle w:val="ConsPlusNormal"/>
              <w:jc w:val="center"/>
            </w:pPr>
            <w:r>
              <w:t>100</w:t>
            </w:r>
          </w:p>
        </w:tc>
        <w:tc>
          <w:tcPr>
            <w:tcW w:w="737"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94" w:type="dxa"/>
          </w:tcPr>
          <w:p w:rsidR="008A6F32" w:rsidRDefault="008A6F32">
            <w:pPr>
              <w:pStyle w:val="ConsPlusNormal"/>
              <w:jc w:val="center"/>
            </w:pPr>
            <w:r>
              <w:t>100</w:t>
            </w:r>
          </w:p>
        </w:tc>
        <w:tc>
          <w:tcPr>
            <w:tcW w:w="737" w:type="dxa"/>
          </w:tcPr>
          <w:p w:rsidR="008A6F32" w:rsidRDefault="008A6F32">
            <w:pPr>
              <w:pStyle w:val="ConsPlusNormal"/>
              <w:jc w:val="center"/>
            </w:pPr>
            <w:r>
              <w:t>100</w:t>
            </w:r>
          </w:p>
        </w:tc>
        <w:tc>
          <w:tcPr>
            <w:tcW w:w="1134" w:type="dxa"/>
          </w:tcPr>
          <w:p w:rsidR="008A6F32" w:rsidRDefault="008A6F32">
            <w:pPr>
              <w:pStyle w:val="ConsPlusNormal"/>
              <w:jc w:val="center"/>
            </w:pPr>
            <w:r>
              <w:t>100</w:t>
            </w:r>
          </w:p>
        </w:tc>
      </w:tr>
      <w:tr w:rsidR="008A6F32">
        <w:tc>
          <w:tcPr>
            <w:tcW w:w="737" w:type="dxa"/>
          </w:tcPr>
          <w:p w:rsidR="008A6F32" w:rsidRDefault="008A6F32">
            <w:pPr>
              <w:pStyle w:val="ConsPlusNormal"/>
            </w:pPr>
          </w:p>
        </w:tc>
        <w:tc>
          <w:tcPr>
            <w:tcW w:w="2438" w:type="dxa"/>
          </w:tcPr>
          <w:p w:rsidR="008A6F32" w:rsidRDefault="008A6F32">
            <w:pPr>
              <w:pStyle w:val="ConsPlusNormal"/>
            </w:pPr>
            <w:r>
              <w:t xml:space="preserve">Уровень удовлетворенности граждан качеством и доступностью предоставляемых учреждениями социального обслуживания социальных услуг (%) </w:t>
            </w:r>
            <w:hyperlink w:anchor="P2044" w:history="1">
              <w:r>
                <w:rPr>
                  <w:color w:val="0000FF"/>
                </w:rPr>
                <w:t>&lt;5&gt;</w:t>
              </w:r>
            </w:hyperlink>
          </w:p>
        </w:tc>
        <w:tc>
          <w:tcPr>
            <w:tcW w:w="1020" w:type="dxa"/>
          </w:tcPr>
          <w:p w:rsidR="008A6F32" w:rsidRDefault="008A6F32">
            <w:pPr>
              <w:pStyle w:val="ConsPlusNormal"/>
              <w:jc w:val="center"/>
            </w:pPr>
            <w:r>
              <w:t>99</w:t>
            </w:r>
          </w:p>
        </w:tc>
        <w:tc>
          <w:tcPr>
            <w:tcW w:w="794" w:type="dxa"/>
          </w:tcPr>
          <w:p w:rsidR="008A6F32" w:rsidRDefault="008A6F32">
            <w:pPr>
              <w:pStyle w:val="ConsPlusNormal"/>
              <w:jc w:val="center"/>
            </w:pPr>
            <w:r>
              <w:t>99,2</w:t>
            </w:r>
          </w:p>
        </w:tc>
        <w:tc>
          <w:tcPr>
            <w:tcW w:w="737" w:type="dxa"/>
          </w:tcPr>
          <w:p w:rsidR="008A6F32" w:rsidRDefault="008A6F32">
            <w:pPr>
              <w:pStyle w:val="ConsPlusNormal"/>
              <w:jc w:val="center"/>
            </w:pPr>
            <w:r>
              <w:t>99,3</w:t>
            </w:r>
          </w:p>
        </w:tc>
        <w:tc>
          <w:tcPr>
            <w:tcW w:w="794" w:type="dxa"/>
          </w:tcPr>
          <w:p w:rsidR="008A6F32" w:rsidRDefault="008A6F32">
            <w:pPr>
              <w:pStyle w:val="ConsPlusNormal"/>
              <w:jc w:val="center"/>
            </w:pPr>
            <w:r>
              <w:t>99,4</w:t>
            </w:r>
          </w:p>
        </w:tc>
        <w:tc>
          <w:tcPr>
            <w:tcW w:w="794" w:type="dxa"/>
          </w:tcPr>
          <w:p w:rsidR="008A6F32" w:rsidRDefault="008A6F32">
            <w:pPr>
              <w:pStyle w:val="ConsPlusNormal"/>
              <w:jc w:val="center"/>
            </w:pPr>
            <w:r>
              <w:t>99,5</w:t>
            </w:r>
          </w:p>
        </w:tc>
        <w:tc>
          <w:tcPr>
            <w:tcW w:w="794" w:type="dxa"/>
          </w:tcPr>
          <w:p w:rsidR="008A6F32" w:rsidRDefault="008A6F32">
            <w:pPr>
              <w:pStyle w:val="ConsPlusNormal"/>
              <w:jc w:val="center"/>
            </w:pPr>
            <w:r>
              <w:t>99,6</w:t>
            </w:r>
          </w:p>
        </w:tc>
        <w:tc>
          <w:tcPr>
            <w:tcW w:w="794" w:type="dxa"/>
          </w:tcPr>
          <w:p w:rsidR="008A6F32" w:rsidRDefault="008A6F32">
            <w:pPr>
              <w:pStyle w:val="ConsPlusNormal"/>
              <w:jc w:val="center"/>
            </w:pPr>
            <w:r>
              <w:t>99,7</w:t>
            </w:r>
          </w:p>
        </w:tc>
        <w:tc>
          <w:tcPr>
            <w:tcW w:w="737" w:type="dxa"/>
          </w:tcPr>
          <w:p w:rsidR="008A6F32" w:rsidRDefault="008A6F32">
            <w:pPr>
              <w:pStyle w:val="ConsPlusNormal"/>
              <w:jc w:val="center"/>
            </w:pPr>
            <w:r>
              <w:t>99,8</w:t>
            </w:r>
          </w:p>
        </w:tc>
        <w:tc>
          <w:tcPr>
            <w:tcW w:w="1134" w:type="dxa"/>
          </w:tcPr>
          <w:p w:rsidR="008A6F32" w:rsidRDefault="008A6F32">
            <w:pPr>
              <w:pStyle w:val="ConsPlusNormal"/>
              <w:jc w:val="center"/>
            </w:pPr>
            <w:r>
              <w:t>99,9</w:t>
            </w: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bookmarkStart w:id="18" w:name="P2040"/>
      <w:bookmarkEnd w:id="18"/>
      <w:r>
        <w:t xml:space="preserve">&lt;1&gt; </w:t>
      </w:r>
      <w:hyperlink r:id="rId62" w:history="1">
        <w:r>
          <w:rPr>
            <w:color w:val="0000FF"/>
          </w:rPr>
          <w:t>Постановление</w:t>
        </w:r>
      </w:hyperlink>
      <w:r>
        <w:t xml:space="preserve">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w:t>
      </w:r>
      <w:hyperlink r:id="rId63" w:history="1">
        <w:r>
          <w:rPr>
            <w:color w:val="0000FF"/>
          </w:rPr>
          <w:t>приказ</w:t>
        </w:r>
      </w:hyperlink>
      <w:r>
        <w:t xml:space="preserve"> Министерства образования и науки Российской Федерации от 6 февраля 2017 года N 111 "Об утверждении формы и срока представления заявки на перечисление субсидии из федерального бюджета бюджету субъекта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p>
    <w:p w:rsidR="008A6F32" w:rsidRDefault="008A6F32">
      <w:pPr>
        <w:pStyle w:val="ConsPlusNormal"/>
        <w:spacing w:before="220"/>
        <w:ind w:firstLine="540"/>
        <w:jc w:val="both"/>
      </w:pPr>
      <w:bookmarkStart w:id="19" w:name="P2041"/>
      <w:bookmarkEnd w:id="19"/>
      <w:r>
        <w:t xml:space="preserve">&lt;2&gt; </w:t>
      </w:r>
      <w:hyperlink r:id="rId64" w:history="1">
        <w:r>
          <w:rPr>
            <w:color w:val="0000FF"/>
          </w:rPr>
          <w:t>Постановление</w:t>
        </w:r>
      </w:hyperlink>
      <w:r>
        <w:t xml:space="preserve">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w:t>
      </w:r>
      <w:hyperlink r:id="rId65" w:history="1">
        <w:r>
          <w:rPr>
            <w:color w:val="0000FF"/>
          </w:rPr>
          <w:t>приказ</w:t>
        </w:r>
      </w:hyperlink>
      <w:r>
        <w:t xml:space="preserve"> Министерства образования и науки Российской Федерации от 6 февраля 2017 года N 111 "Об утверждении формы и срока представления заявки на перечисление субсидии из федерального бюджета бюджету субъекта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p>
    <w:p w:rsidR="008A6F32" w:rsidRDefault="008A6F32">
      <w:pPr>
        <w:pStyle w:val="ConsPlusNormal"/>
        <w:spacing w:before="220"/>
        <w:ind w:firstLine="540"/>
        <w:jc w:val="both"/>
      </w:pPr>
      <w:bookmarkStart w:id="20" w:name="P2042"/>
      <w:bookmarkEnd w:id="20"/>
      <w:r>
        <w:t xml:space="preserve">&lt;3&gt; </w:t>
      </w:r>
      <w:hyperlink r:id="rId66" w:history="1">
        <w:r>
          <w:rPr>
            <w:color w:val="0000FF"/>
          </w:rPr>
          <w:t>Распоряжение</w:t>
        </w:r>
      </w:hyperlink>
      <w:r>
        <w:t xml:space="preserve"> Правительства автономного округа от 22 марта 2013 года N 101-рп "О Стратегии социально-экономического развития Ханты-Мансийского автономного округа - Югры до 2030 года"</w:t>
      </w:r>
    </w:p>
    <w:p w:rsidR="008A6F32" w:rsidRDefault="008A6F32">
      <w:pPr>
        <w:pStyle w:val="ConsPlusNormal"/>
        <w:spacing w:before="220"/>
        <w:ind w:firstLine="540"/>
        <w:jc w:val="both"/>
      </w:pPr>
      <w:bookmarkStart w:id="21" w:name="P2043"/>
      <w:bookmarkEnd w:id="21"/>
      <w:r>
        <w:t xml:space="preserve">&lt;4&gt; </w:t>
      </w:r>
      <w:hyperlink r:id="rId67" w:history="1">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8A6F32" w:rsidRDefault="008A6F32">
      <w:pPr>
        <w:pStyle w:val="ConsPlusNormal"/>
        <w:spacing w:before="220"/>
        <w:ind w:firstLine="540"/>
        <w:jc w:val="both"/>
      </w:pPr>
      <w:bookmarkStart w:id="22" w:name="P2044"/>
      <w:bookmarkEnd w:id="22"/>
      <w:r>
        <w:t xml:space="preserve">&lt;5&gt; </w:t>
      </w:r>
      <w:hyperlink r:id="rId68" w:history="1">
        <w:r>
          <w:rPr>
            <w:color w:val="0000FF"/>
          </w:rPr>
          <w:t>пункт 20</w:t>
        </w:r>
      </w:hyperlink>
      <w:r>
        <w:t xml:space="preserve"> Перечня показателей для оценки эффективности деятельности органов исполнительной власти субъектов Российской Федерации, утвержденного Указом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4</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23" w:name="P2056"/>
      <w:bookmarkEnd w:id="23"/>
      <w:r>
        <w:t>ПОРЯДОК</w:t>
      </w:r>
    </w:p>
    <w:p w:rsidR="008A6F32" w:rsidRDefault="008A6F32">
      <w:pPr>
        <w:pStyle w:val="ConsPlusTitle"/>
        <w:jc w:val="center"/>
      </w:pPr>
      <w:r>
        <w:t>ПРЕДОСТАВЛЕНИЯ КОМПЕНСАЦИИ РАСХОДОВ НА ПРОЕЗД К МЕСТУ</w:t>
      </w:r>
    </w:p>
    <w:p w:rsidR="008A6F32" w:rsidRDefault="008A6F32">
      <w:pPr>
        <w:pStyle w:val="ConsPlusTitle"/>
        <w:jc w:val="center"/>
      </w:pPr>
      <w:r>
        <w:t>ОТДЫХА, ОЗДОРОВЛЕНИЯ И ОБРАТНО ДЕТЯМ ИЗ МНОГОДЕТНЫХ СЕМЕЙ</w:t>
      </w:r>
    </w:p>
    <w:p w:rsidR="008A6F32" w:rsidRDefault="008A6F32">
      <w:pPr>
        <w:pStyle w:val="ConsPlusTitle"/>
        <w:jc w:val="center"/>
      </w:pPr>
      <w:r>
        <w:t>ПО ПУТЕВКАМ, ПРЕДОСТАВЛЯЕМЫМ ИСПОЛНИТЕЛЬНЫМИ ОРГАНАМИ</w:t>
      </w:r>
    </w:p>
    <w:p w:rsidR="008A6F32" w:rsidRDefault="008A6F32">
      <w:pPr>
        <w:pStyle w:val="ConsPlusTitle"/>
        <w:jc w:val="center"/>
      </w:pPr>
      <w:r>
        <w:t>ГОСУДАРСТВЕННОЙ ВЛАСТИ ХАНТЫ-МАНСИЙСКОГО АВТОНОМНОГО</w:t>
      </w:r>
    </w:p>
    <w:p w:rsidR="008A6F32" w:rsidRDefault="008A6F32">
      <w:pPr>
        <w:pStyle w:val="ConsPlusTitle"/>
        <w:jc w:val="center"/>
      </w:pPr>
      <w:r>
        <w:t>ОКРУГА - ЮГРЫ, ОРГАНАМИ МЕСТНОГО САМОУПРАВЛЕНИЯ</w:t>
      </w:r>
    </w:p>
    <w:p w:rsidR="008A6F32" w:rsidRDefault="008A6F32">
      <w:pPr>
        <w:pStyle w:val="ConsPlusTitle"/>
        <w:jc w:val="center"/>
      </w:pPr>
      <w:r>
        <w:t>МУНИЦИПАЛЬНЫХ ОБРАЗОВАНИЙ ХАНТЫ-МАНСИЙСКОГО АВТОНОМНОГО</w:t>
      </w:r>
    </w:p>
    <w:p w:rsidR="008A6F32" w:rsidRDefault="008A6F32">
      <w:pPr>
        <w:pStyle w:val="ConsPlusTitle"/>
        <w:jc w:val="center"/>
      </w:pPr>
      <w:r>
        <w:t>ОКРУГА - ЮГРЫ, А ТАКЖЕ ПО ПУТЕВКАМ, ПРЕДОСТАВЛЯЕМЫМ</w:t>
      </w:r>
    </w:p>
    <w:p w:rsidR="008A6F32" w:rsidRDefault="008A6F32">
      <w:pPr>
        <w:pStyle w:val="ConsPlusTitle"/>
        <w:jc w:val="center"/>
      </w:pPr>
      <w:r>
        <w:lastRenderedPageBreak/>
        <w:t>РАБОТОДАТЕЛЯМИ И САМОСТОЯТЕЛЬНО ПРИОБРЕТЕННЫМ МНОГОДЕТНЫМИ</w:t>
      </w:r>
    </w:p>
    <w:p w:rsidR="008A6F32" w:rsidRDefault="008A6F32">
      <w:pPr>
        <w:pStyle w:val="ConsPlusTitle"/>
        <w:jc w:val="center"/>
      </w:pPr>
      <w:r>
        <w:t>РОДИТЕЛЯМИ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69"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1.2 "Социальная поддержка семей"</w:t>
      </w:r>
    </w:p>
    <w:p w:rsidR="008A6F32" w:rsidRDefault="008A6F32">
      <w:pPr>
        <w:pStyle w:val="ConsPlusNormal"/>
        <w:jc w:val="both"/>
      </w:pPr>
    </w:p>
    <w:p w:rsidR="008A6F32" w:rsidRDefault="008A6F32">
      <w:pPr>
        <w:pStyle w:val="ConsPlusNormal"/>
        <w:ind w:firstLine="540"/>
        <w:jc w:val="both"/>
      </w:pPr>
      <w:r>
        <w:t>1. Компенсация расходов осуществляется родителю (законному представителю) детей из многодетных семей по фактическим затратам на их проезд к месту отдыха, оздоровления и обратно, но не более 7000 рублей и не чаще 1 раза в 2 года на каждого ребенка, выезжающего к месту отдыха, оздоровления и обратно.</w:t>
      </w:r>
    </w:p>
    <w:p w:rsidR="008A6F32" w:rsidRDefault="008A6F32">
      <w:pPr>
        <w:pStyle w:val="ConsPlusNormal"/>
        <w:spacing w:before="220"/>
        <w:ind w:firstLine="540"/>
        <w:jc w:val="both"/>
      </w:pPr>
      <w:r>
        <w:t>Двухгодичный период по факту проезда к месту отдыха, оздоровления и обратно каждого ребенка исчисляется календарными годами, начиная с 1 января года, в котором впервые была осуществлена компенсация расходов.</w:t>
      </w:r>
    </w:p>
    <w:p w:rsidR="008A6F32" w:rsidRDefault="008A6F32">
      <w:pPr>
        <w:pStyle w:val="ConsPlusNormal"/>
        <w:spacing w:before="220"/>
        <w:ind w:firstLine="540"/>
        <w:jc w:val="both"/>
      </w:pPr>
      <w:r>
        <w:t>2. Компенсацию расходов осуществляет казенное учреждение Ханты-Мансийского автономного округа - Югры "Центр социальных выплат" (далее также - Центр социальных выплат, автономный округ) по месту жительства многодетной семьи после прибытия детей из места отдыха, оздоровления к месту жительства в автономном округе.</w:t>
      </w:r>
    </w:p>
    <w:p w:rsidR="008A6F32" w:rsidRDefault="008A6F32">
      <w:pPr>
        <w:pStyle w:val="ConsPlusNormal"/>
        <w:spacing w:before="220"/>
        <w:ind w:firstLine="540"/>
        <w:jc w:val="both"/>
      </w:pPr>
      <w:r>
        <w:t>3. Компенсация расходов на проезд к месту отдыха, оздоровления и обратно детям из многодетных семей по путевкам, предоставляемым исполнительными органами государственной власти автономного округа, органами местного самоуправления муниципальных образований автономного округа, осуществляется на основании заявления одного из родителей (законных представителей) при предоставлении:</w:t>
      </w:r>
    </w:p>
    <w:p w:rsidR="008A6F32" w:rsidRDefault="008A6F32">
      <w:pPr>
        <w:pStyle w:val="ConsPlusNormal"/>
        <w:spacing w:before="220"/>
        <w:ind w:firstLine="540"/>
        <w:jc w:val="both"/>
      </w:pPr>
      <w:r>
        <w:t>а) документа, удостоверяющего личность одного из родителей (законного представителя) и содержащего указание на гражданство Российской Федерации в соответствии с законодательством Российской Федерации;</w:t>
      </w:r>
    </w:p>
    <w:p w:rsidR="008A6F32" w:rsidRDefault="008A6F32">
      <w:pPr>
        <w:pStyle w:val="ConsPlusNormal"/>
        <w:spacing w:before="220"/>
        <w:ind w:firstLine="540"/>
        <w:jc w:val="both"/>
      </w:pPr>
      <w:r>
        <w:t>б) оригиналов проездных документов, за исключением случаев приобретения групповых проездных билетов.</w:t>
      </w:r>
    </w:p>
    <w:p w:rsidR="008A6F32" w:rsidRDefault="008A6F32">
      <w:pPr>
        <w:pStyle w:val="ConsPlusNormal"/>
        <w:spacing w:before="220"/>
        <w:ind w:firstLine="540"/>
        <w:jc w:val="both"/>
      </w:pPr>
      <w:r>
        <w:t>4. Исполнительные органы государственной власти автономного округа, органы местного самоуправления муниципальных образований автономного округа представляют ежемесячно до 5 числа в Центр социальных выплат по месту жительства многодетных семей список детей из многодетных семей, направленных к месту отдыха, оздоровления и обратно по форме в соответствии с таблицей.</w:t>
      </w:r>
    </w:p>
    <w:p w:rsidR="008A6F32" w:rsidRDefault="008A6F32">
      <w:pPr>
        <w:pStyle w:val="ConsPlusNormal"/>
        <w:jc w:val="both"/>
      </w:pPr>
    </w:p>
    <w:p w:rsidR="008A6F32" w:rsidRDefault="008A6F32">
      <w:pPr>
        <w:pStyle w:val="ConsPlusNormal"/>
        <w:jc w:val="right"/>
        <w:outlineLvl w:val="1"/>
      </w:pPr>
      <w:r>
        <w:t>Таблица</w:t>
      </w:r>
    </w:p>
    <w:p w:rsidR="008A6F32" w:rsidRDefault="008A6F32">
      <w:pPr>
        <w:pStyle w:val="ConsPlusNormal"/>
        <w:jc w:val="both"/>
      </w:pPr>
    </w:p>
    <w:p w:rsidR="008A6F32" w:rsidRDefault="008A6F32">
      <w:pPr>
        <w:pStyle w:val="ConsPlusNormal"/>
        <w:jc w:val="center"/>
      </w:pPr>
      <w:r>
        <w:t>Список детей из многодетных семей, направленных к месту</w:t>
      </w:r>
    </w:p>
    <w:p w:rsidR="008A6F32" w:rsidRDefault="008A6F32">
      <w:pPr>
        <w:pStyle w:val="ConsPlusNormal"/>
        <w:jc w:val="center"/>
      </w:pPr>
      <w:r>
        <w:t>отдыха, оздоровления и обратно</w:t>
      </w:r>
    </w:p>
    <w:p w:rsidR="008A6F32" w:rsidRDefault="008A6F32">
      <w:pPr>
        <w:pStyle w:val="ConsPlusNormal"/>
        <w:jc w:val="both"/>
      </w:pPr>
    </w:p>
    <w:p w:rsidR="008A6F32" w:rsidRDefault="008A6F32">
      <w:pPr>
        <w:sectPr w:rsidR="008A6F3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1191"/>
        <w:gridCol w:w="1288"/>
        <w:gridCol w:w="1247"/>
        <w:gridCol w:w="1134"/>
        <w:gridCol w:w="1805"/>
        <w:gridCol w:w="1564"/>
        <w:gridCol w:w="1531"/>
      </w:tblGrid>
      <w:tr w:rsidR="008A6F32">
        <w:tc>
          <w:tcPr>
            <w:tcW w:w="567" w:type="dxa"/>
          </w:tcPr>
          <w:p w:rsidR="008A6F32" w:rsidRDefault="008A6F32">
            <w:pPr>
              <w:pStyle w:val="ConsPlusNormal"/>
              <w:jc w:val="center"/>
            </w:pPr>
            <w:r>
              <w:lastRenderedPageBreak/>
              <w:t>N п/п</w:t>
            </w:r>
          </w:p>
        </w:tc>
        <w:tc>
          <w:tcPr>
            <w:tcW w:w="1134" w:type="dxa"/>
          </w:tcPr>
          <w:p w:rsidR="008A6F32" w:rsidRDefault="008A6F32">
            <w:pPr>
              <w:pStyle w:val="ConsPlusNormal"/>
              <w:jc w:val="center"/>
            </w:pPr>
            <w:r>
              <w:t>Ф.И.О. ребенка</w:t>
            </w:r>
          </w:p>
        </w:tc>
        <w:tc>
          <w:tcPr>
            <w:tcW w:w="1191" w:type="dxa"/>
          </w:tcPr>
          <w:p w:rsidR="008A6F32" w:rsidRDefault="008A6F32">
            <w:pPr>
              <w:pStyle w:val="ConsPlusNormal"/>
              <w:jc w:val="center"/>
            </w:pPr>
            <w:r>
              <w:t>Дата рождения ребенка (возраст)</w:t>
            </w:r>
          </w:p>
        </w:tc>
        <w:tc>
          <w:tcPr>
            <w:tcW w:w="1288" w:type="dxa"/>
          </w:tcPr>
          <w:p w:rsidR="008A6F32" w:rsidRDefault="008A6F32">
            <w:pPr>
              <w:pStyle w:val="ConsPlusNormal"/>
              <w:jc w:val="center"/>
            </w:pPr>
            <w:r>
              <w:t>N свидетельства о рождении (паспортные данные)</w:t>
            </w:r>
          </w:p>
        </w:tc>
        <w:tc>
          <w:tcPr>
            <w:tcW w:w="1247" w:type="dxa"/>
          </w:tcPr>
          <w:p w:rsidR="008A6F32" w:rsidRDefault="008A6F32">
            <w:pPr>
              <w:pStyle w:val="ConsPlusNormal"/>
              <w:jc w:val="center"/>
            </w:pPr>
            <w:r>
              <w:t>Адрес, контактный телефон родителей</w:t>
            </w:r>
          </w:p>
        </w:tc>
        <w:tc>
          <w:tcPr>
            <w:tcW w:w="1134" w:type="dxa"/>
          </w:tcPr>
          <w:p w:rsidR="008A6F32" w:rsidRDefault="008A6F32">
            <w:pPr>
              <w:pStyle w:val="ConsPlusNormal"/>
              <w:jc w:val="center"/>
            </w:pPr>
            <w:r>
              <w:t>Ф.И.О. родителей</w:t>
            </w:r>
          </w:p>
        </w:tc>
        <w:tc>
          <w:tcPr>
            <w:tcW w:w="1805" w:type="dxa"/>
          </w:tcPr>
          <w:p w:rsidR="008A6F32" w:rsidRDefault="008A6F32">
            <w:pPr>
              <w:pStyle w:val="ConsPlusNormal"/>
              <w:jc w:val="center"/>
            </w:pPr>
            <w:r>
              <w:t>Период оздоровления/место отдыха</w:t>
            </w:r>
          </w:p>
        </w:tc>
        <w:tc>
          <w:tcPr>
            <w:tcW w:w="1564" w:type="dxa"/>
          </w:tcPr>
          <w:p w:rsidR="008A6F32" w:rsidRDefault="008A6F32">
            <w:pPr>
              <w:pStyle w:val="ConsPlusNormal"/>
              <w:jc w:val="center"/>
            </w:pPr>
            <w:r>
              <w:t>Реквизиты документа, подтверждающего факт группового проезда к месту отдыха, оздоровления и обратно</w:t>
            </w:r>
          </w:p>
        </w:tc>
        <w:tc>
          <w:tcPr>
            <w:tcW w:w="1531" w:type="dxa"/>
          </w:tcPr>
          <w:p w:rsidR="008A6F32" w:rsidRDefault="008A6F32">
            <w:pPr>
              <w:pStyle w:val="ConsPlusNormal"/>
              <w:jc w:val="center"/>
            </w:pPr>
            <w:r>
              <w:t>Сведения о стоимости проезда 1 ребенка при осуществлении группового проезда к месту отдыха, оздоровления и обратно</w:t>
            </w:r>
          </w:p>
        </w:tc>
      </w:tr>
      <w:tr w:rsidR="008A6F32">
        <w:tc>
          <w:tcPr>
            <w:tcW w:w="567" w:type="dxa"/>
          </w:tcPr>
          <w:p w:rsidR="008A6F32" w:rsidRDefault="008A6F32">
            <w:pPr>
              <w:pStyle w:val="ConsPlusNormal"/>
              <w:jc w:val="center"/>
            </w:pPr>
            <w:r>
              <w:t>1</w:t>
            </w:r>
          </w:p>
        </w:tc>
        <w:tc>
          <w:tcPr>
            <w:tcW w:w="1134" w:type="dxa"/>
          </w:tcPr>
          <w:p w:rsidR="008A6F32" w:rsidRDefault="008A6F32">
            <w:pPr>
              <w:pStyle w:val="ConsPlusNormal"/>
              <w:jc w:val="center"/>
            </w:pPr>
            <w:r>
              <w:t>2</w:t>
            </w:r>
          </w:p>
        </w:tc>
        <w:tc>
          <w:tcPr>
            <w:tcW w:w="1191" w:type="dxa"/>
          </w:tcPr>
          <w:p w:rsidR="008A6F32" w:rsidRDefault="008A6F32">
            <w:pPr>
              <w:pStyle w:val="ConsPlusNormal"/>
              <w:jc w:val="center"/>
            </w:pPr>
            <w:r>
              <w:t>3</w:t>
            </w:r>
          </w:p>
        </w:tc>
        <w:tc>
          <w:tcPr>
            <w:tcW w:w="1288" w:type="dxa"/>
          </w:tcPr>
          <w:p w:rsidR="008A6F32" w:rsidRDefault="008A6F32">
            <w:pPr>
              <w:pStyle w:val="ConsPlusNormal"/>
              <w:jc w:val="center"/>
            </w:pPr>
            <w:r>
              <w:t>4</w:t>
            </w:r>
          </w:p>
        </w:tc>
        <w:tc>
          <w:tcPr>
            <w:tcW w:w="1247" w:type="dxa"/>
          </w:tcPr>
          <w:p w:rsidR="008A6F32" w:rsidRDefault="008A6F32">
            <w:pPr>
              <w:pStyle w:val="ConsPlusNormal"/>
              <w:jc w:val="center"/>
            </w:pPr>
            <w:r>
              <w:t>5</w:t>
            </w:r>
          </w:p>
        </w:tc>
        <w:tc>
          <w:tcPr>
            <w:tcW w:w="1134" w:type="dxa"/>
          </w:tcPr>
          <w:p w:rsidR="008A6F32" w:rsidRDefault="008A6F32">
            <w:pPr>
              <w:pStyle w:val="ConsPlusNormal"/>
              <w:jc w:val="center"/>
            </w:pPr>
            <w:r>
              <w:t>6</w:t>
            </w:r>
          </w:p>
        </w:tc>
        <w:tc>
          <w:tcPr>
            <w:tcW w:w="1805" w:type="dxa"/>
          </w:tcPr>
          <w:p w:rsidR="008A6F32" w:rsidRDefault="008A6F32">
            <w:pPr>
              <w:pStyle w:val="ConsPlusNormal"/>
              <w:jc w:val="center"/>
            </w:pPr>
            <w:r>
              <w:t>7</w:t>
            </w:r>
          </w:p>
        </w:tc>
        <w:tc>
          <w:tcPr>
            <w:tcW w:w="1564" w:type="dxa"/>
          </w:tcPr>
          <w:p w:rsidR="008A6F32" w:rsidRDefault="008A6F32">
            <w:pPr>
              <w:pStyle w:val="ConsPlusNormal"/>
              <w:jc w:val="center"/>
            </w:pPr>
            <w:r>
              <w:t>8</w:t>
            </w:r>
          </w:p>
        </w:tc>
        <w:tc>
          <w:tcPr>
            <w:tcW w:w="1531" w:type="dxa"/>
          </w:tcPr>
          <w:p w:rsidR="008A6F32" w:rsidRDefault="008A6F32">
            <w:pPr>
              <w:pStyle w:val="ConsPlusNormal"/>
              <w:jc w:val="center"/>
            </w:pPr>
            <w:r>
              <w:t>9</w:t>
            </w:r>
          </w:p>
        </w:tc>
      </w:tr>
      <w:tr w:rsidR="008A6F32">
        <w:tc>
          <w:tcPr>
            <w:tcW w:w="567" w:type="dxa"/>
          </w:tcPr>
          <w:p w:rsidR="008A6F32" w:rsidRDefault="008A6F32">
            <w:pPr>
              <w:pStyle w:val="ConsPlusNormal"/>
              <w:jc w:val="center"/>
            </w:pPr>
            <w:r>
              <w:t>1.</w:t>
            </w:r>
          </w:p>
        </w:tc>
        <w:tc>
          <w:tcPr>
            <w:tcW w:w="1134" w:type="dxa"/>
          </w:tcPr>
          <w:p w:rsidR="008A6F32" w:rsidRDefault="008A6F32">
            <w:pPr>
              <w:pStyle w:val="ConsPlusNormal"/>
            </w:pPr>
          </w:p>
        </w:tc>
        <w:tc>
          <w:tcPr>
            <w:tcW w:w="1191" w:type="dxa"/>
          </w:tcPr>
          <w:p w:rsidR="008A6F32" w:rsidRDefault="008A6F32">
            <w:pPr>
              <w:pStyle w:val="ConsPlusNormal"/>
            </w:pPr>
          </w:p>
        </w:tc>
        <w:tc>
          <w:tcPr>
            <w:tcW w:w="1288" w:type="dxa"/>
          </w:tcPr>
          <w:p w:rsidR="008A6F32" w:rsidRDefault="008A6F32">
            <w:pPr>
              <w:pStyle w:val="ConsPlusNormal"/>
            </w:pPr>
          </w:p>
        </w:tc>
        <w:tc>
          <w:tcPr>
            <w:tcW w:w="1247" w:type="dxa"/>
          </w:tcPr>
          <w:p w:rsidR="008A6F32" w:rsidRDefault="008A6F32">
            <w:pPr>
              <w:pStyle w:val="ConsPlusNormal"/>
            </w:pPr>
          </w:p>
        </w:tc>
        <w:tc>
          <w:tcPr>
            <w:tcW w:w="1134" w:type="dxa"/>
          </w:tcPr>
          <w:p w:rsidR="008A6F32" w:rsidRDefault="008A6F32">
            <w:pPr>
              <w:pStyle w:val="ConsPlusNormal"/>
            </w:pPr>
          </w:p>
        </w:tc>
        <w:tc>
          <w:tcPr>
            <w:tcW w:w="1805" w:type="dxa"/>
          </w:tcPr>
          <w:p w:rsidR="008A6F32" w:rsidRDefault="008A6F32">
            <w:pPr>
              <w:pStyle w:val="ConsPlusNormal"/>
            </w:pPr>
          </w:p>
        </w:tc>
        <w:tc>
          <w:tcPr>
            <w:tcW w:w="1564" w:type="dxa"/>
          </w:tcPr>
          <w:p w:rsidR="008A6F32" w:rsidRDefault="008A6F32">
            <w:pPr>
              <w:pStyle w:val="ConsPlusNormal"/>
            </w:pPr>
          </w:p>
        </w:tc>
        <w:tc>
          <w:tcPr>
            <w:tcW w:w="1531" w:type="dxa"/>
          </w:tcPr>
          <w:p w:rsidR="008A6F32" w:rsidRDefault="008A6F32">
            <w:pPr>
              <w:pStyle w:val="ConsPlusNormal"/>
            </w:pPr>
          </w:p>
        </w:tc>
      </w:tr>
      <w:tr w:rsidR="008A6F32">
        <w:tc>
          <w:tcPr>
            <w:tcW w:w="567" w:type="dxa"/>
          </w:tcPr>
          <w:p w:rsidR="008A6F32" w:rsidRDefault="008A6F32">
            <w:pPr>
              <w:pStyle w:val="ConsPlusNormal"/>
              <w:jc w:val="center"/>
            </w:pPr>
            <w:r>
              <w:t>2.</w:t>
            </w:r>
          </w:p>
        </w:tc>
        <w:tc>
          <w:tcPr>
            <w:tcW w:w="1134" w:type="dxa"/>
          </w:tcPr>
          <w:p w:rsidR="008A6F32" w:rsidRDefault="008A6F32">
            <w:pPr>
              <w:pStyle w:val="ConsPlusNormal"/>
            </w:pPr>
          </w:p>
        </w:tc>
        <w:tc>
          <w:tcPr>
            <w:tcW w:w="1191" w:type="dxa"/>
          </w:tcPr>
          <w:p w:rsidR="008A6F32" w:rsidRDefault="008A6F32">
            <w:pPr>
              <w:pStyle w:val="ConsPlusNormal"/>
            </w:pPr>
          </w:p>
        </w:tc>
        <w:tc>
          <w:tcPr>
            <w:tcW w:w="1288" w:type="dxa"/>
          </w:tcPr>
          <w:p w:rsidR="008A6F32" w:rsidRDefault="008A6F32">
            <w:pPr>
              <w:pStyle w:val="ConsPlusNormal"/>
            </w:pPr>
          </w:p>
        </w:tc>
        <w:tc>
          <w:tcPr>
            <w:tcW w:w="1247" w:type="dxa"/>
          </w:tcPr>
          <w:p w:rsidR="008A6F32" w:rsidRDefault="008A6F32">
            <w:pPr>
              <w:pStyle w:val="ConsPlusNormal"/>
            </w:pPr>
          </w:p>
        </w:tc>
        <w:tc>
          <w:tcPr>
            <w:tcW w:w="1134" w:type="dxa"/>
          </w:tcPr>
          <w:p w:rsidR="008A6F32" w:rsidRDefault="008A6F32">
            <w:pPr>
              <w:pStyle w:val="ConsPlusNormal"/>
            </w:pPr>
          </w:p>
        </w:tc>
        <w:tc>
          <w:tcPr>
            <w:tcW w:w="1805" w:type="dxa"/>
          </w:tcPr>
          <w:p w:rsidR="008A6F32" w:rsidRDefault="008A6F32">
            <w:pPr>
              <w:pStyle w:val="ConsPlusNormal"/>
            </w:pPr>
          </w:p>
        </w:tc>
        <w:tc>
          <w:tcPr>
            <w:tcW w:w="1564" w:type="dxa"/>
          </w:tcPr>
          <w:p w:rsidR="008A6F32" w:rsidRDefault="008A6F32">
            <w:pPr>
              <w:pStyle w:val="ConsPlusNormal"/>
            </w:pPr>
          </w:p>
        </w:tc>
        <w:tc>
          <w:tcPr>
            <w:tcW w:w="1531" w:type="dxa"/>
          </w:tcPr>
          <w:p w:rsidR="008A6F32" w:rsidRDefault="008A6F32">
            <w:pPr>
              <w:pStyle w:val="ConsPlusNormal"/>
            </w:pP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8A6F32">
        <w:tc>
          <w:tcPr>
            <w:tcW w:w="4479" w:type="dxa"/>
            <w:tcBorders>
              <w:top w:val="nil"/>
              <w:left w:val="nil"/>
              <w:bottom w:val="nil"/>
              <w:right w:val="nil"/>
            </w:tcBorders>
          </w:tcPr>
          <w:p w:rsidR="008A6F32" w:rsidRDefault="008A6F32">
            <w:pPr>
              <w:pStyle w:val="ConsPlusNormal"/>
              <w:jc w:val="both"/>
            </w:pPr>
            <w:r>
              <w:t>Должность руководителя</w:t>
            </w:r>
          </w:p>
        </w:tc>
        <w:tc>
          <w:tcPr>
            <w:tcW w:w="4592" w:type="dxa"/>
            <w:tcBorders>
              <w:top w:val="nil"/>
              <w:left w:val="nil"/>
              <w:bottom w:val="nil"/>
              <w:right w:val="nil"/>
            </w:tcBorders>
          </w:tcPr>
          <w:p w:rsidR="008A6F32" w:rsidRDefault="008A6F32">
            <w:pPr>
              <w:pStyle w:val="ConsPlusNormal"/>
              <w:jc w:val="right"/>
            </w:pPr>
            <w:r>
              <w:t>Ф.И.О. руководителя</w:t>
            </w:r>
          </w:p>
        </w:tc>
      </w:tr>
      <w:tr w:rsidR="008A6F32">
        <w:tc>
          <w:tcPr>
            <w:tcW w:w="9071" w:type="dxa"/>
            <w:gridSpan w:val="2"/>
            <w:tcBorders>
              <w:top w:val="nil"/>
              <w:left w:val="nil"/>
              <w:bottom w:val="nil"/>
              <w:right w:val="nil"/>
            </w:tcBorders>
          </w:tcPr>
          <w:p w:rsidR="008A6F32" w:rsidRDefault="008A6F32">
            <w:pPr>
              <w:pStyle w:val="ConsPlusNormal"/>
            </w:pPr>
            <w:r>
              <w:t>Ф.И.О., номер контактного телефона</w:t>
            </w:r>
          </w:p>
          <w:p w:rsidR="008A6F32" w:rsidRDefault="008A6F32">
            <w:pPr>
              <w:pStyle w:val="ConsPlusNormal"/>
            </w:pPr>
            <w:r>
              <w:t>и адрес электронной почты исполнителя</w:t>
            </w:r>
          </w:p>
        </w:tc>
      </w:tr>
    </w:tbl>
    <w:p w:rsidR="008A6F32" w:rsidRDefault="008A6F32">
      <w:pPr>
        <w:pStyle w:val="ConsPlusNormal"/>
        <w:jc w:val="both"/>
      </w:pPr>
    </w:p>
    <w:p w:rsidR="008A6F32" w:rsidRDefault="008A6F32">
      <w:pPr>
        <w:pStyle w:val="ConsPlusNormal"/>
        <w:ind w:firstLine="540"/>
        <w:jc w:val="both"/>
      </w:pPr>
      <w:r>
        <w:t xml:space="preserve">5. Социальная поддержка по компенсации расходов на проезд к месту отдыха, оздоровления детям-сиротам и детям, оставшимся без попечения родителей, воспитывающимся в семьях опекунов или попечителей, приемных семьях, осуществляется в соответствии с </w:t>
      </w:r>
      <w:hyperlink r:id="rId70" w:history="1">
        <w:r>
          <w:rPr>
            <w:color w:val="0000FF"/>
          </w:rPr>
          <w:t>постановлением</w:t>
        </w:r>
      </w:hyperlink>
      <w:r>
        <w:t xml:space="preserve"> Правительства автономного округа от 29 января 2010 года N 25-п "О порядке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w:t>
      </w:r>
    </w:p>
    <w:p w:rsidR="008A6F32" w:rsidRDefault="008A6F32">
      <w:pPr>
        <w:pStyle w:val="ConsPlusNormal"/>
        <w:spacing w:before="220"/>
        <w:ind w:firstLine="540"/>
        <w:jc w:val="both"/>
      </w:pPr>
      <w:r>
        <w:t>6. Компенсация расходов по путевкам, предоставляемым для детей из многодетных семей работодателями и самостоятельно приобретенными многодетными родителями, осуществляется на основании заявления 1 из родителей (законных представителей) при представлении следующих документов:</w:t>
      </w:r>
    </w:p>
    <w:p w:rsidR="008A6F32" w:rsidRDefault="008A6F32">
      <w:pPr>
        <w:pStyle w:val="ConsPlusNormal"/>
        <w:spacing w:before="220"/>
        <w:ind w:firstLine="540"/>
        <w:jc w:val="both"/>
      </w:pPr>
      <w:r>
        <w:t>а) документа, удостоверяющего личность одного из родителей (законного представителя) и содержащего указание на гражданство Российской Федерации в соответствии с законодательством Российской Федерации;</w:t>
      </w:r>
    </w:p>
    <w:p w:rsidR="008A6F32" w:rsidRDefault="008A6F32">
      <w:pPr>
        <w:pStyle w:val="ConsPlusNormal"/>
        <w:spacing w:before="220"/>
        <w:ind w:firstLine="540"/>
        <w:jc w:val="both"/>
      </w:pPr>
      <w:r>
        <w:t>б) оригиналов проездных документов;</w:t>
      </w:r>
    </w:p>
    <w:p w:rsidR="008A6F32" w:rsidRDefault="008A6F32">
      <w:pPr>
        <w:pStyle w:val="ConsPlusNormal"/>
        <w:spacing w:before="220"/>
        <w:ind w:firstLine="540"/>
        <w:jc w:val="both"/>
      </w:pPr>
      <w:r>
        <w:t>в) копии договора о предоставлении санаторно-курортной организацией санаторно-курортных услуг с приложением документов, подтверждающих их оплату;</w:t>
      </w:r>
    </w:p>
    <w:p w:rsidR="008A6F32" w:rsidRDefault="008A6F32">
      <w:pPr>
        <w:pStyle w:val="ConsPlusNormal"/>
        <w:spacing w:before="220"/>
        <w:ind w:firstLine="540"/>
        <w:jc w:val="both"/>
      </w:pPr>
      <w:r>
        <w:t>г) копии лицензии, подтверждающей право на осуществление санаторно-курортной организацией медицинской деятельности.</w:t>
      </w:r>
    </w:p>
    <w:p w:rsidR="008A6F32" w:rsidRDefault="008A6F32">
      <w:pPr>
        <w:pStyle w:val="ConsPlusNormal"/>
        <w:spacing w:before="220"/>
        <w:ind w:firstLine="540"/>
        <w:jc w:val="both"/>
      </w:pPr>
      <w:r>
        <w:t>7. Сумма компенсации расходов, излишне выплаченная многодетным родителям вследствие их неправомерных действий (представление документов с заведомо недостоверными сведениями, сокрытие данных, влияющих на право выплаты компенсации расходов), взыскивается в судебном порядке.</w:t>
      </w:r>
    </w:p>
    <w:p w:rsidR="008A6F32" w:rsidRDefault="008A6F32">
      <w:pPr>
        <w:pStyle w:val="ConsPlusNormal"/>
        <w:spacing w:before="220"/>
        <w:ind w:firstLine="540"/>
        <w:jc w:val="both"/>
      </w:pPr>
      <w:r>
        <w:t>8. Центр социальных выплат по месту жительства многодетной семьи в течение 30 рабочих дней с даты представления списков либо с даты подачи заявления и прилагаемых к нему документов одним из родителей (законных представителей) осуществляет компенсацию расходов родителю (законному представителю) путем перечисления денежных средств на счет, открытый им в кредитных организациях, либо почтовым переводом.</w:t>
      </w:r>
    </w:p>
    <w:p w:rsidR="008A6F32" w:rsidRDefault="008A6F32">
      <w:pPr>
        <w:pStyle w:val="ConsPlusNormal"/>
        <w:spacing w:before="220"/>
        <w:ind w:firstLine="540"/>
        <w:jc w:val="both"/>
      </w:pPr>
      <w:r>
        <w:t>9. Заявление и прилагаемые к нему документы представляются заявителем непосредственно в многофункциональный центр предоставления государственных и муниципальных услуг (далее - многофункциональный центр).</w:t>
      </w:r>
    </w:p>
    <w:p w:rsidR="008A6F32" w:rsidRDefault="008A6F32">
      <w:pPr>
        <w:pStyle w:val="ConsPlusNormal"/>
        <w:spacing w:before="220"/>
        <w:ind w:firstLine="540"/>
        <w:jc w:val="both"/>
      </w:pPr>
      <w:r>
        <w:t>10. Порядок передачи многофункциональным центром принятых им заявлений и документов в Центр социальных выплат определяется соглашением, заключенным между Депсоцразвития Югры и автономным учреждением автономного округа "Многофункциональный центр предоставления государственных и муниципальных услуг Югры".</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lastRenderedPageBreak/>
        <w:t>Приложение 5</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24" w:name="P2148"/>
      <w:bookmarkEnd w:id="24"/>
      <w:r>
        <w:t>ПОРЯДОК</w:t>
      </w:r>
    </w:p>
    <w:p w:rsidR="008A6F32" w:rsidRDefault="008A6F32">
      <w:pPr>
        <w:pStyle w:val="ConsPlusTitle"/>
        <w:jc w:val="center"/>
      </w:pPr>
      <w:r>
        <w:t>ПРЕДОСТАВЛЕНИЯ СРЕДСТВ БЮДЖЕТА ХАНТЫ-МАНСИЙСКОГО АВТОНОМНОГО</w:t>
      </w:r>
    </w:p>
    <w:p w:rsidR="008A6F32" w:rsidRDefault="008A6F32">
      <w:pPr>
        <w:pStyle w:val="ConsPlusTitle"/>
        <w:jc w:val="center"/>
      </w:pPr>
      <w:r>
        <w:t>ОКРУГА - ЮГРЫ ОРГАНАМ МЕСТНОГО САМОУПРАВЛЕНИЯ МУНИЦИПАЛЬНЫХ</w:t>
      </w:r>
    </w:p>
    <w:p w:rsidR="008A6F32" w:rsidRDefault="008A6F32">
      <w:pPr>
        <w:pStyle w:val="ConsPlusTitle"/>
        <w:jc w:val="center"/>
      </w:pPr>
      <w:r>
        <w:t>ОБРАЗОВАНИЙ ХАНТЫ-МАНСИЙСКОГО АВТОНОМНОГО ОКРУГА - ЮГРЫ</w:t>
      </w:r>
    </w:p>
    <w:p w:rsidR="008A6F32" w:rsidRDefault="008A6F32">
      <w:pPr>
        <w:pStyle w:val="ConsPlusTitle"/>
        <w:jc w:val="center"/>
      </w:pPr>
      <w:r>
        <w:t>НА ОСУЩЕСТВЛЕНИЕ ОТДЕЛЬНОГО ГОСУДАРСТВЕННОГО ПОЛНОМОЧИЯ</w:t>
      </w:r>
    </w:p>
    <w:p w:rsidR="008A6F32" w:rsidRDefault="008A6F32">
      <w:pPr>
        <w:pStyle w:val="ConsPlusTitle"/>
        <w:jc w:val="center"/>
      </w:pPr>
      <w:r>
        <w:t>ПО ПРЕДОСТАВЛЕНИЮ ДЕТЯМ-СИРОТАМ И ДЕТЯМ, ОСТАВШИМСЯ</w:t>
      </w:r>
    </w:p>
    <w:p w:rsidR="008A6F32" w:rsidRDefault="008A6F32">
      <w:pPr>
        <w:pStyle w:val="ConsPlusTitle"/>
        <w:jc w:val="center"/>
      </w:pPr>
      <w:r>
        <w:t>БЕЗ ПОПЕЧЕНИЯ РОДИТЕЛЕЙ, ЛИЦАМ ИЗ ЧИСЛА ДЕТЕЙ-СИРОТ И ДЕТЕЙ,</w:t>
      </w:r>
    </w:p>
    <w:p w:rsidR="008A6F32" w:rsidRDefault="008A6F32">
      <w:pPr>
        <w:pStyle w:val="ConsPlusTitle"/>
        <w:jc w:val="center"/>
      </w:pPr>
      <w:r>
        <w:t>ОСТАВШИХСЯ БЕЗ ПОПЕЧЕНИЯ РОДИТЕЛЕЙ, ЖИЛЫХ ПОМЕЩЕНИЙ</w:t>
      </w:r>
    </w:p>
    <w:p w:rsidR="008A6F32" w:rsidRDefault="008A6F32">
      <w:pPr>
        <w:pStyle w:val="ConsPlusTitle"/>
        <w:jc w:val="center"/>
      </w:pPr>
      <w:r>
        <w:t>СПЕЦИАЛИЗИРОВАННОГО ЖИЛИЩНОГО ФОНДА ПО ДОГОВОРАМ НАЙМА</w:t>
      </w:r>
    </w:p>
    <w:p w:rsidR="008A6F32" w:rsidRDefault="008A6F32">
      <w:pPr>
        <w:pStyle w:val="ConsPlusTitle"/>
        <w:jc w:val="center"/>
      </w:pPr>
      <w:r>
        <w:t>СПЕЦИАЛИЗИРОВАННЫХ ЖИЛЫХ ПОМЕЩЕНИЙ, В ТОМ ЧИСЛЕ НА ОСНОВАНИИ</w:t>
      </w:r>
    </w:p>
    <w:p w:rsidR="008A6F32" w:rsidRDefault="008A6F32">
      <w:pPr>
        <w:pStyle w:val="ConsPlusTitle"/>
        <w:jc w:val="center"/>
      </w:pPr>
      <w:r>
        <w:t>СУДЕБНЫХ РЕШЕНИЙ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71" w:history="1">
              <w:r>
                <w:rPr>
                  <w:color w:val="0000FF"/>
                </w:rPr>
                <w:t>постановлением</w:t>
              </w:r>
            </w:hyperlink>
            <w:r>
              <w:rPr>
                <w:color w:val="392C69"/>
              </w:rPr>
              <w:t xml:space="preserve"> Правительства ХМАО - Югры от 01.02.2019 N 17-п;</w:t>
            </w:r>
          </w:p>
          <w:p w:rsidR="008A6F32" w:rsidRDefault="008A6F32">
            <w:pPr>
              <w:pStyle w:val="ConsPlusNormal"/>
              <w:jc w:val="center"/>
            </w:pPr>
            <w:r>
              <w:rPr>
                <w:color w:val="392C69"/>
              </w:rPr>
              <w:t xml:space="preserve">в ред. </w:t>
            </w:r>
            <w:hyperlink r:id="rId72" w:history="1">
              <w:r>
                <w:rPr>
                  <w:color w:val="0000FF"/>
                </w:rPr>
                <w:t>постановления</w:t>
              </w:r>
            </w:hyperlink>
            <w:r>
              <w:rPr>
                <w:color w:val="392C69"/>
              </w:rPr>
              <w:t xml:space="preserve"> Правительства ХМАО - Югры от 05.04.2019 N 108-п)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1.3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p w:rsidR="008A6F32" w:rsidRDefault="008A6F32">
      <w:pPr>
        <w:pStyle w:val="ConsPlusNormal"/>
        <w:jc w:val="both"/>
      </w:pPr>
    </w:p>
    <w:p w:rsidR="008A6F32" w:rsidRDefault="008A6F32">
      <w:pPr>
        <w:pStyle w:val="ConsPlusNormal"/>
        <w:ind w:firstLine="540"/>
        <w:jc w:val="both"/>
      </w:pPr>
      <w:r>
        <w:t xml:space="preserve">1. Средства на осуществление органами местного самоуправления муниципальных образований Ханты-Мансийского автономного округа - Югры (далее - автономный округ) передаваемого отдельного государственного полномочия по предоставлению детям-сиротам и детям, оставшимся без попечения родителей, а также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 входят в состав субвенции, предоставляемой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предусмотренных </w:t>
      </w:r>
      <w:hyperlink r:id="rId73" w:history="1">
        <w:r>
          <w:rPr>
            <w:color w:val="0000FF"/>
          </w:rPr>
          <w:t>статьей 12</w:t>
        </w:r>
      </w:hyperlink>
      <w:r>
        <w:t xml:space="preserve"> Закона автономного округа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p>
    <w:p w:rsidR="008A6F32" w:rsidRDefault="008A6F32">
      <w:pPr>
        <w:pStyle w:val="ConsPlusNormal"/>
        <w:spacing w:before="220"/>
        <w:ind w:firstLine="540"/>
        <w:jc w:val="both"/>
      </w:pPr>
      <w:r>
        <w:t>2. Субвенции из бюджета автономного округа предоставляются органам местного самоуправления муниципальных образований городских округов и муниципальных районов по следующим направлениям расходов:</w:t>
      </w:r>
    </w:p>
    <w:p w:rsidR="008A6F32" w:rsidRDefault="008A6F32">
      <w:pPr>
        <w:pStyle w:val="ConsPlusNormal"/>
        <w:spacing w:before="220"/>
        <w:ind w:firstLine="540"/>
        <w:jc w:val="both"/>
      </w:pPr>
      <w:bookmarkStart w:id="25" w:name="P2168"/>
      <w:bookmarkEnd w:id="25"/>
      <w:r>
        <w:t>2.1.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ежемесячными заявками, направляемыми органами местного самоуправления муниципальных районов и городских округов автономного округа в Депсоцразвития Югры по форме и в сроки, установленные Депсоцразвития Югры.</w:t>
      </w:r>
    </w:p>
    <w:p w:rsidR="008A6F32" w:rsidRDefault="008A6F32">
      <w:pPr>
        <w:pStyle w:val="ConsPlusNormal"/>
        <w:spacing w:before="220"/>
        <w:ind w:firstLine="540"/>
        <w:jc w:val="both"/>
      </w:pPr>
      <w:bookmarkStart w:id="26" w:name="P2169"/>
      <w:bookmarkEnd w:id="26"/>
      <w:r>
        <w:t xml:space="preserve">2.2. На предоставление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 в целях софинансирования которых предоставляются субсидии из федерального бюджета в соответствии с соглашениями, заключенными Депсоцразвития Югры с органами местного самоуправления муниципальных районов и городских округов автономного округа.</w:t>
      </w:r>
    </w:p>
    <w:p w:rsidR="008A6F32" w:rsidRDefault="008A6F32">
      <w:pPr>
        <w:pStyle w:val="ConsPlusNormal"/>
        <w:spacing w:before="220"/>
        <w:ind w:firstLine="540"/>
        <w:jc w:val="both"/>
      </w:pPr>
      <w:r>
        <w:t xml:space="preserve">3. Перечисление субвенций по направлению расходов, указанного в </w:t>
      </w:r>
      <w:hyperlink w:anchor="P2168" w:history="1">
        <w:r>
          <w:rPr>
            <w:color w:val="0000FF"/>
          </w:rPr>
          <w:t>подпункте 2.1</w:t>
        </w:r>
      </w:hyperlink>
      <w:r>
        <w:t xml:space="preserve"> настоящего Порядка, осуществляется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8A6F32" w:rsidRDefault="008A6F32">
      <w:pPr>
        <w:pStyle w:val="ConsPlusNormal"/>
        <w:spacing w:before="220"/>
        <w:ind w:firstLine="540"/>
        <w:jc w:val="both"/>
      </w:pPr>
      <w:r>
        <w:t xml:space="preserve">Перечисление субвенций из бюджета автономного округа местным бюджетам по направлению расходов, указанному в </w:t>
      </w:r>
      <w:hyperlink w:anchor="P2169" w:history="1">
        <w:r>
          <w:rPr>
            <w:color w:val="0000FF"/>
          </w:rPr>
          <w:t>подпункте 2.2 пункта 2</w:t>
        </w:r>
      </w:hyperlink>
      <w:r>
        <w:t xml:space="preserve"> Порядка,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субсидии из федерального бюджета.</w:t>
      </w:r>
    </w:p>
    <w:p w:rsidR="008A6F32" w:rsidRDefault="008A6F32">
      <w:pPr>
        <w:pStyle w:val="ConsPlusNormal"/>
        <w:jc w:val="both"/>
      </w:pPr>
      <w:r>
        <w:t xml:space="preserve">(абзац введен </w:t>
      </w:r>
      <w:hyperlink r:id="rId74" w:history="1">
        <w:r>
          <w:rPr>
            <w:color w:val="0000FF"/>
          </w:rPr>
          <w:t>постановлением</w:t>
        </w:r>
      </w:hyperlink>
      <w:r>
        <w:t xml:space="preserve"> Правительства ХМАО - Югры от 05.04.2019 N 108-п)</w:t>
      </w:r>
    </w:p>
    <w:p w:rsidR="008A6F32" w:rsidRDefault="008A6F32">
      <w:pPr>
        <w:pStyle w:val="ConsPlusNormal"/>
        <w:spacing w:before="220"/>
        <w:ind w:firstLine="540"/>
        <w:jc w:val="both"/>
      </w:pPr>
      <w:r>
        <w:t>Операции по перечислению субвенций из бюджета автономного округа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из федерального бюджета, от имени получателя средств бюджета автономного округа осуществляются территориальным органом Федерального казначейства.</w:t>
      </w:r>
    </w:p>
    <w:p w:rsidR="008A6F32" w:rsidRDefault="008A6F32">
      <w:pPr>
        <w:pStyle w:val="ConsPlusNormal"/>
        <w:jc w:val="both"/>
      </w:pPr>
      <w:r>
        <w:t xml:space="preserve">(абзац введен </w:t>
      </w:r>
      <w:hyperlink r:id="rId75" w:history="1">
        <w:r>
          <w:rPr>
            <w:color w:val="0000FF"/>
          </w:rPr>
          <w:t>постановлением</w:t>
        </w:r>
      </w:hyperlink>
      <w:r>
        <w:t xml:space="preserve"> Правительства ХМАО - Югры от 05.04.2019 N 108-п)</w:t>
      </w:r>
    </w:p>
    <w:p w:rsidR="008A6F32" w:rsidRDefault="008A6F32">
      <w:pPr>
        <w:pStyle w:val="ConsPlusNormal"/>
        <w:spacing w:before="220"/>
        <w:ind w:firstLine="540"/>
        <w:jc w:val="both"/>
      </w:pPr>
      <w:r>
        <w:t>4. Органы местного самоуправления муниципальных районов и городских округов автономного округа:</w:t>
      </w:r>
    </w:p>
    <w:p w:rsidR="008A6F32" w:rsidRDefault="008A6F32">
      <w:pPr>
        <w:pStyle w:val="ConsPlusNormal"/>
        <w:spacing w:before="220"/>
        <w:ind w:firstLine="540"/>
        <w:jc w:val="both"/>
      </w:pPr>
      <w:r>
        <w:t>осуществляют в установленном законодательством Российской Федерации порядке размещение муниципального заказа на покупку (строительство) жилых помещений;</w:t>
      </w:r>
    </w:p>
    <w:p w:rsidR="008A6F32" w:rsidRDefault="008A6F32">
      <w:pPr>
        <w:pStyle w:val="ConsPlusNormal"/>
        <w:spacing w:before="220"/>
        <w:ind w:firstLine="540"/>
        <w:jc w:val="both"/>
      </w:pPr>
      <w:r>
        <w:t>обеспечивают правомерное, целевое и эффективное использование бюджетных средств, передаваемых местным бюджетам из бюджета автономного округа на вышеуказанные цели;</w:t>
      </w:r>
    </w:p>
    <w:p w:rsidR="008A6F32" w:rsidRDefault="008A6F32">
      <w:pPr>
        <w:pStyle w:val="ConsPlusNormal"/>
        <w:spacing w:before="220"/>
        <w:ind w:firstLine="540"/>
        <w:jc w:val="both"/>
      </w:pPr>
      <w:r>
        <w:t xml:space="preserve">используют средства федерального бюджета, предоставляемые в целях софинансирования расходных обязательств автономного округа, в соответствии с законодательством Российской Федерации, с учетом утвержденных Постановлением Правительства Российской Федерации от 15 апреля 2014 года N 296 </w:t>
      </w:r>
      <w:hyperlink r:id="rId76"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A6F32" w:rsidRDefault="008A6F32">
      <w:pPr>
        <w:pStyle w:val="ConsPlusNormal"/>
        <w:spacing w:before="220"/>
        <w:ind w:firstLine="540"/>
        <w:jc w:val="both"/>
      </w:pPr>
      <w:r>
        <w:t>обеспечивают своевременное представление в Департамент финансов автономного округа и Депсоцразвития Югры отчетности об использовании средств и выполнении условий их предоставления по установленным Департаментом финансов автономного округа и Депсоцразвития Югры формам в срок, определенный Депсоцразвития Югры.</w:t>
      </w:r>
    </w:p>
    <w:p w:rsidR="008A6F32" w:rsidRDefault="008A6F32">
      <w:pPr>
        <w:pStyle w:val="ConsPlusNormal"/>
        <w:spacing w:before="220"/>
        <w:ind w:firstLine="540"/>
        <w:jc w:val="both"/>
      </w:pPr>
      <w:r>
        <w:t>5. Депсоцразвития Югры представляет сводные предложения о корректировке и перераспределении объема субвенций между муниципальными районами и городскими округами автономного округа в пределах утвержденного объема бюджетных ассигнований в случаях, если в ходе исполнения бюджета автономного округа произошло изменение показателей, учтенных при его утверждении.</w:t>
      </w:r>
    </w:p>
    <w:p w:rsidR="008A6F32" w:rsidRDefault="008A6F32">
      <w:pPr>
        <w:pStyle w:val="ConsPlusNormal"/>
        <w:spacing w:before="220"/>
        <w:ind w:firstLine="540"/>
        <w:jc w:val="both"/>
      </w:pPr>
      <w:r>
        <w:t xml:space="preserve">6. Депсоцразвития Югры в установленном законодательством Российской Федерации порядке осуществляет контроль целевого использования средств, передаваемых органам местного самоуправления для осуществления отдельного государственного полномочия по предоставлению детям-сиротам и детям, оставшимся без попечения родителей, лицам из числа </w:t>
      </w:r>
      <w:r>
        <w:lastRenderedPageBreak/>
        <w:t>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6</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27" w:name="P2193"/>
      <w:bookmarkEnd w:id="27"/>
      <w:r>
        <w:t>ПОРЯДОК</w:t>
      </w:r>
    </w:p>
    <w:p w:rsidR="008A6F32" w:rsidRDefault="008A6F32">
      <w:pPr>
        <w:pStyle w:val="ConsPlusTitle"/>
        <w:jc w:val="center"/>
      </w:pPr>
      <w:r>
        <w:t>ПРЕДОСТАВЛЕНИЯ СРЕДСТВ БЮДЖЕТА ХАНТЫ-МАНСИЙСКОГО АВТОНОМНОГО</w:t>
      </w:r>
    </w:p>
    <w:p w:rsidR="008A6F32" w:rsidRDefault="008A6F32">
      <w:pPr>
        <w:pStyle w:val="ConsPlusTitle"/>
        <w:jc w:val="center"/>
      </w:pPr>
      <w:r>
        <w:t>ОКРУГА - ЮГРЫ ОРГАНАМ МЕСТНОГО САМОУПРАВЛЕНИЯ МУНИЦИПАЛЬНЫХ</w:t>
      </w:r>
    </w:p>
    <w:p w:rsidR="008A6F32" w:rsidRDefault="008A6F32">
      <w:pPr>
        <w:pStyle w:val="ConsPlusTitle"/>
        <w:jc w:val="center"/>
      </w:pPr>
      <w:r>
        <w:t>ОБРАЗОВАНИЙ ХАНТЫ-МАНСИЙСКОГО АВТОНОМНОГО ОКРУГА - ЮГРЫ</w:t>
      </w:r>
    </w:p>
    <w:p w:rsidR="008A6F32" w:rsidRDefault="008A6F32">
      <w:pPr>
        <w:pStyle w:val="ConsPlusTitle"/>
        <w:jc w:val="center"/>
      </w:pPr>
      <w:r>
        <w:t>НА ОСУЩЕСТВЛЕНИЕ ОТДЕЛЬНЫХ ГОСУДАРСТВЕННЫХ ПОЛНОМОЧИЙ</w:t>
      </w:r>
    </w:p>
    <w:p w:rsidR="008A6F32" w:rsidRDefault="008A6F32">
      <w:pPr>
        <w:pStyle w:val="ConsPlusTitle"/>
        <w:jc w:val="center"/>
      </w:pPr>
      <w:r>
        <w:t>ПО СОЗДАНИЮ И ОСУЩЕСТВЛЕНИЮ ДЕЯТЕЛЬНОСТИ МУНИЦИПАЛЬНЫХ</w:t>
      </w:r>
    </w:p>
    <w:p w:rsidR="008A6F32" w:rsidRDefault="008A6F32">
      <w:pPr>
        <w:pStyle w:val="ConsPlusTitle"/>
        <w:jc w:val="center"/>
      </w:pPr>
      <w:r>
        <w:t>КОМИССИЙ ПО ДЕЛАМ НЕСОВЕРШЕННОЛЕТНИХ И ЗАЩИТЕ ИХ ПРАВ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77"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1.5 "Популяризация семейных ценностей и защита интересов детей"</w:t>
      </w:r>
    </w:p>
    <w:p w:rsidR="008A6F32" w:rsidRDefault="008A6F32">
      <w:pPr>
        <w:pStyle w:val="ConsPlusNormal"/>
        <w:jc w:val="both"/>
      </w:pPr>
    </w:p>
    <w:p w:rsidR="008A6F32" w:rsidRDefault="008A6F32">
      <w:pPr>
        <w:pStyle w:val="ConsPlusNormal"/>
        <w:ind w:firstLine="540"/>
        <w:jc w:val="both"/>
      </w:pPr>
      <w:r>
        <w:t>1. Мероприятие "Популяризация семейных ценностей и защита интересов детей" в части осуществления органами местного самоуправления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 (далее - муниципальные комиссии) реализует орган государственной власти Ханты-Мансийского автономного округа - Югры (далее - автономный округ), обеспечивающий деятельность Комиссии по делам несовершеннолетних и защите их прав при Правительстве автономного округа (далее - Уполномоченный орган).</w:t>
      </w:r>
    </w:p>
    <w:p w:rsidR="008A6F32" w:rsidRDefault="008A6F32">
      <w:pPr>
        <w:pStyle w:val="ConsPlusNormal"/>
        <w:spacing w:before="220"/>
        <w:ind w:firstLine="540"/>
        <w:jc w:val="both"/>
      </w:pPr>
      <w:r>
        <w:t xml:space="preserve">2. Финансирование деятельности муниципальных комиссий осуществляется путем предоставления органам местного самоуправления муниципальных районов и городских округов автономного округа (далее - муниципальные образования) субвенций из бюджета автономного округа бюджетам муниципальных образований для осуществления отдельных государственных полномочий по созданию и осуществлению деятельности муниципальных комиссий по делам несовершеннолетних и защите их прав (далее - субвенции, отдельные переданные государственные полномочия), в соответствии с </w:t>
      </w:r>
      <w:hyperlink r:id="rId78" w:history="1">
        <w:r>
          <w:rPr>
            <w:color w:val="0000FF"/>
          </w:rPr>
          <w:t>Законом</w:t>
        </w:r>
      </w:hyperlink>
      <w:r>
        <w:t xml:space="preserve"> автономного округа от 12 октября 2005 года N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p>
    <w:p w:rsidR="008A6F32" w:rsidRDefault="008A6F32">
      <w:pPr>
        <w:pStyle w:val="ConsPlusNormal"/>
        <w:spacing w:before="220"/>
        <w:ind w:firstLine="540"/>
        <w:jc w:val="both"/>
      </w:pPr>
      <w:r>
        <w:t>3. Перечисление субвенций осуществляется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w:t>
      </w:r>
    </w:p>
    <w:p w:rsidR="008A6F32" w:rsidRDefault="008A6F32">
      <w:pPr>
        <w:pStyle w:val="ConsPlusNormal"/>
        <w:spacing w:before="220"/>
        <w:ind w:firstLine="540"/>
        <w:jc w:val="both"/>
      </w:pPr>
      <w:r>
        <w:lastRenderedPageBreak/>
        <w:t xml:space="preserve">4. Направления, условия расходования муниципальными образованиями субвенций, порядок их предоставления определяются в соответствии с </w:t>
      </w:r>
      <w:hyperlink r:id="rId79" w:history="1">
        <w:r>
          <w:rPr>
            <w:color w:val="0000FF"/>
          </w:rPr>
          <w:t>Порядком</w:t>
        </w:r>
      </w:hyperlink>
      <w:r>
        <w:t xml:space="preserve"> расходования субвенций, предоставляемых из бюджета автономного округа бюджетам муниципальных образований для осуществления отдельных переданных государственных полномочий автономного округа, утвержденным постановлением Правительства автономного округа от 30 апреля 2015 года N 124-п.</w:t>
      </w:r>
    </w:p>
    <w:p w:rsidR="008A6F32" w:rsidRDefault="008A6F32">
      <w:pPr>
        <w:pStyle w:val="ConsPlusNormal"/>
        <w:spacing w:before="220"/>
        <w:ind w:firstLine="540"/>
        <w:jc w:val="both"/>
      </w:pPr>
      <w:r>
        <w:t>5. Уполномоченный орган в пределах своей компетенции:</w:t>
      </w:r>
    </w:p>
    <w:p w:rsidR="008A6F32" w:rsidRDefault="008A6F32">
      <w:pPr>
        <w:pStyle w:val="ConsPlusNormal"/>
        <w:spacing w:before="220"/>
        <w:ind w:firstLine="540"/>
        <w:jc w:val="both"/>
      </w:pPr>
      <w:r>
        <w:t>разрабатывает нормативные правовые акты автономного округа, направленные на обеспечение деятельности муниципальных комиссий;</w:t>
      </w:r>
    </w:p>
    <w:p w:rsidR="008A6F32" w:rsidRDefault="008A6F32">
      <w:pPr>
        <w:pStyle w:val="ConsPlusNormal"/>
        <w:spacing w:before="220"/>
        <w:ind w:firstLine="540"/>
        <w:jc w:val="both"/>
      </w:pPr>
      <w:r>
        <w:t>участвует в разработке и осуществляет реализацию программного мероприятия;</w:t>
      </w:r>
    </w:p>
    <w:p w:rsidR="008A6F32" w:rsidRDefault="008A6F32">
      <w:pPr>
        <w:pStyle w:val="ConsPlusNormal"/>
        <w:spacing w:before="220"/>
        <w:ind w:firstLine="540"/>
        <w:jc w:val="both"/>
      </w:pPr>
      <w:r>
        <w:t>представляет ответственному исполнителю государственной программы (Депсоцразвития Югры) необходимую информацию для подготовки ответов на запросы Департамента экономического развития автономного округа, Департамента финансов автономного округа, для подготовки отчета о реализации государственной программы;</w:t>
      </w:r>
    </w:p>
    <w:p w:rsidR="008A6F32" w:rsidRDefault="008A6F32">
      <w:pPr>
        <w:pStyle w:val="ConsPlusNormal"/>
        <w:spacing w:before="220"/>
        <w:ind w:firstLine="540"/>
        <w:jc w:val="both"/>
      </w:pPr>
      <w:r>
        <w:t>ежегодно осуществляет мониторинг реализации субвенций, осуществляемый при проведении оценки эффективности деятельности органов местного самоуправления муниципальных образований при реализации ими отдельного переданного государственного полномочия.</w:t>
      </w:r>
    </w:p>
    <w:p w:rsidR="008A6F32" w:rsidRDefault="008A6F32">
      <w:pPr>
        <w:pStyle w:val="ConsPlusNormal"/>
        <w:spacing w:before="220"/>
        <w:ind w:firstLine="540"/>
        <w:jc w:val="both"/>
      </w:pPr>
      <w:r>
        <w:t>6. Органы местного самоуправления муниципальных образований в пределах своей компетенции:</w:t>
      </w:r>
    </w:p>
    <w:p w:rsidR="008A6F32" w:rsidRDefault="008A6F32">
      <w:pPr>
        <w:pStyle w:val="ConsPlusNormal"/>
        <w:spacing w:before="220"/>
        <w:ind w:firstLine="540"/>
        <w:jc w:val="both"/>
      </w:pPr>
      <w:r>
        <w:t>участвуют в разработке предложений по внесению изменений в государственную программу;</w:t>
      </w:r>
    </w:p>
    <w:p w:rsidR="008A6F32" w:rsidRDefault="008A6F32">
      <w:pPr>
        <w:pStyle w:val="ConsPlusNormal"/>
        <w:spacing w:before="220"/>
        <w:ind w:firstLine="540"/>
        <w:jc w:val="both"/>
      </w:pPr>
      <w:r>
        <w:t>обеспечивают качественное и своевременное исполнение мероприятий государственной программы, за реализацию которых они отвечают;</w:t>
      </w:r>
    </w:p>
    <w:p w:rsidR="008A6F32" w:rsidRDefault="008A6F32">
      <w:pPr>
        <w:pStyle w:val="ConsPlusNormal"/>
        <w:spacing w:before="220"/>
        <w:ind w:firstLine="540"/>
        <w:jc w:val="both"/>
      </w:pPr>
      <w:r>
        <w:t>представляют Уполномоченному органу необходимую информацию для подготовки ответов на запросы Департамента экономического развития автономного округа, Департамента финансов автономного округа, отчета о реализации государственной программы.</w:t>
      </w:r>
    </w:p>
    <w:p w:rsidR="008A6F32" w:rsidRDefault="008A6F32">
      <w:pPr>
        <w:pStyle w:val="ConsPlusNormal"/>
        <w:spacing w:before="220"/>
        <w:ind w:firstLine="540"/>
        <w:jc w:val="both"/>
      </w:pPr>
      <w:r>
        <w:t>7. Оценка результатов и показателей выполнения отдельных государственных полномочий осуществляется в соответствии с требованиями, предусмотренными:</w:t>
      </w:r>
    </w:p>
    <w:p w:rsidR="008A6F32" w:rsidRDefault="008A6F32">
      <w:pPr>
        <w:pStyle w:val="ConsPlusNormal"/>
        <w:spacing w:before="220"/>
        <w:ind w:firstLine="540"/>
        <w:jc w:val="both"/>
      </w:pPr>
      <w:hyperlink r:id="rId80" w:history="1">
        <w:r>
          <w:rPr>
            <w:color w:val="0000FF"/>
          </w:rPr>
          <w:t>постановлением</w:t>
        </w:r>
      </w:hyperlink>
      <w:r>
        <w:t xml:space="preserve"> Правительства автономного округа от 20 апреля 2012 года N 141-п "Об оценке эффективности деятельности органов местного самоуправления муниципальных районов и городских округов Ханты-Мансийского автономного округа - Югры в области реализации ими переданных для исполнения государственных полномочий";</w:t>
      </w:r>
    </w:p>
    <w:p w:rsidR="008A6F32" w:rsidRDefault="008A6F32">
      <w:pPr>
        <w:pStyle w:val="ConsPlusNormal"/>
        <w:spacing w:before="220"/>
        <w:ind w:firstLine="540"/>
        <w:jc w:val="both"/>
      </w:pPr>
      <w:r>
        <w:t>пунктом 8 постановления комиссии по делам несовершеннолетних и защите их прав при Правительстве автономного округа от 21 декабря 2018 года N 266 "Об утверждении плана работы комиссии по делам несовершеннолетних и защите их прав при Правительстве Ханты-Мансийского автономного округа - Югры на 2019 год, системы рейтинга муниципальных комиссий по делам несовершеннолетних и защите их прав автономного округа в сфере профилактики безнадзорности и правонарушений несовершеннолетних и внесение изменений в отдельные постановления комиссии по делам несовершеннолетних и защите их прав при Правительстве Ханты-Мансийского автономного округа - Югры".</w:t>
      </w:r>
    </w:p>
    <w:p w:rsidR="008A6F32" w:rsidRDefault="008A6F32">
      <w:pPr>
        <w:pStyle w:val="ConsPlusNormal"/>
        <w:spacing w:before="220"/>
        <w:ind w:firstLine="540"/>
        <w:jc w:val="both"/>
      </w:pPr>
      <w:r>
        <w:t>8. Распределение объемов финансирования по указанному мероприятию осуществляет Уполномоченный орган в соответствии с законодательством автономного округа.</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7</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28" w:name="P2234"/>
      <w:bookmarkEnd w:id="28"/>
      <w:r>
        <w:t>ПОРЯДОК</w:t>
      </w:r>
    </w:p>
    <w:p w:rsidR="008A6F32" w:rsidRDefault="008A6F32">
      <w:pPr>
        <w:pStyle w:val="ConsPlusTitle"/>
        <w:jc w:val="center"/>
      </w:pPr>
      <w:r>
        <w:t>ФОРМИРОВАНИЯ И ВЕДЕНИЯ ЕДИНОГО БАНКА ДАННЫХ СЕМЕЙ И ДЕТЕЙ,</w:t>
      </w:r>
    </w:p>
    <w:p w:rsidR="008A6F32" w:rsidRDefault="008A6F32">
      <w:pPr>
        <w:pStyle w:val="ConsPlusTitle"/>
        <w:jc w:val="center"/>
      </w:pPr>
      <w:r>
        <w:t>ПРОЖИВАЮЩИХ В ХАНТЫ-МАНСИЙСКОМ АВТОНОМНОМ ОКРУГЕ - ЮГРЕ,</w:t>
      </w:r>
    </w:p>
    <w:p w:rsidR="008A6F32" w:rsidRDefault="008A6F32">
      <w:pPr>
        <w:pStyle w:val="ConsPlusTitle"/>
        <w:jc w:val="center"/>
      </w:pPr>
      <w:r>
        <w:t>НАХОДЯЩИХСЯ В СОЦИАЛЬНО ОПАСНОМ ПОЛОЖЕНИИ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81"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1.3 "Дополнительные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w:t>
      </w:r>
    </w:p>
    <w:p w:rsidR="008A6F32" w:rsidRDefault="008A6F32">
      <w:pPr>
        <w:pStyle w:val="ConsPlusNormal"/>
        <w:jc w:val="both"/>
      </w:pPr>
    </w:p>
    <w:p w:rsidR="008A6F32" w:rsidRDefault="008A6F32">
      <w:pPr>
        <w:pStyle w:val="ConsPlusNormal"/>
        <w:ind w:firstLine="540"/>
        <w:jc w:val="both"/>
      </w:pPr>
      <w:r>
        <w:t>1. Главными целями формирования единого банка данных семей и детей, проживающих в Ханты-Мансийском автономном округе - Югре (далее - автономный округ), находящихся в социально опасном положении (далее - банк данных), являются:</w:t>
      </w:r>
    </w:p>
    <w:p w:rsidR="008A6F32" w:rsidRDefault="008A6F32">
      <w:pPr>
        <w:pStyle w:val="ConsPlusNormal"/>
        <w:spacing w:before="220"/>
        <w:ind w:firstLine="540"/>
        <w:jc w:val="both"/>
      </w:pPr>
      <w:r>
        <w:t>выявление причин и условий, способствующих возникновению фактов семейного неблагополучия, а также безнадзорности и правонарушений несовершеннолетних, и определение комплекса мероприятий по их устранению;</w:t>
      </w:r>
    </w:p>
    <w:p w:rsidR="008A6F32" w:rsidRDefault="008A6F32">
      <w:pPr>
        <w:pStyle w:val="ConsPlusNormal"/>
        <w:spacing w:before="220"/>
        <w:ind w:firstLine="540"/>
        <w:jc w:val="both"/>
      </w:pPr>
      <w:r>
        <w:t>создание системы оперативного реагирования и взаимодействия субъектов системы профилактики безнадзорности и правонарушений несовершеннолетних по фактам социального неблагополучия семей, несовершеннолетних, находящихся в трудной жизненной ситуации, включая детей-сирот и детей, оставшихся без попечения родителей, находящихся на воспитании в замещающих семьях.</w:t>
      </w:r>
    </w:p>
    <w:p w:rsidR="008A6F32" w:rsidRDefault="008A6F32">
      <w:pPr>
        <w:pStyle w:val="ConsPlusNormal"/>
        <w:spacing w:before="220"/>
        <w:ind w:firstLine="540"/>
        <w:jc w:val="both"/>
      </w:pPr>
      <w:r>
        <w:t>2. Банк данных формируется на основе сведений, представляемых органами, организациями и учреждениями системы профилактики социального неблагополучия семей, безнадзорности и правонарушений несовершеннолетних, комиссиями по делам несовершеннолетних и защите их прав (далее - КДН), органами социальной защиты населения, опеки и попечительства, образования, здравоохранения, внутренних дел.</w:t>
      </w:r>
    </w:p>
    <w:p w:rsidR="008A6F32" w:rsidRDefault="008A6F32">
      <w:pPr>
        <w:pStyle w:val="ConsPlusNormal"/>
        <w:spacing w:before="220"/>
        <w:ind w:firstLine="540"/>
        <w:jc w:val="both"/>
      </w:pPr>
      <w:r>
        <w:t>3. Семья признается находящейся в социально опасном положении на основании постановления КДН. С учетом добровольного информационного согласия всех совершеннолетних членов семьи учреждениями социального обслуживания принимается решение о включении семьи и несовершеннолетнего в банк данных.</w:t>
      </w:r>
    </w:p>
    <w:p w:rsidR="008A6F32" w:rsidRDefault="008A6F32">
      <w:pPr>
        <w:pStyle w:val="ConsPlusNormal"/>
        <w:spacing w:before="220"/>
        <w:ind w:firstLine="540"/>
        <w:jc w:val="both"/>
      </w:pPr>
      <w:r>
        <w:t xml:space="preserve">4. При положительном решении о включении в банк данных материалы личного дела семьи и несовершеннолетнего незамедлительно направляются в управление социальной защиты населения Депсоцразвития Югры по территориальности для дальнейшего направления в курируемый комплексный центр социального обслуживания населения, центр социальной </w:t>
      </w:r>
      <w:r>
        <w:lastRenderedPageBreak/>
        <w:t>помощи семье и детям (далее - координатор).</w:t>
      </w:r>
    </w:p>
    <w:p w:rsidR="008A6F32" w:rsidRDefault="008A6F32">
      <w:pPr>
        <w:pStyle w:val="ConsPlusNormal"/>
        <w:spacing w:before="220"/>
        <w:ind w:firstLine="540"/>
        <w:jc w:val="both"/>
      </w:pPr>
      <w:r>
        <w:t>5. Постановка в банк данных семей и несовершеннолетних осуществляется в оперативном режиме координатором путем ввода личного дела несовершеннолетнего с перечислением членов семьи.</w:t>
      </w:r>
    </w:p>
    <w:p w:rsidR="008A6F32" w:rsidRDefault="008A6F32">
      <w:pPr>
        <w:pStyle w:val="ConsPlusNormal"/>
        <w:spacing w:before="220"/>
        <w:ind w:firstLine="540"/>
        <w:jc w:val="both"/>
      </w:pPr>
      <w:r>
        <w:t>6. В течение 7 дней со дня постановки на учет семьи и несовершеннолетнего в банк данных территориальной комиссией по делам несовершеннолетних и защите их прав утверждается индивидуальная межведомственная программа реабилитации, социального сопровождения, включая необходимые мероприятия ведомств системы профилактики по отношению к семье и несовершеннолетнему, эффективность осуществления которых остается подконтрольной КДН, а также органам управления ведомств системы профилактики.</w:t>
      </w:r>
    </w:p>
    <w:p w:rsidR="008A6F32" w:rsidRDefault="008A6F32">
      <w:pPr>
        <w:pStyle w:val="ConsPlusNormal"/>
        <w:spacing w:before="220"/>
        <w:ind w:firstLine="540"/>
        <w:jc w:val="both"/>
      </w:pPr>
      <w:r>
        <w:t>7. Обязательным условием организации работы с семьями и несовершеннолетними, состоящими на учете в банке данных, является комплексное сопровождение всеми ведомствами системы профилактики.</w:t>
      </w:r>
    </w:p>
    <w:p w:rsidR="008A6F32" w:rsidRDefault="008A6F32">
      <w:pPr>
        <w:pStyle w:val="ConsPlusNormal"/>
        <w:spacing w:before="220"/>
        <w:ind w:firstLine="540"/>
        <w:jc w:val="both"/>
      </w:pPr>
      <w:r>
        <w:t>8. В муниципальном образовании автономного округа заинтересованными службами и ведомствами, в КДН, в органах социальной защиты населения, образования, опеки и попечительства, органах внутренних дел (в том числе для участковых уполномоченных полиции общественной безопасности), здравоохранения, молодежной политики устанавливается полная версия программного комплекса банка данных в соответствии с полномочиями указанных органов.</w:t>
      </w:r>
    </w:p>
    <w:p w:rsidR="008A6F32" w:rsidRDefault="008A6F32">
      <w:pPr>
        <w:pStyle w:val="ConsPlusNormal"/>
        <w:spacing w:before="220"/>
        <w:ind w:firstLine="540"/>
        <w:jc w:val="both"/>
      </w:pPr>
      <w:r>
        <w:t>9. Координацию действий ведомств системы профилактики в отношении семей и несовершеннолетних, состоящих в банке данных, осуществляет территориальная комиссия по делам несовершеннолетних и защите их прав.</w:t>
      </w:r>
    </w:p>
    <w:p w:rsidR="008A6F32" w:rsidRDefault="008A6F32">
      <w:pPr>
        <w:pStyle w:val="ConsPlusNormal"/>
        <w:spacing w:before="220"/>
        <w:ind w:firstLine="540"/>
        <w:jc w:val="both"/>
      </w:pPr>
      <w:r>
        <w:t>10. На уровне автономного округа координация ведения банка данных возложена на Депсоцразвития Югры и бюджетное учреждение автономного округа "Методический центр развития социального обслуживания", г. Сургут (далее - Методический центр).</w:t>
      </w:r>
    </w:p>
    <w:p w:rsidR="008A6F32" w:rsidRDefault="008A6F32">
      <w:pPr>
        <w:pStyle w:val="ConsPlusNormal"/>
        <w:spacing w:before="220"/>
        <w:ind w:firstLine="540"/>
        <w:jc w:val="both"/>
      </w:pPr>
      <w:r>
        <w:t>11. Комиссия по делам несовершеннолетних и защите их прав при Правительстве автономного округа осуществляет координацию действий органов и учреждений системы профилактики в пределах своих полномочий и осуществляет контроль деятельности территориальных комиссий по делам несовершеннолетних и защите их прав по эффективности принимаемых мер в отношении семей и несовершеннолетних, стоящих на учете в банке данных. Отраслевые органы управления автономного округа осуществляют контроль ведения банка данных подведомственными территориальными органами, учреждениями и организациями.</w:t>
      </w:r>
    </w:p>
    <w:p w:rsidR="008A6F32" w:rsidRDefault="008A6F32">
      <w:pPr>
        <w:pStyle w:val="ConsPlusNormal"/>
        <w:spacing w:before="220"/>
        <w:ind w:firstLine="540"/>
        <w:jc w:val="both"/>
      </w:pPr>
      <w:r>
        <w:t>12. Ежемесячно до 20 числа в районах (городах) автономного округа для подготовки окружного банка данных территориальные органы системы профилактики направляют информацию о семьях и несовершеннолетних в управление социальной защиты населения муниципального образования автономного округа по территориальности для последующего направления в подведомственный комплексный центр социального обслуживания населения, который до 25 числа текущего месяца представляет территориальную базу в управление социальной защиты населения Депсоцразвития Югры. Формирует единый банк данных Методический центр. Возможна передача информации в режиме модемной связи, с применением средств защиты.</w:t>
      </w:r>
    </w:p>
    <w:p w:rsidR="008A6F32" w:rsidRDefault="008A6F32">
      <w:pPr>
        <w:pStyle w:val="ConsPlusNormal"/>
        <w:spacing w:before="220"/>
        <w:ind w:firstLine="540"/>
        <w:jc w:val="both"/>
      </w:pPr>
      <w:r>
        <w:t xml:space="preserve">13. До 5 числа следующего за отчетным месяца Методический центр производит корректировку окружного банка данных, используемую в полном объеме комиссией по делам несовершеннолетних и защите их прав при Правительстве автономного округа, Депсоцразвития Югры, Департаментом образования и молодежной политики автономного округа, Департаментом здравоохранения автономного округа, управлением Министерства внутренних дел Российской </w:t>
      </w:r>
      <w:r>
        <w:lastRenderedPageBreak/>
        <w:t>Федерации по автономному округу.</w:t>
      </w:r>
    </w:p>
    <w:p w:rsidR="008A6F32" w:rsidRDefault="008A6F32">
      <w:pPr>
        <w:pStyle w:val="ConsPlusNormal"/>
        <w:spacing w:before="220"/>
        <w:ind w:firstLine="540"/>
        <w:jc w:val="both"/>
      </w:pPr>
      <w:r>
        <w:t>14. Организационно-техническое обеспечение формирования и ведения банка данных осуществляется в соответствии с рекомендациями Депсоцразвития Югры.</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8</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29" w:name="P2271"/>
      <w:bookmarkEnd w:id="29"/>
      <w:r>
        <w:t>ПЛАН</w:t>
      </w:r>
    </w:p>
    <w:p w:rsidR="008A6F32" w:rsidRDefault="008A6F32">
      <w:pPr>
        <w:pStyle w:val="ConsPlusTitle"/>
        <w:jc w:val="center"/>
      </w:pPr>
      <w:r>
        <w:t>МЕРОПРИЯТИЙ ПО СОВЕРШЕНСТВОВАНИЮ ДЕЯТЕЛЬНОСТИ, НАПРАВЛЕННОЙ</w:t>
      </w:r>
    </w:p>
    <w:p w:rsidR="008A6F32" w:rsidRDefault="008A6F32">
      <w:pPr>
        <w:pStyle w:val="ConsPlusTitle"/>
        <w:jc w:val="center"/>
      </w:pPr>
      <w:r>
        <w:t>НА ЗАЩИТУ ПРАВ И ИНТЕРЕСОВ ДЕТЕЙ-СИРОТ И ДЕТЕЙ, ОСТАВШИХСЯ</w:t>
      </w:r>
    </w:p>
    <w:p w:rsidR="008A6F32" w:rsidRDefault="008A6F32">
      <w:pPr>
        <w:pStyle w:val="ConsPlusTitle"/>
        <w:jc w:val="center"/>
      </w:pPr>
      <w:r>
        <w:t>БЕЗ ПОПЕЧЕНИЯ РОДИТЕЛЕЙ, НАХОДЯЩИХСЯ НА ВОСПИТАНИИ В СЕМЬЯХ</w:t>
      </w:r>
    </w:p>
    <w:p w:rsidR="008A6F32" w:rsidRDefault="008A6F32">
      <w:pPr>
        <w:pStyle w:val="ConsPlusTitle"/>
        <w:jc w:val="center"/>
      </w:pPr>
      <w:r>
        <w:t>И ПОД НАДЗОРОМ В ОРГАНИЗАЦИЯХ ДЛЯ ДЕТЕЙ-СИРОТ И ДЕТЕЙ,</w:t>
      </w:r>
    </w:p>
    <w:p w:rsidR="008A6F32" w:rsidRDefault="008A6F32">
      <w:pPr>
        <w:pStyle w:val="ConsPlusTitle"/>
        <w:jc w:val="center"/>
      </w:pPr>
      <w:r>
        <w:t>ОСТАВШИХСЯ БЕЗ ПОПЕЧЕНИЯ РОДИТЕЛЕЙ, В ХАНТЫ-МАНСИЙСКОМ</w:t>
      </w:r>
    </w:p>
    <w:p w:rsidR="008A6F32" w:rsidRDefault="008A6F32">
      <w:pPr>
        <w:pStyle w:val="ConsPlusTitle"/>
        <w:jc w:val="center"/>
      </w:pPr>
      <w:r>
        <w:t>АВТОНОМНОМ ОКРУГЕ - ЮГРЕ НА 2019 - 2022 ГОДЫ</w:t>
      </w:r>
    </w:p>
    <w:p w:rsidR="008A6F32" w:rsidRDefault="008A6F32">
      <w:pPr>
        <w:pStyle w:val="ConsPlusTitle"/>
        <w:jc w:val="center"/>
      </w:pPr>
      <w:r>
        <w:t>(ДАЛЕЕ - ПЛАН МЕРОПРИЯТИЙ)</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82"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pStyle w:val="ConsPlusNormal"/>
        <w:ind w:firstLine="540"/>
        <w:jc w:val="both"/>
      </w:pPr>
      <w:r>
        <w:t>План мероприятий реализуется с целью принятия дополнительных мер по обеспечению защиты прав и интересов детей-сирот и детей, оставшихся без попечения родителей, воспитывающихся в семьях опекунов, попечителей, приемных родителей, а также находящихся под надзором в организациях для детей-сирот и детей, оставшихся без попечения родителей (далее также - дети-сироты, организации для детей-сирот).</w:t>
      </w:r>
    </w:p>
    <w:p w:rsidR="008A6F32" w:rsidRDefault="008A6F32">
      <w:pPr>
        <w:pStyle w:val="ConsPlusNormal"/>
        <w:spacing w:before="220"/>
        <w:ind w:firstLine="540"/>
        <w:jc w:val="both"/>
      </w:pPr>
      <w:r>
        <w:t>По состоянию на 1 января 2018 года в Ханты-Мансийском автономном округе - Югре (далее - автономный округ) численность детей-сирот составляет 7849 детей, из них 7798 детей воспитываются в семьях граждан, в том числе 2487 усыновленных детей, что составляет 99,4% от общего числа детей-сирот, проживающих в автономном округе.</w:t>
      </w:r>
    </w:p>
    <w:p w:rsidR="008A6F32" w:rsidRDefault="008A6F32">
      <w:pPr>
        <w:pStyle w:val="ConsPlusNormal"/>
        <w:spacing w:before="220"/>
        <w:ind w:firstLine="540"/>
        <w:jc w:val="both"/>
      </w:pPr>
      <w:r>
        <w:t>Число семей опекунов и попечителей, проживающих в автономном округе, составляет 3596, приемных - 888.</w:t>
      </w:r>
    </w:p>
    <w:p w:rsidR="008A6F32" w:rsidRDefault="008A6F32">
      <w:pPr>
        <w:pStyle w:val="ConsPlusNormal"/>
        <w:spacing w:before="220"/>
        <w:ind w:firstLine="540"/>
        <w:jc w:val="both"/>
      </w:pPr>
      <w:r>
        <w:t>В 5 организациях автономного округа для детей-сирот (4 центрах помощи детям, оставшимся без попечения родителей, и Урайском специализированном доме ребенка) по состоянию на 1 января 2018 года проживают 43 ребенка.</w:t>
      </w:r>
    </w:p>
    <w:p w:rsidR="008A6F32" w:rsidRDefault="008A6F32">
      <w:pPr>
        <w:pStyle w:val="ConsPlusNormal"/>
        <w:spacing w:before="220"/>
        <w:ind w:firstLine="540"/>
        <w:jc w:val="both"/>
      </w:pPr>
      <w:r>
        <w:t>В течение 2017 года в автономном округе выявлены 448 детей-сирот, нуждающихся в семейном жизнеустройстве.</w:t>
      </w:r>
    </w:p>
    <w:p w:rsidR="008A6F32" w:rsidRDefault="008A6F32">
      <w:pPr>
        <w:pStyle w:val="ConsPlusNormal"/>
        <w:spacing w:before="220"/>
        <w:ind w:firstLine="540"/>
        <w:jc w:val="both"/>
      </w:pPr>
      <w:r>
        <w:t>За 2017 год на учет в органы опеки и попечительства автономного округа поставлены 684 семьи, выразившие желание принять детей на воспитание, что является достаточным для обеспечения семейного устройства выявленных детей-сирот и воспитывающихся в организациях для детей-сирот.</w:t>
      </w:r>
    </w:p>
    <w:p w:rsidR="008A6F32" w:rsidRDefault="008A6F32">
      <w:pPr>
        <w:pStyle w:val="ConsPlusNormal"/>
        <w:spacing w:before="220"/>
        <w:ind w:firstLine="540"/>
        <w:jc w:val="both"/>
      </w:pPr>
      <w:r>
        <w:t xml:space="preserve">В целях предупреждения фактов нарушения прав детей-сирот и жестокого обращения с </w:t>
      </w:r>
      <w:r>
        <w:lastRenderedPageBreak/>
        <w:t>ними в автономном округе ежегодно проводится их тестирование на комфортность пребывания в семьях опекунов, попечителей, приемных родителей.</w:t>
      </w:r>
    </w:p>
    <w:p w:rsidR="008A6F32" w:rsidRDefault="008A6F32">
      <w:pPr>
        <w:pStyle w:val="ConsPlusNormal"/>
        <w:spacing w:before="220"/>
        <w:ind w:firstLine="540"/>
        <w:jc w:val="both"/>
      </w:pPr>
      <w:r>
        <w:t>В 2017 году в тестировании приняли участие 4515 детей-сирот или 87,3% от их общего количества (в 2016 году - 4257 детей, или 83%). По результатам тестирования у 53, или 1,2%, детей-сирот отмечен уровень комфортности пребывания в семье ниже среднего (в 2016 году - у 60, или 1,4% детей-сирот). На основании полученных результатов в отношении указанных детей и их опекунов, попечителей, приемных родителей организована индивидуальная профилактическая работа, направленная на устранение причин повышенной тревожности у детей и коррекцию детско-родительских отношений.</w:t>
      </w:r>
    </w:p>
    <w:p w:rsidR="008A6F32" w:rsidRDefault="008A6F32">
      <w:pPr>
        <w:pStyle w:val="ConsPlusNormal"/>
        <w:spacing w:before="220"/>
        <w:ind w:firstLine="540"/>
        <w:jc w:val="both"/>
      </w:pPr>
      <w:r>
        <w:t>Кроме того, в целях предупреждения возвратов детей-сирот из семей опекунов, попечителей, приемных родителей на межведомственной основе осуществляется сопровождение таких семей.</w:t>
      </w:r>
    </w:p>
    <w:p w:rsidR="008A6F32" w:rsidRDefault="008A6F32">
      <w:pPr>
        <w:pStyle w:val="ConsPlusNormal"/>
        <w:spacing w:before="220"/>
        <w:ind w:firstLine="540"/>
        <w:jc w:val="both"/>
      </w:pPr>
      <w:r>
        <w:t>Количество детей-сирот, возвращенных из семей опекунов, попечителей, приемных родителей в 2017 году, сократилось на 40% в сравнении с аналогичным показателем прошлого года и составило 18 детей-сирот (в 2016 году возвращены 30 детей-сирот).</w:t>
      </w:r>
    </w:p>
    <w:p w:rsidR="008A6F32" w:rsidRDefault="008A6F32">
      <w:pPr>
        <w:pStyle w:val="ConsPlusNormal"/>
        <w:spacing w:before="220"/>
        <w:ind w:firstLine="540"/>
        <w:jc w:val="both"/>
      </w:pPr>
      <w:r>
        <w:t>В муниципальных образованиях автономного округа действуют межведомственные опекунские советы для решения вопросов защиты прав детей-сирот, повышения ответственности опекунов, попечителей, приемных родителей, а также предупреждения жестокого обращения с детьми-сиротами и их возвратов из семей. В состав опекунских советов включены представители общественности из числа опекунов, попечителей, приемных родителей, имеющих положительный опыт и стаж воспитания детей-сирот.</w:t>
      </w:r>
    </w:p>
    <w:p w:rsidR="008A6F32" w:rsidRDefault="008A6F32">
      <w:pPr>
        <w:pStyle w:val="ConsPlusNormal"/>
        <w:spacing w:before="220"/>
        <w:ind w:firstLine="540"/>
        <w:jc w:val="both"/>
      </w:pPr>
      <w:r>
        <w:t>Протоколом совещания Министерства образования и науки Российской Федерации с органами исполнительной власти субъектов Российской Федерации от 22 января 2018 года N Д07-2/07пр с учетом информации Генеральной прокуратуры Российской Федерации указано на необходимость принятия дополнительных мер, направленных на защиту детей-сирот, недопущение их гибели и жестокого обращения с ними.</w:t>
      </w:r>
    </w:p>
    <w:p w:rsidR="008A6F32" w:rsidRDefault="008A6F32">
      <w:pPr>
        <w:pStyle w:val="ConsPlusNormal"/>
        <w:spacing w:before="220"/>
        <w:ind w:firstLine="540"/>
        <w:jc w:val="both"/>
      </w:pPr>
      <w:r>
        <w:t>Для достижения указанных целей планом мероприятий решаются следующие задачи:</w:t>
      </w:r>
    </w:p>
    <w:p w:rsidR="008A6F32" w:rsidRDefault="008A6F32">
      <w:pPr>
        <w:pStyle w:val="ConsPlusNormal"/>
        <w:spacing w:before="220"/>
        <w:ind w:firstLine="540"/>
        <w:jc w:val="both"/>
      </w:pPr>
      <w:r>
        <w:t>разработка новых форм работы с семьями, принявшими на воспитание детей-сирот, повышение качества сопровождения таких семей;</w:t>
      </w:r>
    </w:p>
    <w:p w:rsidR="008A6F32" w:rsidRDefault="008A6F32">
      <w:pPr>
        <w:pStyle w:val="ConsPlusNormal"/>
        <w:spacing w:before="220"/>
        <w:ind w:firstLine="540"/>
        <w:jc w:val="both"/>
      </w:pPr>
      <w:r>
        <w:t>принятие дополнительных мер по осуществлению контроля за условиями жизни детей-сирот;</w:t>
      </w:r>
    </w:p>
    <w:p w:rsidR="008A6F32" w:rsidRDefault="008A6F32">
      <w:pPr>
        <w:pStyle w:val="ConsPlusNormal"/>
        <w:spacing w:before="220"/>
        <w:ind w:firstLine="540"/>
        <w:jc w:val="both"/>
      </w:pPr>
      <w:r>
        <w:t>совершенствование системы межведомственного взаимодействия при подготовке кандидатов в опекуны, попечители, приемные родители;</w:t>
      </w:r>
    </w:p>
    <w:p w:rsidR="008A6F32" w:rsidRDefault="008A6F32">
      <w:pPr>
        <w:pStyle w:val="ConsPlusNormal"/>
        <w:spacing w:before="220"/>
        <w:ind w:firstLine="540"/>
        <w:jc w:val="both"/>
      </w:pPr>
      <w:r>
        <w:t>развитие кадрового потенциала органов опеки и попечительства и организаций, осуществляющих социальное сопровождение семей, воспитывающих детей-сирот.</w:t>
      </w:r>
    </w:p>
    <w:p w:rsidR="008A6F32" w:rsidRDefault="008A6F32">
      <w:pPr>
        <w:pStyle w:val="ConsPlusNormal"/>
        <w:jc w:val="both"/>
      </w:pPr>
    </w:p>
    <w:p w:rsidR="008A6F32" w:rsidRDefault="008A6F32">
      <w:pPr>
        <w:pStyle w:val="ConsPlusTitle"/>
        <w:jc w:val="center"/>
        <w:outlineLvl w:val="1"/>
      </w:pPr>
      <w:r>
        <w:t>План мероприятий</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48"/>
        <w:gridCol w:w="2211"/>
        <w:gridCol w:w="1417"/>
        <w:gridCol w:w="1871"/>
      </w:tblGrid>
      <w:tr w:rsidR="008A6F32">
        <w:tc>
          <w:tcPr>
            <w:tcW w:w="624" w:type="dxa"/>
          </w:tcPr>
          <w:p w:rsidR="008A6F32" w:rsidRDefault="008A6F32">
            <w:pPr>
              <w:pStyle w:val="ConsPlusNormal"/>
              <w:jc w:val="center"/>
            </w:pPr>
            <w:r>
              <w:t>N п/п</w:t>
            </w:r>
          </w:p>
        </w:tc>
        <w:tc>
          <w:tcPr>
            <w:tcW w:w="2948" w:type="dxa"/>
          </w:tcPr>
          <w:p w:rsidR="008A6F32" w:rsidRDefault="008A6F32">
            <w:pPr>
              <w:pStyle w:val="ConsPlusNormal"/>
              <w:jc w:val="center"/>
            </w:pPr>
            <w:r>
              <w:t>Наименование мероприятия</w:t>
            </w:r>
          </w:p>
        </w:tc>
        <w:tc>
          <w:tcPr>
            <w:tcW w:w="2211" w:type="dxa"/>
          </w:tcPr>
          <w:p w:rsidR="008A6F32" w:rsidRDefault="008A6F32">
            <w:pPr>
              <w:pStyle w:val="ConsPlusNormal"/>
              <w:jc w:val="center"/>
            </w:pPr>
            <w:r>
              <w:t>Ожидаемый результат</w:t>
            </w:r>
          </w:p>
        </w:tc>
        <w:tc>
          <w:tcPr>
            <w:tcW w:w="1417" w:type="dxa"/>
          </w:tcPr>
          <w:p w:rsidR="008A6F32" w:rsidRDefault="008A6F32">
            <w:pPr>
              <w:pStyle w:val="ConsPlusNormal"/>
              <w:jc w:val="center"/>
            </w:pPr>
            <w:r>
              <w:t>Срок</w:t>
            </w:r>
          </w:p>
        </w:tc>
        <w:tc>
          <w:tcPr>
            <w:tcW w:w="1871" w:type="dxa"/>
          </w:tcPr>
          <w:p w:rsidR="008A6F32" w:rsidRDefault="008A6F32">
            <w:pPr>
              <w:pStyle w:val="ConsPlusNormal"/>
              <w:jc w:val="center"/>
            </w:pPr>
            <w:r>
              <w:t>Ответственный исполнитель</w:t>
            </w:r>
          </w:p>
        </w:tc>
      </w:tr>
      <w:tr w:rsidR="008A6F32">
        <w:tc>
          <w:tcPr>
            <w:tcW w:w="9071" w:type="dxa"/>
            <w:gridSpan w:val="5"/>
          </w:tcPr>
          <w:p w:rsidR="008A6F32" w:rsidRDefault="008A6F32">
            <w:pPr>
              <w:pStyle w:val="ConsPlusNormal"/>
              <w:jc w:val="center"/>
              <w:outlineLvl w:val="2"/>
            </w:pPr>
            <w:r>
              <w:t>1. Совершенствование деятельности по подготовке лиц, желающих принять на воспитание в свою семью ребенка, оставшегося без попечения родителей, и сопровождению семей, воспитывающих детей-сирот</w:t>
            </w:r>
          </w:p>
        </w:tc>
      </w:tr>
      <w:tr w:rsidR="008A6F32">
        <w:tc>
          <w:tcPr>
            <w:tcW w:w="624" w:type="dxa"/>
          </w:tcPr>
          <w:p w:rsidR="008A6F32" w:rsidRDefault="008A6F32">
            <w:pPr>
              <w:pStyle w:val="ConsPlusNormal"/>
            </w:pPr>
            <w:r>
              <w:lastRenderedPageBreak/>
              <w:t>1.1.</w:t>
            </w:r>
          </w:p>
        </w:tc>
        <w:tc>
          <w:tcPr>
            <w:tcW w:w="2948" w:type="dxa"/>
          </w:tcPr>
          <w:p w:rsidR="008A6F32" w:rsidRDefault="008A6F32">
            <w:pPr>
              <w:pStyle w:val="ConsPlusNormal"/>
              <w:jc w:val="both"/>
            </w:pPr>
            <w:r>
              <w:t>Проведение семинаров для специалистов структурных подразделений органов местного самоуправления городских округов и муниципальных районов автономного округа, исполняющих переданные отдельные государственные полномочия по осуществлению деятельности по опеке и попечительству (далее - органы опеки и попечительства, органы местного самоуправления), организаций, осуществляющих подготовку лиц и социальное сопровождение семей, воспитывающих детей-сирот, по обучению лучшим практикам, обмену опытом</w:t>
            </w:r>
          </w:p>
        </w:tc>
        <w:tc>
          <w:tcPr>
            <w:tcW w:w="2211" w:type="dxa"/>
          </w:tcPr>
          <w:p w:rsidR="008A6F32" w:rsidRDefault="008A6F32">
            <w:pPr>
              <w:pStyle w:val="ConsPlusNormal"/>
              <w:jc w:val="both"/>
            </w:pPr>
            <w:r>
              <w:t>ежегодное повышение компетентности не менее 10% специалистов органов опеки и попечительства и организаций, осуществляющих подготовку лиц и социальное сопровождение семей, воспитывающих детей-сирот;</w:t>
            </w:r>
          </w:p>
          <w:p w:rsidR="008A6F32" w:rsidRDefault="008A6F32">
            <w:pPr>
              <w:pStyle w:val="ConsPlusNormal"/>
              <w:jc w:val="both"/>
            </w:pPr>
            <w:r>
              <w:t>распространение лучших практик подготовки лиц и социального сопровождения семей, воспитывающих детей-сирот</w:t>
            </w:r>
          </w:p>
        </w:tc>
        <w:tc>
          <w:tcPr>
            <w:tcW w:w="1417" w:type="dxa"/>
          </w:tcPr>
          <w:p w:rsidR="008A6F32" w:rsidRDefault="008A6F32">
            <w:pPr>
              <w:pStyle w:val="ConsPlusNormal"/>
            </w:pPr>
            <w:r>
              <w:t>декабрь 2019 года,</w:t>
            </w:r>
          </w:p>
          <w:p w:rsidR="008A6F32" w:rsidRDefault="008A6F32">
            <w:pPr>
              <w:pStyle w:val="ConsPlusNormal"/>
            </w:pPr>
            <w:r>
              <w:t>декабрь 2020 года,</w:t>
            </w:r>
          </w:p>
          <w:p w:rsidR="008A6F32" w:rsidRDefault="008A6F32">
            <w:pPr>
              <w:pStyle w:val="ConsPlusNormal"/>
            </w:pPr>
            <w:r>
              <w:t>декабрь 2021 года,</w:t>
            </w:r>
          </w:p>
          <w:p w:rsidR="008A6F32" w:rsidRDefault="008A6F32">
            <w:pPr>
              <w:pStyle w:val="ConsPlusNormal"/>
            </w:pPr>
            <w:r>
              <w:t>декабрь 2022 года</w:t>
            </w:r>
          </w:p>
        </w:tc>
        <w:tc>
          <w:tcPr>
            <w:tcW w:w="1871" w:type="dxa"/>
          </w:tcPr>
          <w:p w:rsidR="008A6F32" w:rsidRDefault="008A6F32">
            <w:pPr>
              <w:pStyle w:val="ConsPlusNormal"/>
            </w:pPr>
            <w:r>
              <w:t>Депсоцразвития Югры, органы местного самоуправления (по согласованию)</w:t>
            </w:r>
          </w:p>
        </w:tc>
      </w:tr>
      <w:tr w:rsidR="008A6F32">
        <w:tc>
          <w:tcPr>
            <w:tcW w:w="624" w:type="dxa"/>
          </w:tcPr>
          <w:p w:rsidR="008A6F32" w:rsidRDefault="008A6F32">
            <w:pPr>
              <w:pStyle w:val="ConsPlusNormal"/>
            </w:pPr>
            <w:r>
              <w:t>1.2.</w:t>
            </w:r>
          </w:p>
        </w:tc>
        <w:tc>
          <w:tcPr>
            <w:tcW w:w="2948" w:type="dxa"/>
          </w:tcPr>
          <w:p w:rsidR="008A6F32" w:rsidRDefault="008A6F32">
            <w:pPr>
              <w:pStyle w:val="ConsPlusNormal"/>
              <w:jc w:val="both"/>
            </w:pPr>
            <w:r>
              <w:t>Проведение тестирования детей-сирот на комфортность их пребывания в семьях опекунов, попечителей, приемных родителей, а также на признаки возможного насилия (жестокого обращения), суицидального поведения</w:t>
            </w:r>
          </w:p>
        </w:tc>
        <w:tc>
          <w:tcPr>
            <w:tcW w:w="2211" w:type="dxa"/>
          </w:tcPr>
          <w:p w:rsidR="008A6F32" w:rsidRDefault="008A6F32">
            <w:pPr>
              <w:pStyle w:val="ConsPlusNormal"/>
              <w:jc w:val="both"/>
            </w:pPr>
            <w:r>
              <w:t>участие в тестировании не менее 88% детей-сирот в возрасте от 4 до 18 лет в 2019 году, до 90% - в 2022 году</w:t>
            </w:r>
          </w:p>
        </w:tc>
        <w:tc>
          <w:tcPr>
            <w:tcW w:w="1417" w:type="dxa"/>
          </w:tcPr>
          <w:p w:rsidR="008A6F32" w:rsidRDefault="008A6F32">
            <w:pPr>
              <w:pStyle w:val="ConsPlusNormal"/>
            </w:pPr>
            <w:r>
              <w:t>до 1 декабря 2019 года,</w:t>
            </w:r>
          </w:p>
          <w:p w:rsidR="008A6F32" w:rsidRDefault="008A6F32">
            <w:pPr>
              <w:pStyle w:val="ConsPlusNormal"/>
            </w:pPr>
            <w:r>
              <w:t>до 1 декабря 2020 года,</w:t>
            </w:r>
          </w:p>
          <w:p w:rsidR="008A6F32" w:rsidRDefault="008A6F32">
            <w:pPr>
              <w:pStyle w:val="ConsPlusNormal"/>
            </w:pPr>
            <w:r>
              <w:t>до 1 декабря 2021 года,</w:t>
            </w:r>
          </w:p>
          <w:p w:rsidR="008A6F32" w:rsidRDefault="008A6F32">
            <w:pPr>
              <w:pStyle w:val="ConsPlusNormal"/>
            </w:pPr>
            <w:r>
              <w:t>до 1 декабря 2022 года</w:t>
            </w:r>
          </w:p>
        </w:tc>
        <w:tc>
          <w:tcPr>
            <w:tcW w:w="1871" w:type="dxa"/>
          </w:tcPr>
          <w:p w:rsidR="008A6F32" w:rsidRDefault="008A6F32">
            <w:pPr>
              <w:pStyle w:val="ConsPlusNormal"/>
            </w:pPr>
            <w:r>
              <w:t>органы местного самоуправления (по согласованию),</w:t>
            </w:r>
          </w:p>
          <w:p w:rsidR="008A6F32" w:rsidRDefault="008A6F32">
            <w:pPr>
              <w:pStyle w:val="ConsPlusNormal"/>
            </w:pPr>
            <w:r>
              <w:t>Депсоцразвития Югры</w:t>
            </w:r>
          </w:p>
        </w:tc>
      </w:tr>
      <w:tr w:rsidR="008A6F32">
        <w:tc>
          <w:tcPr>
            <w:tcW w:w="624" w:type="dxa"/>
          </w:tcPr>
          <w:p w:rsidR="008A6F32" w:rsidRDefault="008A6F32">
            <w:pPr>
              <w:pStyle w:val="ConsPlusNormal"/>
            </w:pPr>
            <w:r>
              <w:t>1.3.</w:t>
            </w:r>
          </w:p>
        </w:tc>
        <w:tc>
          <w:tcPr>
            <w:tcW w:w="2948" w:type="dxa"/>
          </w:tcPr>
          <w:p w:rsidR="008A6F32" w:rsidRDefault="008A6F32">
            <w:pPr>
              <w:pStyle w:val="ConsPlusNormal"/>
              <w:jc w:val="both"/>
            </w:pPr>
            <w:r>
              <w:t>Проведение анкетирования опекунов, попечителей, приемных родителей с целью мониторинга детско-родительских отношений и выявления возникающих проблемных ситуаций</w:t>
            </w:r>
          </w:p>
        </w:tc>
        <w:tc>
          <w:tcPr>
            <w:tcW w:w="2211" w:type="dxa"/>
          </w:tcPr>
          <w:p w:rsidR="008A6F32" w:rsidRDefault="008A6F32">
            <w:pPr>
              <w:pStyle w:val="ConsPlusNormal"/>
              <w:jc w:val="both"/>
            </w:pPr>
            <w:r>
              <w:t>участие в анкетировании не менее 40% опекунов, попечителей, приемных родителей, в 2019 году, до 70% - в 2022 году</w:t>
            </w:r>
          </w:p>
        </w:tc>
        <w:tc>
          <w:tcPr>
            <w:tcW w:w="1417" w:type="dxa"/>
          </w:tcPr>
          <w:p w:rsidR="008A6F32" w:rsidRDefault="008A6F32">
            <w:pPr>
              <w:pStyle w:val="ConsPlusNormal"/>
            </w:pPr>
            <w:r>
              <w:t>до 1 декабря 2019 года,</w:t>
            </w:r>
          </w:p>
          <w:p w:rsidR="008A6F32" w:rsidRDefault="008A6F32">
            <w:pPr>
              <w:pStyle w:val="ConsPlusNormal"/>
            </w:pPr>
            <w:r>
              <w:t>до 1 декабря 2020 года,</w:t>
            </w:r>
          </w:p>
          <w:p w:rsidR="008A6F32" w:rsidRDefault="008A6F32">
            <w:pPr>
              <w:pStyle w:val="ConsPlusNormal"/>
            </w:pPr>
            <w:r>
              <w:t>до 1 декабря 2021 года,</w:t>
            </w:r>
          </w:p>
          <w:p w:rsidR="008A6F32" w:rsidRDefault="008A6F32">
            <w:pPr>
              <w:pStyle w:val="ConsPlusNormal"/>
            </w:pPr>
            <w:r>
              <w:t>до 1 декабря 2022 года</w:t>
            </w:r>
          </w:p>
        </w:tc>
        <w:tc>
          <w:tcPr>
            <w:tcW w:w="1871" w:type="dxa"/>
          </w:tcPr>
          <w:p w:rsidR="008A6F32" w:rsidRDefault="008A6F32">
            <w:pPr>
              <w:pStyle w:val="ConsPlusNormal"/>
            </w:pPr>
            <w:r>
              <w:t>органы местного самоуправления (по согласованию), Депсоцразвития Югры</w:t>
            </w:r>
          </w:p>
        </w:tc>
      </w:tr>
      <w:tr w:rsidR="008A6F32">
        <w:tc>
          <w:tcPr>
            <w:tcW w:w="624" w:type="dxa"/>
          </w:tcPr>
          <w:p w:rsidR="008A6F32" w:rsidRDefault="008A6F32">
            <w:pPr>
              <w:pStyle w:val="ConsPlusNormal"/>
            </w:pPr>
            <w:r>
              <w:t>1.4.</w:t>
            </w:r>
          </w:p>
        </w:tc>
        <w:tc>
          <w:tcPr>
            <w:tcW w:w="2948" w:type="dxa"/>
          </w:tcPr>
          <w:p w:rsidR="008A6F32" w:rsidRDefault="008A6F32">
            <w:pPr>
              <w:pStyle w:val="ConsPlusNormal"/>
              <w:jc w:val="both"/>
            </w:pPr>
            <w:r>
              <w:t>Проведение по месту жительства опекунов, попечителей, приемных родителей тренингов личностного роста, направленных на предупреждение эмоционального выгорания, саморегуляцию эмоциональных состояний, гармонизацию детско-</w:t>
            </w:r>
            <w:r>
              <w:lastRenderedPageBreak/>
              <w:t>родительских отношений</w:t>
            </w:r>
          </w:p>
        </w:tc>
        <w:tc>
          <w:tcPr>
            <w:tcW w:w="2211" w:type="dxa"/>
          </w:tcPr>
          <w:p w:rsidR="008A6F32" w:rsidRDefault="008A6F32">
            <w:pPr>
              <w:pStyle w:val="ConsPlusNormal"/>
              <w:jc w:val="both"/>
            </w:pPr>
            <w:r>
              <w:lastRenderedPageBreak/>
              <w:t>участие в тренингах не менее 50% опекунов, попечителей, приемных родителей</w:t>
            </w:r>
          </w:p>
        </w:tc>
        <w:tc>
          <w:tcPr>
            <w:tcW w:w="1417" w:type="dxa"/>
          </w:tcPr>
          <w:p w:rsidR="008A6F32" w:rsidRDefault="008A6F32">
            <w:pPr>
              <w:pStyle w:val="ConsPlusNormal"/>
            </w:pPr>
            <w:r>
              <w:t>до 1 декабря 2019 года,</w:t>
            </w:r>
          </w:p>
          <w:p w:rsidR="008A6F32" w:rsidRDefault="008A6F32">
            <w:pPr>
              <w:pStyle w:val="ConsPlusNormal"/>
            </w:pPr>
            <w:r>
              <w:t>до 1 декабря 2020 года,</w:t>
            </w:r>
          </w:p>
          <w:p w:rsidR="008A6F32" w:rsidRDefault="008A6F32">
            <w:pPr>
              <w:pStyle w:val="ConsPlusNormal"/>
            </w:pPr>
            <w:r>
              <w:t>до 1 декабря 2021 года,</w:t>
            </w:r>
          </w:p>
          <w:p w:rsidR="008A6F32" w:rsidRDefault="008A6F32">
            <w:pPr>
              <w:pStyle w:val="ConsPlusNormal"/>
            </w:pPr>
            <w:r>
              <w:t>до 1 декабря 2022 года</w:t>
            </w:r>
          </w:p>
        </w:tc>
        <w:tc>
          <w:tcPr>
            <w:tcW w:w="1871" w:type="dxa"/>
          </w:tcPr>
          <w:p w:rsidR="008A6F32" w:rsidRDefault="008A6F32">
            <w:pPr>
              <w:pStyle w:val="ConsPlusNormal"/>
            </w:pPr>
            <w:r>
              <w:t>органы местного самоуправления (по согласованию), Депсоцразвития Югры</w:t>
            </w:r>
          </w:p>
        </w:tc>
      </w:tr>
      <w:tr w:rsidR="008A6F32">
        <w:tc>
          <w:tcPr>
            <w:tcW w:w="624" w:type="dxa"/>
          </w:tcPr>
          <w:p w:rsidR="008A6F32" w:rsidRDefault="008A6F32">
            <w:pPr>
              <w:pStyle w:val="ConsPlusNormal"/>
            </w:pPr>
            <w:r>
              <w:lastRenderedPageBreak/>
              <w:t>1.5.</w:t>
            </w:r>
          </w:p>
        </w:tc>
        <w:tc>
          <w:tcPr>
            <w:tcW w:w="2948" w:type="dxa"/>
          </w:tcPr>
          <w:p w:rsidR="008A6F32" w:rsidRDefault="008A6F32">
            <w:pPr>
              <w:pStyle w:val="ConsPlusNormal"/>
              <w:jc w:val="both"/>
            </w:pPr>
            <w:r>
              <w:t>Разработка и утверждение графика проведения обучающих мероприятий для опекунов, попечителей, приемных родителей с целью повышения их родительской и правовой компетентности с привлечением представителей общественных организаций</w:t>
            </w:r>
          </w:p>
        </w:tc>
        <w:tc>
          <w:tcPr>
            <w:tcW w:w="2211" w:type="dxa"/>
          </w:tcPr>
          <w:p w:rsidR="008A6F32" w:rsidRDefault="008A6F32">
            <w:pPr>
              <w:pStyle w:val="ConsPlusNormal"/>
              <w:jc w:val="both"/>
            </w:pPr>
            <w:r>
              <w:t>привлечение к участию в обучающих мероприятиях не менее 50% опекунов, попечителей, приемных родителей, в 2019 году, до 60% в 2022 году</w:t>
            </w:r>
          </w:p>
        </w:tc>
        <w:tc>
          <w:tcPr>
            <w:tcW w:w="1417" w:type="dxa"/>
          </w:tcPr>
          <w:p w:rsidR="008A6F32" w:rsidRDefault="008A6F32">
            <w:pPr>
              <w:pStyle w:val="ConsPlusNormal"/>
            </w:pPr>
            <w:r>
              <w:t>декабрь 2019 года,</w:t>
            </w:r>
          </w:p>
          <w:p w:rsidR="008A6F32" w:rsidRDefault="008A6F32">
            <w:pPr>
              <w:pStyle w:val="ConsPlusNormal"/>
            </w:pPr>
            <w:r>
              <w:t>декабрь 2020 года,</w:t>
            </w:r>
          </w:p>
          <w:p w:rsidR="008A6F32" w:rsidRDefault="008A6F32">
            <w:pPr>
              <w:pStyle w:val="ConsPlusNormal"/>
            </w:pPr>
            <w:r>
              <w:t>декабрь 2021 года,</w:t>
            </w:r>
          </w:p>
          <w:p w:rsidR="008A6F32" w:rsidRDefault="008A6F32">
            <w:pPr>
              <w:pStyle w:val="ConsPlusNormal"/>
            </w:pPr>
            <w:r>
              <w:t>декабрь 2022 года</w:t>
            </w:r>
          </w:p>
        </w:tc>
        <w:tc>
          <w:tcPr>
            <w:tcW w:w="1871" w:type="dxa"/>
          </w:tcPr>
          <w:p w:rsidR="008A6F32" w:rsidRDefault="008A6F32">
            <w:pPr>
              <w:pStyle w:val="ConsPlusNormal"/>
            </w:pPr>
            <w:r>
              <w:t>органы местного самоуправления (по согласованию), Депсоцразвития Югры</w:t>
            </w:r>
          </w:p>
        </w:tc>
      </w:tr>
      <w:tr w:rsidR="008A6F32">
        <w:tc>
          <w:tcPr>
            <w:tcW w:w="624" w:type="dxa"/>
          </w:tcPr>
          <w:p w:rsidR="008A6F32" w:rsidRDefault="008A6F32">
            <w:pPr>
              <w:pStyle w:val="ConsPlusNormal"/>
            </w:pPr>
            <w:r>
              <w:t>1.6.</w:t>
            </w:r>
          </w:p>
        </w:tc>
        <w:tc>
          <w:tcPr>
            <w:tcW w:w="2948" w:type="dxa"/>
          </w:tcPr>
          <w:p w:rsidR="008A6F32" w:rsidRDefault="008A6F32">
            <w:pPr>
              <w:pStyle w:val="ConsPlusNormal"/>
              <w:jc w:val="both"/>
            </w:pPr>
            <w:r>
              <w:t>Правовое консультирование и просвещение детей-сирот, опекунов, попечителей, приемных родителей, лиц, желающих принять на воспитание ребенка, по вопросам оказания бесплатной юридической помощи в дни проведения мероприятий, посвященных Международному дню защиты детей, Дню знаний, Дню проведения правовой помощи детям</w:t>
            </w:r>
          </w:p>
        </w:tc>
        <w:tc>
          <w:tcPr>
            <w:tcW w:w="2211" w:type="dxa"/>
          </w:tcPr>
          <w:p w:rsidR="008A6F32" w:rsidRDefault="008A6F32">
            <w:pPr>
              <w:pStyle w:val="ConsPlusNormal"/>
              <w:jc w:val="both"/>
            </w:pPr>
            <w:r>
              <w:t>организация работы консультационных пунктов в 22 муниципальных образованиях автономного округа в дни проведения мероприятий, посвященных Международному дню защиты детей, Дню знаний, Дню проведения правовой помощи детям</w:t>
            </w:r>
          </w:p>
        </w:tc>
        <w:tc>
          <w:tcPr>
            <w:tcW w:w="1417" w:type="dxa"/>
          </w:tcPr>
          <w:p w:rsidR="008A6F32" w:rsidRDefault="008A6F32">
            <w:pPr>
              <w:pStyle w:val="ConsPlusNormal"/>
            </w:pPr>
            <w:r>
              <w:t>июнь, сентябрь, ноябрь</w:t>
            </w:r>
          </w:p>
          <w:p w:rsidR="008A6F32" w:rsidRDefault="008A6F32">
            <w:pPr>
              <w:pStyle w:val="ConsPlusNormal"/>
            </w:pPr>
            <w:r>
              <w:t>2019 года,</w:t>
            </w:r>
          </w:p>
          <w:p w:rsidR="008A6F32" w:rsidRDefault="008A6F32">
            <w:pPr>
              <w:pStyle w:val="ConsPlusNormal"/>
            </w:pPr>
            <w:r>
              <w:t>июнь, сентябрь, ноябрь</w:t>
            </w:r>
          </w:p>
          <w:p w:rsidR="008A6F32" w:rsidRDefault="008A6F32">
            <w:pPr>
              <w:pStyle w:val="ConsPlusNormal"/>
            </w:pPr>
            <w:r>
              <w:t>2020 года,</w:t>
            </w:r>
          </w:p>
          <w:p w:rsidR="008A6F32" w:rsidRDefault="008A6F32">
            <w:pPr>
              <w:pStyle w:val="ConsPlusNormal"/>
            </w:pPr>
            <w:r>
              <w:t>июнь, сентябрь, ноябрь</w:t>
            </w:r>
          </w:p>
          <w:p w:rsidR="008A6F32" w:rsidRDefault="008A6F32">
            <w:pPr>
              <w:pStyle w:val="ConsPlusNormal"/>
            </w:pPr>
            <w:r>
              <w:t>2021 года,</w:t>
            </w:r>
          </w:p>
          <w:p w:rsidR="008A6F32" w:rsidRDefault="008A6F32">
            <w:pPr>
              <w:pStyle w:val="ConsPlusNormal"/>
            </w:pPr>
            <w:r>
              <w:t>июнь, сентябрь, ноябрь</w:t>
            </w:r>
          </w:p>
          <w:p w:rsidR="008A6F32" w:rsidRDefault="008A6F32">
            <w:pPr>
              <w:pStyle w:val="ConsPlusNormal"/>
            </w:pPr>
            <w:r>
              <w:t>2022 года</w:t>
            </w:r>
          </w:p>
        </w:tc>
        <w:tc>
          <w:tcPr>
            <w:tcW w:w="1871" w:type="dxa"/>
          </w:tcPr>
          <w:p w:rsidR="008A6F32" w:rsidRDefault="008A6F32">
            <w:pPr>
              <w:pStyle w:val="ConsPlusNormal"/>
            </w:pPr>
            <w:r>
              <w:t>органы местного самоуправления (по согласованию), Депсоцразвития Югры</w:t>
            </w:r>
          </w:p>
        </w:tc>
      </w:tr>
      <w:tr w:rsidR="008A6F32">
        <w:tc>
          <w:tcPr>
            <w:tcW w:w="624" w:type="dxa"/>
          </w:tcPr>
          <w:p w:rsidR="008A6F32" w:rsidRDefault="008A6F32">
            <w:pPr>
              <w:pStyle w:val="ConsPlusNormal"/>
            </w:pPr>
            <w:r>
              <w:t>1.7.</w:t>
            </w:r>
          </w:p>
        </w:tc>
        <w:tc>
          <w:tcPr>
            <w:tcW w:w="2948" w:type="dxa"/>
          </w:tcPr>
          <w:p w:rsidR="008A6F32" w:rsidRDefault="008A6F32">
            <w:pPr>
              <w:pStyle w:val="ConsPlusNormal"/>
              <w:jc w:val="both"/>
            </w:pPr>
            <w:r>
              <w:t>Освещение в электронных и печатных средствах массовой информации материалов о способах подачи сообщений о детях, чьи права и законные интересы нарушены, с публикацией контактных данных должностных лиц, ответственных за сбор и учет указанной информации</w:t>
            </w:r>
          </w:p>
        </w:tc>
        <w:tc>
          <w:tcPr>
            <w:tcW w:w="2211" w:type="dxa"/>
          </w:tcPr>
          <w:p w:rsidR="008A6F32" w:rsidRDefault="008A6F32">
            <w:pPr>
              <w:pStyle w:val="ConsPlusNormal"/>
              <w:jc w:val="both"/>
            </w:pPr>
            <w:r>
              <w:t>своевременное выявление фактов нарушения прав и законных интересов детей-сирот, в том числе жестокого обращения с ними;</w:t>
            </w:r>
          </w:p>
          <w:p w:rsidR="008A6F32" w:rsidRDefault="008A6F32">
            <w:pPr>
              <w:pStyle w:val="ConsPlusNormal"/>
              <w:jc w:val="both"/>
            </w:pPr>
            <w:r>
              <w:t>осуществление ежеквартального мониторинга информации о детях, чьи права и законные интересы нарушены, и принятых мерах по их защите</w:t>
            </w:r>
          </w:p>
        </w:tc>
        <w:tc>
          <w:tcPr>
            <w:tcW w:w="1417" w:type="dxa"/>
          </w:tcPr>
          <w:p w:rsidR="008A6F32" w:rsidRDefault="008A6F32">
            <w:pPr>
              <w:pStyle w:val="ConsPlusNormal"/>
            </w:pPr>
            <w:r>
              <w:t>январь, апрель, июль, октябрь 2019 года,</w:t>
            </w:r>
          </w:p>
          <w:p w:rsidR="008A6F32" w:rsidRDefault="008A6F32">
            <w:pPr>
              <w:pStyle w:val="ConsPlusNormal"/>
            </w:pPr>
            <w:r>
              <w:t>январь, апрель, июль, октябрь 2020 года,</w:t>
            </w:r>
          </w:p>
          <w:p w:rsidR="008A6F32" w:rsidRDefault="008A6F32">
            <w:pPr>
              <w:pStyle w:val="ConsPlusNormal"/>
            </w:pPr>
            <w:r>
              <w:t>январь, апрель, июль, октябрь 2021 года,</w:t>
            </w:r>
          </w:p>
          <w:p w:rsidR="008A6F32" w:rsidRDefault="008A6F32">
            <w:pPr>
              <w:pStyle w:val="ConsPlusNormal"/>
            </w:pPr>
            <w:r>
              <w:t>январь, апрель, июль, октябрь 2022 года</w:t>
            </w:r>
          </w:p>
        </w:tc>
        <w:tc>
          <w:tcPr>
            <w:tcW w:w="1871" w:type="dxa"/>
          </w:tcPr>
          <w:p w:rsidR="008A6F32" w:rsidRDefault="008A6F32">
            <w:pPr>
              <w:pStyle w:val="ConsPlusNormal"/>
            </w:pPr>
            <w:r>
              <w:t>органы местного самоуправления (по согласованию), Депсоцразвития Югры</w:t>
            </w:r>
          </w:p>
        </w:tc>
      </w:tr>
      <w:tr w:rsidR="008A6F32">
        <w:tc>
          <w:tcPr>
            <w:tcW w:w="624" w:type="dxa"/>
          </w:tcPr>
          <w:p w:rsidR="008A6F32" w:rsidRDefault="008A6F32">
            <w:pPr>
              <w:pStyle w:val="ConsPlusNormal"/>
            </w:pPr>
            <w:r>
              <w:t>1.8.</w:t>
            </w:r>
          </w:p>
        </w:tc>
        <w:tc>
          <w:tcPr>
            <w:tcW w:w="2948" w:type="dxa"/>
          </w:tcPr>
          <w:p w:rsidR="008A6F32" w:rsidRDefault="008A6F32">
            <w:pPr>
              <w:pStyle w:val="ConsPlusNormal"/>
              <w:jc w:val="both"/>
            </w:pPr>
            <w:r>
              <w:t xml:space="preserve">Проведение собраний опекунов, попечителей, приемных родителей с </w:t>
            </w:r>
            <w:r>
              <w:lastRenderedPageBreak/>
              <w:t>участием представителей управления МВД, следственного управления, психологов, юристов, врачей-психиатров</w:t>
            </w:r>
          </w:p>
        </w:tc>
        <w:tc>
          <w:tcPr>
            <w:tcW w:w="2211" w:type="dxa"/>
          </w:tcPr>
          <w:p w:rsidR="008A6F32" w:rsidRDefault="008A6F32">
            <w:pPr>
              <w:pStyle w:val="ConsPlusNormal"/>
              <w:jc w:val="both"/>
            </w:pPr>
            <w:r>
              <w:lastRenderedPageBreak/>
              <w:t xml:space="preserve">повышение уровня информированности опекунов, </w:t>
            </w:r>
            <w:r>
              <w:lastRenderedPageBreak/>
              <w:t>попечителей, приемных родителей по вопросам защиты прав и законных интересов детей-сирот, принятие мер по профилактике преступлений в отношении детей-сирот</w:t>
            </w:r>
          </w:p>
        </w:tc>
        <w:tc>
          <w:tcPr>
            <w:tcW w:w="1417" w:type="dxa"/>
          </w:tcPr>
          <w:p w:rsidR="008A6F32" w:rsidRDefault="008A6F32">
            <w:pPr>
              <w:pStyle w:val="ConsPlusNormal"/>
            </w:pPr>
            <w:r>
              <w:lastRenderedPageBreak/>
              <w:t>до 20 декабря 2019 года,</w:t>
            </w:r>
          </w:p>
          <w:p w:rsidR="008A6F32" w:rsidRDefault="008A6F32">
            <w:pPr>
              <w:pStyle w:val="ConsPlusNormal"/>
            </w:pPr>
            <w:r>
              <w:lastRenderedPageBreak/>
              <w:t>до 20 декабря 2020 года,</w:t>
            </w:r>
          </w:p>
          <w:p w:rsidR="008A6F32" w:rsidRDefault="008A6F32">
            <w:pPr>
              <w:pStyle w:val="ConsPlusNormal"/>
            </w:pPr>
            <w:r>
              <w:t>до 20 декабря 2021 года,</w:t>
            </w:r>
          </w:p>
          <w:p w:rsidR="008A6F32" w:rsidRDefault="008A6F32">
            <w:pPr>
              <w:pStyle w:val="ConsPlusNormal"/>
            </w:pPr>
            <w:r>
              <w:t>до 20 декабря 2022 года</w:t>
            </w:r>
          </w:p>
        </w:tc>
        <w:tc>
          <w:tcPr>
            <w:tcW w:w="1871" w:type="dxa"/>
          </w:tcPr>
          <w:p w:rsidR="008A6F32" w:rsidRDefault="008A6F32">
            <w:pPr>
              <w:pStyle w:val="ConsPlusNormal"/>
            </w:pPr>
            <w:r>
              <w:lastRenderedPageBreak/>
              <w:t xml:space="preserve">органы местного самоуправления (по </w:t>
            </w:r>
            <w:r>
              <w:lastRenderedPageBreak/>
              <w:t>согласованию), Депсоцразвития Югры, управление МВД (по согласованию), следственное управление (по согласованию), Департамент здравоохранения автономного округа</w:t>
            </w:r>
          </w:p>
        </w:tc>
      </w:tr>
      <w:tr w:rsidR="008A6F32">
        <w:tc>
          <w:tcPr>
            <w:tcW w:w="9071" w:type="dxa"/>
            <w:gridSpan w:val="5"/>
          </w:tcPr>
          <w:p w:rsidR="008A6F32" w:rsidRDefault="008A6F32">
            <w:pPr>
              <w:pStyle w:val="ConsPlusNormal"/>
              <w:jc w:val="center"/>
              <w:outlineLvl w:val="2"/>
            </w:pPr>
            <w:r>
              <w:lastRenderedPageBreak/>
              <w:t>2. Совершенствование деятельности по надзору за деятельностью опекунов, попечителей, приемных родителей и пребыванием воспитанников организаций для детей-сирот</w:t>
            </w:r>
          </w:p>
        </w:tc>
      </w:tr>
      <w:tr w:rsidR="008A6F32">
        <w:tc>
          <w:tcPr>
            <w:tcW w:w="624" w:type="dxa"/>
          </w:tcPr>
          <w:p w:rsidR="008A6F32" w:rsidRDefault="008A6F32">
            <w:pPr>
              <w:pStyle w:val="ConsPlusNormal"/>
            </w:pPr>
            <w:r>
              <w:t>2.1.</w:t>
            </w:r>
          </w:p>
        </w:tc>
        <w:tc>
          <w:tcPr>
            <w:tcW w:w="2948" w:type="dxa"/>
          </w:tcPr>
          <w:p w:rsidR="008A6F32" w:rsidRDefault="008A6F32">
            <w:pPr>
              <w:pStyle w:val="ConsPlusNormal"/>
              <w:jc w:val="both"/>
            </w:pPr>
            <w:r>
              <w:t>Проведение межведомственных семинаров для специалистов органов опеки и попечительства по вопросам организации и проведения обследований условий жизни детей-сирот, анализа причин и условий совершения преступлений в отношении детей-сирот и возможных способах их предупреждения и своевременного выявления в ходе проверок с участием представителей управления МВД, следственного управления</w:t>
            </w:r>
          </w:p>
        </w:tc>
        <w:tc>
          <w:tcPr>
            <w:tcW w:w="2211" w:type="dxa"/>
          </w:tcPr>
          <w:p w:rsidR="008A6F32" w:rsidRDefault="008A6F32">
            <w:pPr>
              <w:pStyle w:val="ConsPlusNormal"/>
              <w:jc w:val="both"/>
            </w:pPr>
            <w:r>
              <w:t>повышение качества проведения обследований условий жизни детей-сирот</w:t>
            </w:r>
          </w:p>
        </w:tc>
        <w:tc>
          <w:tcPr>
            <w:tcW w:w="1417" w:type="dxa"/>
          </w:tcPr>
          <w:p w:rsidR="008A6F32" w:rsidRDefault="008A6F32">
            <w:pPr>
              <w:pStyle w:val="ConsPlusNormal"/>
            </w:pPr>
            <w:r>
              <w:t>декабрь 2019 года,</w:t>
            </w:r>
          </w:p>
          <w:p w:rsidR="008A6F32" w:rsidRDefault="008A6F32">
            <w:pPr>
              <w:pStyle w:val="ConsPlusNormal"/>
            </w:pPr>
            <w:r>
              <w:t>декабрь 2020 года,</w:t>
            </w:r>
          </w:p>
          <w:p w:rsidR="008A6F32" w:rsidRDefault="008A6F32">
            <w:pPr>
              <w:pStyle w:val="ConsPlusNormal"/>
            </w:pPr>
            <w:r>
              <w:t>декабрь 2021 года, декабрь 2022 года</w:t>
            </w:r>
          </w:p>
        </w:tc>
        <w:tc>
          <w:tcPr>
            <w:tcW w:w="1871" w:type="dxa"/>
          </w:tcPr>
          <w:p w:rsidR="008A6F32" w:rsidRDefault="008A6F32">
            <w:pPr>
              <w:pStyle w:val="ConsPlusNormal"/>
            </w:pPr>
            <w:r>
              <w:t>Депсоцразвития Югры, управление МВД (по согласованию), следственное управление (по согласованию)</w:t>
            </w:r>
          </w:p>
        </w:tc>
      </w:tr>
      <w:tr w:rsidR="008A6F32">
        <w:tc>
          <w:tcPr>
            <w:tcW w:w="624" w:type="dxa"/>
          </w:tcPr>
          <w:p w:rsidR="008A6F32" w:rsidRDefault="008A6F32">
            <w:pPr>
              <w:pStyle w:val="ConsPlusNormal"/>
            </w:pPr>
            <w:r>
              <w:t>2.2.</w:t>
            </w:r>
          </w:p>
        </w:tc>
        <w:tc>
          <w:tcPr>
            <w:tcW w:w="2948" w:type="dxa"/>
          </w:tcPr>
          <w:p w:rsidR="008A6F32" w:rsidRDefault="008A6F32">
            <w:pPr>
              <w:pStyle w:val="ConsPlusNormal"/>
              <w:jc w:val="both"/>
            </w:pPr>
            <w:r>
              <w:t>Проведение тестирования детей-сирот, находящихся под надзором в организациях для детей-сирот, на комфортность пребывания, а также признаки возможного жестокого обращения и суицидального поведения</w:t>
            </w:r>
          </w:p>
        </w:tc>
        <w:tc>
          <w:tcPr>
            <w:tcW w:w="2211" w:type="dxa"/>
          </w:tcPr>
          <w:p w:rsidR="008A6F32" w:rsidRDefault="008A6F32">
            <w:pPr>
              <w:pStyle w:val="ConsPlusNormal"/>
              <w:jc w:val="both"/>
            </w:pPr>
            <w:r>
              <w:t>участие в тестировании 100% детей-сирот в возрасте от 7 до 18 лет, находящихся под надзором в организациях для детей-сирот</w:t>
            </w:r>
          </w:p>
        </w:tc>
        <w:tc>
          <w:tcPr>
            <w:tcW w:w="1417" w:type="dxa"/>
          </w:tcPr>
          <w:p w:rsidR="008A6F32" w:rsidRDefault="008A6F32">
            <w:pPr>
              <w:pStyle w:val="ConsPlusNormal"/>
            </w:pPr>
            <w:r>
              <w:t>до 1 декабря 2019 года,</w:t>
            </w:r>
          </w:p>
          <w:p w:rsidR="008A6F32" w:rsidRDefault="008A6F32">
            <w:pPr>
              <w:pStyle w:val="ConsPlusNormal"/>
            </w:pPr>
            <w:r>
              <w:t>до 1 декабря 2020 года,</w:t>
            </w:r>
          </w:p>
          <w:p w:rsidR="008A6F32" w:rsidRDefault="008A6F32">
            <w:pPr>
              <w:pStyle w:val="ConsPlusNormal"/>
            </w:pPr>
            <w:r>
              <w:t>до 1 декабря 2021 года,</w:t>
            </w:r>
          </w:p>
          <w:p w:rsidR="008A6F32" w:rsidRDefault="008A6F32">
            <w:pPr>
              <w:pStyle w:val="ConsPlusNormal"/>
            </w:pPr>
            <w:r>
              <w:t>до 1 декабря 2022 года</w:t>
            </w:r>
          </w:p>
        </w:tc>
        <w:tc>
          <w:tcPr>
            <w:tcW w:w="1871" w:type="dxa"/>
          </w:tcPr>
          <w:p w:rsidR="008A6F32" w:rsidRDefault="008A6F32">
            <w:pPr>
              <w:pStyle w:val="ConsPlusNormal"/>
            </w:pPr>
            <w:r>
              <w:t>Депсоцразвития Югры</w:t>
            </w:r>
          </w:p>
        </w:tc>
      </w:tr>
      <w:tr w:rsidR="008A6F32">
        <w:tc>
          <w:tcPr>
            <w:tcW w:w="9071" w:type="dxa"/>
            <w:gridSpan w:val="5"/>
          </w:tcPr>
          <w:p w:rsidR="008A6F32" w:rsidRDefault="008A6F32">
            <w:pPr>
              <w:pStyle w:val="ConsPlusNormal"/>
              <w:jc w:val="center"/>
              <w:outlineLvl w:val="2"/>
            </w:pPr>
            <w:r>
              <w:t>3. Повышение компетентности специалистов органов опеки и попечительства</w:t>
            </w:r>
          </w:p>
        </w:tc>
      </w:tr>
      <w:tr w:rsidR="008A6F32">
        <w:tc>
          <w:tcPr>
            <w:tcW w:w="624" w:type="dxa"/>
          </w:tcPr>
          <w:p w:rsidR="008A6F32" w:rsidRDefault="008A6F32">
            <w:pPr>
              <w:pStyle w:val="ConsPlusNormal"/>
            </w:pPr>
            <w:r>
              <w:t>3.1.</w:t>
            </w:r>
          </w:p>
        </w:tc>
        <w:tc>
          <w:tcPr>
            <w:tcW w:w="2948" w:type="dxa"/>
          </w:tcPr>
          <w:p w:rsidR="008A6F32" w:rsidRDefault="008A6F32">
            <w:pPr>
              <w:pStyle w:val="ConsPlusNormal"/>
              <w:jc w:val="both"/>
            </w:pPr>
            <w:r>
              <w:t xml:space="preserve">Организация и проведение обучающих мероприятий, курсов повышения квалификации специалистов органов опеки и попечительства на базе бюджетного учреждения автономного округа </w:t>
            </w:r>
            <w:r>
              <w:lastRenderedPageBreak/>
              <w:t>"Методический центр развития социального обслуживания" (город Сургут) (далее - Методический центр)</w:t>
            </w:r>
          </w:p>
        </w:tc>
        <w:tc>
          <w:tcPr>
            <w:tcW w:w="2211" w:type="dxa"/>
          </w:tcPr>
          <w:p w:rsidR="008A6F32" w:rsidRDefault="008A6F32">
            <w:pPr>
              <w:pStyle w:val="ConsPlusNormal"/>
              <w:jc w:val="both"/>
            </w:pPr>
            <w:r>
              <w:lastRenderedPageBreak/>
              <w:t xml:space="preserve">участие в обучающих мероприятиях специалистов органов опеки и попечительства, имеющих стаж работы в сфере опеки и попечительства </w:t>
            </w:r>
            <w:r>
              <w:lastRenderedPageBreak/>
              <w:t>менее 3 лет;</w:t>
            </w:r>
          </w:p>
          <w:p w:rsidR="008A6F32" w:rsidRDefault="008A6F32">
            <w:pPr>
              <w:pStyle w:val="ConsPlusNormal"/>
              <w:jc w:val="both"/>
            </w:pPr>
            <w:r>
              <w:t>прохождение курсов повышения квалификации специалистами органов опеки и попечительства не менее 1 раза в 3 года</w:t>
            </w:r>
          </w:p>
        </w:tc>
        <w:tc>
          <w:tcPr>
            <w:tcW w:w="1417" w:type="dxa"/>
          </w:tcPr>
          <w:p w:rsidR="008A6F32" w:rsidRDefault="008A6F32">
            <w:pPr>
              <w:pStyle w:val="ConsPlusNormal"/>
            </w:pPr>
            <w:r>
              <w:lastRenderedPageBreak/>
              <w:t>до 30 декабря 2019 года,</w:t>
            </w:r>
          </w:p>
          <w:p w:rsidR="008A6F32" w:rsidRDefault="008A6F32">
            <w:pPr>
              <w:pStyle w:val="ConsPlusNormal"/>
            </w:pPr>
            <w:r>
              <w:t>до 30 декабря 2020 года,</w:t>
            </w:r>
          </w:p>
          <w:p w:rsidR="008A6F32" w:rsidRDefault="008A6F32">
            <w:pPr>
              <w:pStyle w:val="ConsPlusNormal"/>
            </w:pPr>
            <w:r>
              <w:t xml:space="preserve">до 30 декабря 2021 </w:t>
            </w:r>
            <w:r>
              <w:lastRenderedPageBreak/>
              <w:t>года,</w:t>
            </w:r>
          </w:p>
          <w:p w:rsidR="008A6F32" w:rsidRDefault="008A6F32">
            <w:pPr>
              <w:pStyle w:val="ConsPlusNormal"/>
            </w:pPr>
            <w:r>
              <w:t>до 30 декабря 2022 года</w:t>
            </w:r>
          </w:p>
        </w:tc>
        <w:tc>
          <w:tcPr>
            <w:tcW w:w="1871" w:type="dxa"/>
          </w:tcPr>
          <w:p w:rsidR="008A6F32" w:rsidRDefault="008A6F32">
            <w:pPr>
              <w:pStyle w:val="ConsPlusNormal"/>
            </w:pPr>
            <w:r>
              <w:lastRenderedPageBreak/>
              <w:t>Депсоцразвития Югры, органы местного самоуправления (по согласованию)</w:t>
            </w:r>
          </w:p>
        </w:tc>
      </w:tr>
      <w:tr w:rsidR="008A6F32">
        <w:tc>
          <w:tcPr>
            <w:tcW w:w="624" w:type="dxa"/>
          </w:tcPr>
          <w:p w:rsidR="008A6F32" w:rsidRDefault="008A6F32">
            <w:pPr>
              <w:pStyle w:val="ConsPlusNormal"/>
            </w:pPr>
            <w:r>
              <w:lastRenderedPageBreak/>
              <w:t>3.2.</w:t>
            </w:r>
          </w:p>
        </w:tc>
        <w:tc>
          <w:tcPr>
            <w:tcW w:w="2948" w:type="dxa"/>
          </w:tcPr>
          <w:p w:rsidR="008A6F32" w:rsidRDefault="008A6F32">
            <w:pPr>
              <w:pStyle w:val="ConsPlusNormal"/>
              <w:jc w:val="both"/>
            </w:pPr>
            <w:r>
              <w:t>Организация и проведение для специалистов органов опеки и попечительства тренингов по профилактике профессионального выгорания на базе Методического центра</w:t>
            </w:r>
          </w:p>
        </w:tc>
        <w:tc>
          <w:tcPr>
            <w:tcW w:w="2211" w:type="dxa"/>
          </w:tcPr>
          <w:p w:rsidR="008A6F32" w:rsidRDefault="008A6F32">
            <w:pPr>
              <w:pStyle w:val="ConsPlusNormal"/>
              <w:jc w:val="both"/>
            </w:pPr>
            <w:r>
              <w:t>участие в тренингах специалистов, работающих в органах опеки и попечительства более 3 лет</w:t>
            </w:r>
          </w:p>
        </w:tc>
        <w:tc>
          <w:tcPr>
            <w:tcW w:w="1417" w:type="dxa"/>
          </w:tcPr>
          <w:p w:rsidR="008A6F32" w:rsidRDefault="008A6F32">
            <w:pPr>
              <w:pStyle w:val="ConsPlusNormal"/>
            </w:pPr>
            <w:r>
              <w:t>до 30 декабря 2019 года,</w:t>
            </w:r>
          </w:p>
          <w:p w:rsidR="008A6F32" w:rsidRDefault="008A6F32">
            <w:pPr>
              <w:pStyle w:val="ConsPlusNormal"/>
            </w:pPr>
            <w:r>
              <w:t>до 30 декабря 2020 года,</w:t>
            </w:r>
          </w:p>
          <w:p w:rsidR="008A6F32" w:rsidRDefault="008A6F32">
            <w:pPr>
              <w:pStyle w:val="ConsPlusNormal"/>
            </w:pPr>
            <w:r>
              <w:t>до 30 декабря 2021 года,</w:t>
            </w:r>
          </w:p>
          <w:p w:rsidR="008A6F32" w:rsidRDefault="008A6F32">
            <w:pPr>
              <w:pStyle w:val="ConsPlusNormal"/>
            </w:pPr>
            <w:r>
              <w:t>до 30 декабря 2022 года</w:t>
            </w:r>
          </w:p>
        </w:tc>
        <w:tc>
          <w:tcPr>
            <w:tcW w:w="1871" w:type="dxa"/>
          </w:tcPr>
          <w:p w:rsidR="008A6F32" w:rsidRDefault="008A6F32">
            <w:pPr>
              <w:pStyle w:val="ConsPlusNormal"/>
            </w:pPr>
            <w:r>
              <w:t>Депсоцразвития Югры, органы местного самоуправления (по согласованию)</w:t>
            </w:r>
          </w:p>
        </w:tc>
      </w:tr>
      <w:tr w:rsidR="008A6F32">
        <w:tc>
          <w:tcPr>
            <w:tcW w:w="9071" w:type="dxa"/>
            <w:gridSpan w:val="5"/>
          </w:tcPr>
          <w:p w:rsidR="008A6F32" w:rsidRDefault="008A6F32">
            <w:pPr>
              <w:pStyle w:val="ConsPlusNormal"/>
              <w:jc w:val="center"/>
              <w:outlineLvl w:val="2"/>
            </w:pPr>
            <w:r>
              <w:t>4. Осуществление контроля за деятельностью органов опеки и попечительства</w:t>
            </w:r>
          </w:p>
        </w:tc>
      </w:tr>
      <w:tr w:rsidR="008A6F32">
        <w:tc>
          <w:tcPr>
            <w:tcW w:w="624" w:type="dxa"/>
          </w:tcPr>
          <w:p w:rsidR="008A6F32" w:rsidRDefault="008A6F32">
            <w:pPr>
              <w:pStyle w:val="ConsPlusNormal"/>
            </w:pPr>
            <w:r>
              <w:t>4.1.</w:t>
            </w:r>
          </w:p>
        </w:tc>
        <w:tc>
          <w:tcPr>
            <w:tcW w:w="2948" w:type="dxa"/>
          </w:tcPr>
          <w:p w:rsidR="008A6F32" w:rsidRDefault="008A6F32">
            <w:pPr>
              <w:pStyle w:val="ConsPlusNormal"/>
              <w:jc w:val="both"/>
            </w:pPr>
            <w:r>
              <w:t>Организация и проведение плановых проверок деятельности органов опеки и попечительства</w:t>
            </w:r>
          </w:p>
        </w:tc>
        <w:tc>
          <w:tcPr>
            <w:tcW w:w="2211" w:type="dxa"/>
          </w:tcPr>
          <w:p w:rsidR="008A6F32" w:rsidRDefault="008A6F32">
            <w:pPr>
              <w:pStyle w:val="ConsPlusNormal"/>
              <w:jc w:val="both"/>
            </w:pPr>
            <w:r>
              <w:t>утверждение графика проверок в плане работы Депсоцразвития Югры</w:t>
            </w:r>
          </w:p>
        </w:tc>
        <w:tc>
          <w:tcPr>
            <w:tcW w:w="1417" w:type="dxa"/>
          </w:tcPr>
          <w:p w:rsidR="008A6F32" w:rsidRDefault="008A6F32">
            <w:pPr>
              <w:pStyle w:val="ConsPlusNormal"/>
            </w:pPr>
            <w:r>
              <w:t>до 30 декабря 2019 года,</w:t>
            </w:r>
          </w:p>
          <w:p w:rsidR="008A6F32" w:rsidRDefault="008A6F32">
            <w:pPr>
              <w:pStyle w:val="ConsPlusNormal"/>
            </w:pPr>
            <w:r>
              <w:t>до 30 декабря 2020 года,</w:t>
            </w:r>
          </w:p>
          <w:p w:rsidR="008A6F32" w:rsidRDefault="008A6F32">
            <w:pPr>
              <w:pStyle w:val="ConsPlusNormal"/>
            </w:pPr>
            <w:r>
              <w:t>до 30 декабря 2021 года,</w:t>
            </w:r>
          </w:p>
          <w:p w:rsidR="008A6F32" w:rsidRDefault="008A6F32">
            <w:pPr>
              <w:pStyle w:val="ConsPlusNormal"/>
            </w:pPr>
            <w:r>
              <w:t>до 30 декабря 2022 года</w:t>
            </w:r>
          </w:p>
        </w:tc>
        <w:tc>
          <w:tcPr>
            <w:tcW w:w="1871" w:type="dxa"/>
          </w:tcPr>
          <w:p w:rsidR="008A6F32" w:rsidRDefault="008A6F32">
            <w:pPr>
              <w:pStyle w:val="ConsPlusNormal"/>
            </w:pPr>
            <w:r>
              <w:t>Депсоцразвития Югры</w:t>
            </w:r>
          </w:p>
        </w:tc>
      </w:tr>
      <w:tr w:rsidR="008A6F32">
        <w:tc>
          <w:tcPr>
            <w:tcW w:w="624" w:type="dxa"/>
          </w:tcPr>
          <w:p w:rsidR="008A6F32" w:rsidRDefault="008A6F32">
            <w:pPr>
              <w:pStyle w:val="ConsPlusNormal"/>
            </w:pPr>
            <w:r>
              <w:t>4.2.</w:t>
            </w:r>
          </w:p>
        </w:tc>
        <w:tc>
          <w:tcPr>
            <w:tcW w:w="2948" w:type="dxa"/>
          </w:tcPr>
          <w:p w:rsidR="008A6F32" w:rsidRDefault="008A6F32">
            <w:pPr>
              <w:pStyle w:val="ConsPlusNormal"/>
              <w:jc w:val="both"/>
            </w:pPr>
            <w:r>
              <w:t>Анализ результатов прохождения специалистами органов опеки и попечительства курсов повышения их квалификации, обучающих семинаров и профессиональной переподготовки</w:t>
            </w:r>
          </w:p>
        </w:tc>
        <w:tc>
          <w:tcPr>
            <w:tcW w:w="2211" w:type="dxa"/>
          </w:tcPr>
          <w:p w:rsidR="008A6F32" w:rsidRDefault="008A6F32">
            <w:pPr>
              <w:pStyle w:val="ConsPlusNormal"/>
              <w:jc w:val="both"/>
            </w:pPr>
            <w:r>
              <w:t>осуществление ежеквартального мониторинга</w:t>
            </w:r>
          </w:p>
        </w:tc>
        <w:tc>
          <w:tcPr>
            <w:tcW w:w="1417" w:type="dxa"/>
          </w:tcPr>
          <w:p w:rsidR="008A6F32" w:rsidRDefault="008A6F32">
            <w:pPr>
              <w:pStyle w:val="ConsPlusNormal"/>
            </w:pPr>
            <w:r>
              <w:t>январь, апрель, июль, октябрь 2019 года,</w:t>
            </w:r>
          </w:p>
          <w:p w:rsidR="008A6F32" w:rsidRDefault="008A6F32">
            <w:pPr>
              <w:pStyle w:val="ConsPlusNormal"/>
            </w:pPr>
            <w:r>
              <w:t>январь, апрель, июль, октябрь 2020 года,</w:t>
            </w:r>
          </w:p>
          <w:p w:rsidR="008A6F32" w:rsidRDefault="008A6F32">
            <w:pPr>
              <w:pStyle w:val="ConsPlusNormal"/>
            </w:pPr>
            <w:r>
              <w:t>январь, апрель, июль, октябрь 2021 года,</w:t>
            </w:r>
          </w:p>
          <w:p w:rsidR="008A6F32" w:rsidRDefault="008A6F32">
            <w:pPr>
              <w:pStyle w:val="ConsPlusNormal"/>
            </w:pPr>
            <w:r>
              <w:t xml:space="preserve">январь, апрель, </w:t>
            </w:r>
            <w:r>
              <w:lastRenderedPageBreak/>
              <w:t>июль, октябрь 2022 года</w:t>
            </w:r>
          </w:p>
        </w:tc>
        <w:tc>
          <w:tcPr>
            <w:tcW w:w="1871" w:type="dxa"/>
          </w:tcPr>
          <w:p w:rsidR="008A6F32" w:rsidRDefault="008A6F32">
            <w:pPr>
              <w:pStyle w:val="ConsPlusNormal"/>
            </w:pPr>
            <w:r>
              <w:lastRenderedPageBreak/>
              <w:t>Депсоцразвития Югры, органы местного самоуправления (по согласованию)</w:t>
            </w:r>
          </w:p>
        </w:tc>
      </w:tr>
    </w:tbl>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9</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30" w:name="P2441"/>
      <w:bookmarkEnd w:id="30"/>
      <w:r>
        <w:t>ПОРЯДОК</w:t>
      </w:r>
    </w:p>
    <w:p w:rsidR="008A6F32" w:rsidRDefault="008A6F32">
      <w:pPr>
        <w:pStyle w:val="ConsPlusTitle"/>
        <w:jc w:val="center"/>
      </w:pPr>
      <w:r>
        <w:t>ОКАЗАНИЯ В 2019 ГОДУ МЕР ГОСУДАРСТВЕННОЙ ПОДДЕРЖКИ ОТДЕЛЬНЫМ</w:t>
      </w:r>
    </w:p>
    <w:p w:rsidR="008A6F32" w:rsidRDefault="008A6F32">
      <w:pPr>
        <w:pStyle w:val="ConsPlusTitle"/>
        <w:jc w:val="center"/>
      </w:pPr>
      <w:r>
        <w:t>КАТЕГОРИЯМ ГРАЖДАН НА ПРИОБРЕТЕНИЕ И УСТАНОВКУ ОБОРУДОВАНИЯ</w:t>
      </w:r>
    </w:p>
    <w:p w:rsidR="008A6F32" w:rsidRDefault="008A6F32">
      <w:pPr>
        <w:pStyle w:val="ConsPlusTitle"/>
        <w:jc w:val="center"/>
      </w:pPr>
      <w:r>
        <w:t>ДЛЯ ПРИЕМА ЦИФРОВОГО ЭФИРНОГО ИЛИ СПУТНИКОВОГО ТЕЛЕВИДЕНИЯ</w:t>
      </w:r>
    </w:p>
    <w:p w:rsidR="008A6F32" w:rsidRDefault="008A6F32">
      <w:pPr>
        <w:pStyle w:val="ConsPlusTitle"/>
        <w:jc w:val="center"/>
      </w:pPr>
      <w:r>
        <w:t>(ДАЛЕЕ - ПОРЯДОК)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83"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2.1 "Повышение уровня материального обеспечения граждан"</w:t>
      </w:r>
    </w:p>
    <w:p w:rsidR="008A6F32" w:rsidRDefault="008A6F32">
      <w:pPr>
        <w:pStyle w:val="ConsPlusNormal"/>
        <w:jc w:val="both"/>
      </w:pPr>
    </w:p>
    <w:p w:rsidR="008A6F32" w:rsidRDefault="008A6F32">
      <w:pPr>
        <w:pStyle w:val="ConsPlusNormal"/>
        <w:ind w:firstLine="540"/>
        <w:jc w:val="both"/>
      </w:pPr>
      <w:bookmarkStart w:id="31" w:name="P2452"/>
      <w:bookmarkEnd w:id="31"/>
      <w:r>
        <w:t xml:space="preserve">1. Порядок определяет механизм предоставления единовременной денежной выплаты в целях компенсации расходов на приобретение и установку оборудования для приема цифрового эфирного или спутникового телевидения (далее - единовременная денежная выплата, оборудование) отдельным категориям граждан, имеющих место жительства в Ханты-Мансийском автономном округе - Югре (далее - автономный округ), указанным в </w:t>
      </w:r>
      <w:hyperlink r:id="rId84" w:history="1">
        <w:r>
          <w:rPr>
            <w:color w:val="0000FF"/>
          </w:rPr>
          <w:t>пункте 1 статьи 1</w:t>
        </w:r>
      </w:hyperlink>
      <w:r>
        <w:t xml:space="preserve">, </w:t>
      </w:r>
      <w:hyperlink r:id="rId85" w:history="1">
        <w:r>
          <w:rPr>
            <w:color w:val="0000FF"/>
          </w:rPr>
          <w:t>пунктах 1</w:t>
        </w:r>
      </w:hyperlink>
      <w:r>
        <w:t xml:space="preserve"> - </w:t>
      </w:r>
      <w:hyperlink r:id="rId86" w:history="1">
        <w:r>
          <w:rPr>
            <w:color w:val="0000FF"/>
          </w:rPr>
          <w:t>6</w:t>
        </w:r>
      </w:hyperlink>
      <w:r>
        <w:t xml:space="preserve">, </w:t>
      </w:r>
      <w:hyperlink r:id="rId87" w:history="1">
        <w:r>
          <w:rPr>
            <w:color w:val="0000FF"/>
          </w:rPr>
          <w:t>8</w:t>
        </w:r>
      </w:hyperlink>
      <w:r>
        <w:t xml:space="preserve"> - </w:t>
      </w:r>
      <w:hyperlink r:id="rId88" w:history="1">
        <w:r>
          <w:rPr>
            <w:color w:val="0000FF"/>
          </w:rPr>
          <w:t>10 статьи 2</w:t>
        </w:r>
      </w:hyperlink>
      <w:r>
        <w:t xml:space="preserve">, </w:t>
      </w:r>
      <w:hyperlink r:id="rId89" w:history="1">
        <w:r>
          <w:rPr>
            <w:color w:val="0000FF"/>
          </w:rPr>
          <w:t>пункте 2 статьи 3</w:t>
        </w:r>
      </w:hyperlink>
      <w:r>
        <w:t xml:space="preserve"> Закона автономного округа от 7 ноября 2006 года N 115-оз "О мерах социальной поддержки отдельных категорий граждан в Ханты-Мансийском автономном округе - Югре", </w:t>
      </w:r>
      <w:hyperlink r:id="rId90" w:history="1">
        <w:r>
          <w:rPr>
            <w:color w:val="0000FF"/>
          </w:rPr>
          <w:t>пунктах 2</w:t>
        </w:r>
      </w:hyperlink>
      <w:r>
        <w:t xml:space="preserve"> - </w:t>
      </w:r>
      <w:hyperlink r:id="rId91" w:history="1">
        <w:r>
          <w:rPr>
            <w:color w:val="0000FF"/>
          </w:rPr>
          <w:t>3.1 статьи 5</w:t>
        </w:r>
      </w:hyperlink>
      <w:r>
        <w:t xml:space="preserve"> Закона автономного округа от 24 декабря 2007 года N 197-оз "О государственной социальной помощи и дополнительных мерах социальной помощи населению Ханты-Мансийского автономного округа - Югры".</w:t>
      </w:r>
    </w:p>
    <w:p w:rsidR="008A6F32" w:rsidRDefault="008A6F32">
      <w:pPr>
        <w:pStyle w:val="ConsPlusNormal"/>
        <w:spacing w:before="220"/>
        <w:ind w:firstLine="540"/>
        <w:jc w:val="both"/>
      </w:pPr>
      <w:r>
        <w:t>2. Размер единовременной денежной выплаты определяется на основании стоимости приобретенного гражданином оборудования, соответствующего минимальным техническим характеристикам согласно таблице, и стоимости услуг по его установке, но не свыше суммы, равной 5000 рублей.</w:t>
      </w:r>
    </w:p>
    <w:p w:rsidR="008A6F32" w:rsidRDefault="008A6F32">
      <w:pPr>
        <w:pStyle w:val="ConsPlusNormal"/>
        <w:jc w:val="both"/>
      </w:pPr>
    </w:p>
    <w:p w:rsidR="008A6F32" w:rsidRDefault="008A6F32">
      <w:pPr>
        <w:pStyle w:val="ConsPlusNormal"/>
        <w:jc w:val="right"/>
        <w:outlineLvl w:val="1"/>
      </w:pPr>
      <w:r>
        <w:t>Таблица</w:t>
      </w:r>
    </w:p>
    <w:p w:rsidR="008A6F32" w:rsidRDefault="008A6F32">
      <w:pPr>
        <w:pStyle w:val="ConsPlusNormal"/>
        <w:jc w:val="both"/>
      </w:pPr>
    </w:p>
    <w:p w:rsidR="008A6F32" w:rsidRDefault="008A6F32">
      <w:pPr>
        <w:pStyle w:val="ConsPlusTitle"/>
        <w:jc w:val="center"/>
      </w:pPr>
      <w:r>
        <w:t>Минимальные технические характеристики оборудования</w:t>
      </w:r>
    </w:p>
    <w:p w:rsidR="008A6F32" w:rsidRDefault="008A6F32">
      <w:pPr>
        <w:pStyle w:val="ConsPlusTitle"/>
        <w:jc w:val="center"/>
      </w:pPr>
      <w:r>
        <w:t>для приема цифрового эфирного и спутникового телевизионного</w:t>
      </w:r>
    </w:p>
    <w:p w:rsidR="008A6F32" w:rsidRDefault="008A6F32">
      <w:pPr>
        <w:pStyle w:val="ConsPlusTitle"/>
        <w:jc w:val="center"/>
      </w:pPr>
      <w:r>
        <w:t>вещания</w:t>
      </w:r>
    </w:p>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8A6F32">
        <w:tc>
          <w:tcPr>
            <w:tcW w:w="9070" w:type="dxa"/>
            <w:gridSpan w:val="2"/>
          </w:tcPr>
          <w:p w:rsidR="008A6F32" w:rsidRDefault="008A6F32">
            <w:pPr>
              <w:pStyle w:val="ConsPlusNormal"/>
              <w:jc w:val="center"/>
            </w:pPr>
            <w:r>
              <w:t>1. Наземное эфирное цифровое телевидение</w:t>
            </w:r>
          </w:p>
        </w:tc>
      </w:tr>
      <w:tr w:rsidR="008A6F32">
        <w:tc>
          <w:tcPr>
            <w:tcW w:w="9070" w:type="dxa"/>
            <w:gridSpan w:val="2"/>
          </w:tcPr>
          <w:p w:rsidR="008A6F32" w:rsidRDefault="008A6F32">
            <w:pPr>
              <w:pStyle w:val="ConsPlusNormal"/>
              <w:jc w:val="center"/>
            </w:pPr>
            <w:r>
              <w:t>1.1. Приставки и телевизоры</w:t>
            </w:r>
          </w:p>
        </w:tc>
      </w:tr>
      <w:tr w:rsidR="008A6F32">
        <w:tc>
          <w:tcPr>
            <w:tcW w:w="9070" w:type="dxa"/>
            <w:gridSpan w:val="2"/>
          </w:tcPr>
          <w:p w:rsidR="008A6F32" w:rsidRDefault="008A6F32">
            <w:pPr>
              <w:pStyle w:val="ConsPlusNormal"/>
            </w:pPr>
            <w:r>
              <w:lastRenderedPageBreak/>
              <w:t>Параметры тюнера (приемника)</w:t>
            </w:r>
          </w:p>
        </w:tc>
      </w:tr>
      <w:tr w:rsidR="008A6F32">
        <w:tc>
          <w:tcPr>
            <w:tcW w:w="3798" w:type="dxa"/>
          </w:tcPr>
          <w:p w:rsidR="008A6F32" w:rsidRDefault="008A6F32">
            <w:pPr>
              <w:pStyle w:val="ConsPlusNormal"/>
            </w:pPr>
            <w:r>
              <w:t>Цифровые телевизионные стандарты</w:t>
            </w:r>
          </w:p>
        </w:tc>
        <w:tc>
          <w:tcPr>
            <w:tcW w:w="5272" w:type="dxa"/>
          </w:tcPr>
          <w:p w:rsidR="008A6F32" w:rsidRDefault="008A6F32">
            <w:pPr>
              <w:pStyle w:val="ConsPlusNormal"/>
            </w:pPr>
            <w:r>
              <w:t>DVB-T2</w:t>
            </w:r>
          </w:p>
        </w:tc>
      </w:tr>
      <w:tr w:rsidR="008A6F32">
        <w:tc>
          <w:tcPr>
            <w:tcW w:w="3798" w:type="dxa"/>
          </w:tcPr>
          <w:p w:rsidR="008A6F32" w:rsidRDefault="008A6F32">
            <w:pPr>
              <w:pStyle w:val="ConsPlusNormal"/>
            </w:pPr>
            <w:r>
              <w:t>Стандарты HDTV</w:t>
            </w:r>
          </w:p>
        </w:tc>
        <w:tc>
          <w:tcPr>
            <w:tcW w:w="5272" w:type="dxa"/>
          </w:tcPr>
          <w:p w:rsidR="008A6F32" w:rsidRDefault="008A6F32">
            <w:pPr>
              <w:pStyle w:val="ConsPlusNormal"/>
            </w:pPr>
            <w:r>
              <w:t>720p, 480p</w:t>
            </w:r>
          </w:p>
        </w:tc>
      </w:tr>
      <w:tr w:rsidR="008A6F32">
        <w:tc>
          <w:tcPr>
            <w:tcW w:w="3798" w:type="dxa"/>
          </w:tcPr>
          <w:p w:rsidR="008A6F32" w:rsidRDefault="008A6F32">
            <w:pPr>
              <w:pStyle w:val="ConsPlusNormal"/>
            </w:pPr>
            <w:r>
              <w:t>Формат выводимого изображения</w:t>
            </w:r>
          </w:p>
        </w:tc>
        <w:tc>
          <w:tcPr>
            <w:tcW w:w="5272" w:type="dxa"/>
          </w:tcPr>
          <w:p w:rsidR="008A6F32" w:rsidRDefault="008A6F32">
            <w:pPr>
              <w:pStyle w:val="ConsPlusNormal"/>
            </w:pPr>
            <w:r>
              <w:t>16:9, 4:3</w:t>
            </w:r>
          </w:p>
        </w:tc>
      </w:tr>
      <w:tr w:rsidR="008A6F32">
        <w:tc>
          <w:tcPr>
            <w:tcW w:w="3798" w:type="dxa"/>
          </w:tcPr>
          <w:p w:rsidR="008A6F32" w:rsidRDefault="008A6F32">
            <w:pPr>
              <w:pStyle w:val="ConsPlusNormal"/>
            </w:pPr>
            <w:r>
              <w:t>Поддержка стандарта сжатия</w:t>
            </w:r>
          </w:p>
        </w:tc>
        <w:tc>
          <w:tcPr>
            <w:tcW w:w="5272" w:type="dxa"/>
          </w:tcPr>
          <w:p w:rsidR="008A6F32" w:rsidRDefault="008A6F32">
            <w:pPr>
              <w:pStyle w:val="ConsPlusNormal"/>
            </w:pPr>
            <w:r>
              <w:t>MPEG4</w:t>
            </w:r>
          </w:p>
        </w:tc>
      </w:tr>
      <w:tr w:rsidR="008A6F32">
        <w:tc>
          <w:tcPr>
            <w:tcW w:w="9070" w:type="dxa"/>
            <w:gridSpan w:val="2"/>
          </w:tcPr>
          <w:p w:rsidR="008A6F32" w:rsidRDefault="008A6F32">
            <w:pPr>
              <w:pStyle w:val="ConsPlusNormal"/>
            </w:pPr>
            <w:r>
              <w:t>Разъемы и коммутация</w:t>
            </w:r>
          </w:p>
        </w:tc>
      </w:tr>
      <w:tr w:rsidR="008A6F32">
        <w:tc>
          <w:tcPr>
            <w:tcW w:w="3798" w:type="dxa"/>
          </w:tcPr>
          <w:p w:rsidR="008A6F32" w:rsidRDefault="008A6F32">
            <w:pPr>
              <w:pStyle w:val="ConsPlusNormal"/>
            </w:pPr>
            <w:r>
              <w:t>Цифровые интерфейсы</w:t>
            </w:r>
          </w:p>
        </w:tc>
        <w:tc>
          <w:tcPr>
            <w:tcW w:w="5272" w:type="dxa"/>
          </w:tcPr>
          <w:p w:rsidR="008A6F32" w:rsidRDefault="008A6F32">
            <w:pPr>
              <w:pStyle w:val="ConsPlusNormal"/>
            </w:pPr>
            <w:r>
              <w:t>HDMI (рекомендуется)</w:t>
            </w:r>
          </w:p>
        </w:tc>
      </w:tr>
      <w:tr w:rsidR="008A6F32">
        <w:tc>
          <w:tcPr>
            <w:tcW w:w="3798" w:type="dxa"/>
          </w:tcPr>
          <w:p w:rsidR="008A6F32" w:rsidRDefault="008A6F32">
            <w:pPr>
              <w:pStyle w:val="ConsPlusNormal"/>
            </w:pPr>
            <w:r>
              <w:t>Аналоговые разъемы</w:t>
            </w:r>
          </w:p>
        </w:tc>
        <w:tc>
          <w:tcPr>
            <w:tcW w:w="5272" w:type="dxa"/>
          </w:tcPr>
          <w:p w:rsidR="008A6F32" w:rsidRDefault="008A6F32">
            <w:pPr>
              <w:pStyle w:val="ConsPlusNormal"/>
            </w:pPr>
            <w:r>
              <w:t>композитный AV (RCA) и/или SCART</w:t>
            </w:r>
          </w:p>
        </w:tc>
      </w:tr>
      <w:tr w:rsidR="008A6F32">
        <w:tc>
          <w:tcPr>
            <w:tcW w:w="9070" w:type="dxa"/>
            <w:gridSpan w:val="2"/>
          </w:tcPr>
          <w:p w:rsidR="008A6F32" w:rsidRDefault="008A6F32">
            <w:pPr>
              <w:pStyle w:val="ConsPlusNormal"/>
              <w:jc w:val="center"/>
            </w:pPr>
            <w:r>
              <w:t>1.2. Телевизионные антенны</w:t>
            </w:r>
          </w:p>
        </w:tc>
      </w:tr>
      <w:tr w:rsidR="008A6F32">
        <w:tc>
          <w:tcPr>
            <w:tcW w:w="3798" w:type="dxa"/>
          </w:tcPr>
          <w:p w:rsidR="008A6F32" w:rsidRDefault="008A6F32">
            <w:pPr>
              <w:pStyle w:val="ConsPlusNormal"/>
            </w:pPr>
            <w:r>
              <w:t>Диапазон принимаемых радиочастот</w:t>
            </w:r>
          </w:p>
        </w:tc>
        <w:tc>
          <w:tcPr>
            <w:tcW w:w="5272" w:type="dxa"/>
          </w:tcPr>
          <w:p w:rsidR="008A6F32" w:rsidRDefault="008A6F32">
            <w:pPr>
              <w:pStyle w:val="ConsPlusNormal"/>
            </w:pPr>
            <w:r>
              <w:t>ДМВ/UHF (дециметровый)</w:t>
            </w:r>
          </w:p>
        </w:tc>
      </w:tr>
      <w:tr w:rsidR="008A6F32">
        <w:tc>
          <w:tcPr>
            <w:tcW w:w="3798" w:type="dxa"/>
          </w:tcPr>
          <w:p w:rsidR="008A6F32" w:rsidRDefault="008A6F32">
            <w:pPr>
              <w:pStyle w:val="ConsPlusNormal"/>
            </w:pPr>
            <w:r>
              <w:t>Волновое сопротивление</w:t>
            </w:r>
          </w:p>
        </w:tc>
        <w:tc>
          <w:tcPr>
            <w:tcW w:w="5272" w:type="dxa"/>
          </w:tcPr>
          <w:p w:rsidR="008A6F32" w:rsidRDefault="008A6F32">
            <w:pPr>
              <w:pStyle w:val="ConsPlusNormal"/>
            </w:pPr>
            <w:r>
              <w:t>75 Ом</w:t>
            </w:r>
          </w:p>
        </w:tc>
      </w:tr>
      <w:tr w:rsidR="008A6F32">
        <w:tc>
          <w:tcPr>
            <w:tcW w:w="9070" w:type="dxa"/>
            <w:gridSpan w:val="2"/>
          </w:tcPr>
          <w:p w:rsidR="008A6F32" w:rsidRDefault="008A6F32">
            <w:pPr>
              <w:pStyle w:val="ConsPlusNormal"/>
            </w:pPr>
            <w:r>
              <w:t>Варианты размещения:</w:t>
            </w:r>
          </w:p>
        </w:tc>
      </w:tr>
      <w:tr w:rsidR="008A6F32">
        <w:tc>
          <w:tcPr>
            <w:tcW w:w="3798" w:type="dxa"/>
          </w:tcPr>
          <w:p w:rsidR="008A6F32" w:rsidRDefault="008A6F32">
            <w:pPr>
              <w:pStyle w:val="ConsPlusNormal"/>
            </w:pPr>
            <w:r>
              <w:t>в условиях уверенного приема</w:t>
            </w:r>
          </w:p>
        </w:tc>
        <w:tc>
          <w:tcPr>
            <w:tcW w:w="5272" w:type="dxa"/>
          </w:tcPr>
          <w:p w:rsidR="008A6F32" w:rsidRDefault="008A6F32">
            <w:pPr>
              <w:pStyle w:val="ConsPlusNormal"/>
            </w:pPr>
            <w:r>
              <w:t>комнатный</w:t>
            </w:r>
          </w:p>
        </w:tc>
      </w:tr>
      <w:tr w:rsidR="008A6F32">
        <w:tc>
          <w:tcPr>
            <w:tcW w:w="3798" w:type="dxa"/>
          </w:tcPr>
          <w:p w:rsidR="008A6F32" w:rsidRDefault="008A6F32">
            <w:pPr>
              <w:pStyle w:val="ConsPlusNormal"/>
            </w:pPr>
            <w:r>
              <w:t>в условиях неуверенного приема</w:t>
            </w:r>
          </w:p>
        </w:tc>
        <w:tc>
          <w:tcPr>
            <w:tcW w:w="5272" w:type="dxa"/>
          </w:tcPr>
          <w:p w:rsidR="008A6F32" w:rsidRDefault="008A6F32">
            <w:pPr>
              <w:pStyle w:val="ConsPlusNormal"/>
            </w:pPr>
            <w:r>
              <w:t>комнатный с усилителем, внешний, внешний с усилителем</w:t>
            </w:r>
          </w:p>
        </w:tc>
      </w:tr>
      <w:tr w:rsidR="008A6F32">
        <w:tc>
          <w:tcPr>
            <w:tcW w:w="9070" w:type="dxa"/>
            <w:gridSpan w:val="2"/>
          </w:tcPr>
          <w:p w:rsidR="008A6F32" w:rsidRDefault="008A6F32">
            <w:pPr>
              <w:pStyle w:val="ConsPlusNormal"/>
              <w:jc w:val="center"/>
            </w:pPr>
            <w:r>
              <w:t>2. Спутниковое цифровое телевидение</w:t>
            </w:r>
          </w:p>
        </w:tc>
      </w:tr>
      <w:tr w:rsidR="008A6F32">
        <w:tc>
          <w:tcPr>
            <w:tcW w:w="9070" w:type="dxa"/>
            <w:gridSpan w:val="2"/>
          </w:tcPr>
          <w:p w:rsidR="008A6F32" w:rsidRDefault="008A6F32">
            <w:pPr>
              <w:pStyle w:val="ConsPlusNormal"/>
              <w:jc w:val="center"/>
            </w:pPr>
            <w:r>
              <w:t>2.1. Приставки и телевизоры</w:t>
            </w:r>
          </w:p>
        </w:tc>
      </w:tr>
      <w:tr w:rsidR="008A6F32">
        <w:tc>
          <w:tcPr>
            <w:tcW w:w="9070" w:type="dxa"/>
            <w:gridSpan w:val="2"/>
          </w:tcPr>
          <w:p w:rsidR="008A6F32" w:rsidRDefault="008A6F32">
            <w:pPr>
              <w:pStyle w:val="ConsPlusNormal"/>
            </w:pPr>
            <w:r>
              <w:t>Параметры тюнера (приемника)</w:t>
            </w:r>
          </w:p>
        </w:tc>
      </w:tr>
      <w:tr w:rsidR="008A6F32">
        <w:tc>
          <w:tcPr>
            <w:tcW w:w="3798" w:type="dxa"/>
          </w:tcPr>
          <w:p w:rsidR="008A6F32" w:rsidRDefault="008A6F32">
            <w:pPr>
              <w:pStyle w:val="ConsPlusNormal"/>
            </w:pPr>
            <w:r>
              <w:t>Цифровые телевизионные стандарты</w:t>
            </w:r>
          </w:p>
        </w:tc>
        <w:tc>
          <w:tcPr>
            <w:tcW w:w="5272" w:type="dxa"/>
          </w:tcPr>
          <w:p w:rsidR="008A6F32" w:rsidRDefault="008A6F32">
            <w:pPr>
              <w:pStyle w:val="ConsPlusNormal"/>
            </w:pPr>
            <w:r>
              <w:t>DVB-S2</w:t>
            </w:r>
          </w:p>
        </w:tc>
      </w:tr>
      <w:tr w:rsidR="008A6F32">
        <w:tc>
          <w:tcPr>
            <w:tcW w:w="3798" w:type="dxa"/>
          </w:tcPr>
          <w:p w:rsidR="008A6F32" w:rsidRDefault="008A6F32">
            <w:pPr>
              <w:pStyle w:val="ConsPlusNormal"/>
            </w:pPr>
            <w:r>
              <w:t>Стандарты HDTV</w:t>
            </w:r>
          </w:p>
        </w:tc>
        <w:tc>
          <w:tcPr>
            <w:tcW w:w="5272" w:type="dxa"/>
          </w:tcPr>
          <w:p w:rsidR="008A6F32" w:rsidRDefault="008A6F32">
            <w:pPr>
              <w:pStyle w:val="ConsPlusNormal"/>
            </w:pPr>
            <w:r>
              <w:t>720p, 480p</w:t>
            </w:r>
          </w:p>
        </w:tc>
      </w:tr>
      <w:tr w:rsidR="008A6F32">
        <w:tc>
          <w:tcPr>
            <w:tcW w:w="3798" w:type="dxa"/>
          </w:tcPr>
          <w:p w:rsidR="008A6F32" w:rsidRDefault="008A6F32">
            <w:pPr>
              <w:pStyle w:val="ConsPlusNormal"/>
            </w:pPr>
            <w:r>
              <w:t>Формат выводимого изображения</w:t>
            </w:r>
          </w:p>
        </w:tc>
        <w:tc>
          <w:tcPr>
            <w:tcW w:w="5272" w:type="dxa"/>
          </w:tcPr>
          <w:p w:rsidR="008A6F32" w:rsidRDefault="008A6F32">
            <w:pPr>
              <w:pStyle w:val="ConsPlusNormal"/>
            </w:pPr>
            <w:r>
              <w:t>16:9, 4:3</w:t>
            </w:r>
          </w:p>
        </w:tc>
      </w:tr>
      <w:tr w:rsidR="008A6F32">
        <w:tc>
          <w:tcPr>
            <w:tcW w:w="3798" w:type="dxa"/>
          </w:tcPr>
          <w:p w:rsidR="008A6F32" w:rsidRDefault="008A6F32">
            <w:pPr>
              <w:pStyle w:val="ConsPlusNormal"/>
            </w:pPr>
            <w:r>
              <w:t>Поддержка стандарта сжатия</w:t>
            </w:r>
          </w:p>
        </w:tc>
        <w:tc>
          <w:tcPr>
            <w:tcW w:w="5272" w:type="dxa"/>
          </w:tcPr>
          <w:p w:rsidR="008A6F32" w:rsidRDefault="008A6F32">
            <w:pPr>
              <w:pStyle w:val="ConsPlusNormal"/>
            </w:pPr>
            <w:r>
              <w:t>MPEG4</w:t>
            </w:r>
          </w:p>
        </w:tc>
      </w:tr>
      <w:tr w:rsidR="008A6F32">
        <w:tc>
          <w:tcPr>
            <w:tcW w:w="9070" w:type="dxa"/>
            <w:gridSpan w:val="2"/>
          </w:tcPr>
          <w:p w:rsidR="008A6F32" w:rsidRDefault="008A6F32">
            <w:pPr>
              <w:pStyle w:val="ConsPlusNormal"/>
            </w:pPr>
            <w:r>
              <w:t>Разъемы и коммутация</w:t>
            </w:r>
          </w:p>
        </w:tc>
      </w:tr>
      <w:tr w:rsidR="008A6F32">
        <w:tc>
          <w:tcPr>
            <w:tcW w:w="3798" w:type="dxa"/>
          </w:tcPr>
          <w:p w:rsidR="008A6F32" w:rsidRDefault="008A6F32">
            <w:pPr>
              <w:pStyle w:val="ConsPlusNormal"/>
            </w:pPr>
            <w:r>
              <w:t>Цифровые интерфейсы</w:t>
            </w:r>
          </w:p>
        </w:tc>
        <w:tc>
          <w:tcPr>
            <w:tcW w:w="5272" w:type="dxa"/>
          </w:tcPr>
          <w:p w:rsidR="008A6F32" w:rsidRDefault="008A6F32">
            <w:pPr>
              <w:pStyle w:val="ConsPlusNormal"/>
            </w:pPr>
            <w:r>
              <w:t>HDMI (рекомендуется)</w:t>
            </w:r>
          </w:p>
        </w:tc>
      </w:tr>
      <w:tr w:rsidR="008A6F32">
        <w:tc>
          <w:tcPr>
            <w:tcW w:w="3798" w:type="dxa"/>
          </w:tcPr>
          <w:p w:rsidR="008A6F32" w:rsidRDefault="008A6F32">
            <w:pPr>
              <w:pStyle w:val="ConsPlusNormal"/>
            </w:pPr>
            <w:r>
              <w:t>Аналоговые разъемы</w:t>
            </w:r>
          </w:p>
        </w:tc>
        <w:tc>
          <w:tcPr>
            <w:tcW w:w="5272" w:type="dxa"/>
          </w:tcPr>
          <w:p w:rsidR="008A6F32" w:rsidRDefault="008A6F32">
            <w:pPr>
              <w:pStyle w:val="ConsPlusNormal"/>
            </w:pPr>
            <w:r>
              <w:t>F-типа, композитный AV (RCA) и/или SCART</w:t>
            </w:r>
          </w:p>
        </w:tc>
      </w:tr>
      <w:tr w:rsidR="008A6F32">
        <w:tc>
          <w:tcPr>
            <w:tcW w:w="9070" w:type="dxa"/>
            <w:gridSpan w:val="2"/>
          </w:tcPr>
          <w:p w:rsidR="008A6F32" w:rsidRDefault="008A6F32">
            <w:pPr>
              <w:pStyle w:val="ConsPlusNormal"/>
              <w:jc w:val="center"/>
            </w:pPr>
            <w:r>
              <w:t>2.2. Телевизионные антенны и конверторы</w:t>
            </w:r>
          </w:p>
        </w:tc>
      </w:tr>
      <w:tr w:rsidR="008A6F32">
        <w:tc>
          <w:tcPr>
            <w:tcW w:w="3798" w:type="dxa"/>
          </w:tcPr>
          <w:p w:rsidR="008A6F32" w:rsidRDefault="008A6F32">
            <w:pPr>
              <w:pStyle w:val="ConsPlusNormal"/>
            </w:pPr>
            <w:r>
              <w:t>Диапазон принимаемых радиочастот</w:t>
            </w:r>
          </w:p>
        </w:tc>
        <w:tc>
          <w:tcPr>
            <w:tcW w:w="5272" w:type="dxa"/>
          </w:tcPr>
          <w:p w:rsidR="008A6F32" w:rsidRDefault="008A6F32">
            <w:pPr>
              <w:pStyle w:val="ConsPlusNormal"/>
            </w:pPr>
            <w:r>
              <w:t>Ku и/или С</w:t>
            </w:r>
          </w:p>
        </w:tc>
      </w:tr>
      <w:tr w:rsidR="008A6F32">
        <w:tc>
          <w:tcPr>
            <w:tcW w:w="3798" w:type="dxa"/>
          </w:tcPr>
          <w:p w:rsidR="008A6F32" w:rsidRDefault="008A6F32">
            <w:pPr>
              <w:pStyle w:val="ConsPlusNormal"/>
            </w:pPr>
            <w:r>
              <w:t>Диаметр, см</w:t>
            </w:r>
          </w:p>
        </w:tc>
        <w:tc>
          <w:tcPr>
            <w:tcW w:w="5272" w:type="dxa"/>
          </w:tcPr>
          <w:p w:rsidR="008A6F32" w:rsidRDefault="008A6F32">
            <w:pPr>
              <w:pStyle w:val="ConsPlusNormal"/>
            </w:pPr>
            <w:r>
              <w:t>50 - 120</w:t>
            </w:r>
          </w:p>
        </w:tc>
      </w:tr>
      <w:tr w:rsidR="008A6F32">
        <w:tc>
          <w:tcPr>
            <w:tcW w:w="3798" w:type="dxa"/>
          </w:tcPr>
          <w:p w:rsidR="008A6F32" w:rsidRDefault="008A6F32">
            <w:pPr>
              <w:pStyle w:val="ConsPlusNormal"/>
            </w:pPr>
            <w:r>
              <w:t>Вариант размещения</w:t>
            </w:r>
          </w:p>
        </w:tc>
        <w:tc>
          <w:tcPr>
            <w:tcW w:w="5272" w:type="dxa"/>
          </w:tcPr>
          <w:p w:rsidR="008A6F32" w:rsidRDefault="008A6F32">
            <w:pPr>
              <w:pStyle w:val="ConsPlusNormal"/>
            </w:pPr>
            <w:r>
              <w:t>внешний</w:t>
            </w:r>
          </w:p>
        </w:tc>
      </w:tr>
    </w:tbl>
    <w:p w:rsidR="008A6F32" w:rsidRDefault="008A6F32">
      <w:pPr>
        <w:pStyle w:val="ConsPlusNormal"/>
        <w:jc w:val="both"/>
      </w:pPr>
    </w:p>
    <w:p w:rsidR="008A6F32" w:rsidRDefault="008A6F32">
      <w:pPr>
        <w:pStyle w:val="ConsPlusNormal"/>
        <w:ind w:firstLine="540"/>
        <w:jc w:val="both"/>
      </w:pPr>
      <w:r>
        <w:t xml:space="preserve">3. Единовременную денежную выплату предоставляет казенное учреждение автономного </w:t>
      </w:r>
      <w:r>
        <w:lastRenderedPageBreak/>
        <w:t>округа "Центр социальных выплат" по месту жительства (месту пребывания) граждан (далее - Центр социальных выплат).</w:t>
      </w:r>
    </w:p>
    <w:p w:rsidR="008A6F32" w:rsidRDefault="008A6F32">
      <w:pPr>
        <w:pStyle w:val="ConsPlusNormal"/>
        <w:spacing w:before="220"/>
        <w:ind w:firstLine="540"/>
        <w:jc w:val="both"/>
      </w:pPr>
      <w:bookmarkStart w:id="32" w:name="P2512"/>
      <w:bookmarkEnd w:id="32"/>
      <w:r>
        <w:t xml:space="preserve">4. Единовременная денежная выплата предоставляется однократно до 1 июля 2019 года на основании заявления гражданина, указанного в </w:t>
      </w:r>
      <w:hyperlink w:anchor="P2452" w:history="1">
        <w:r>
          <w:rPr>
            <w:color w:val="0000FF"/>
          </w:rPr>
          <w:t>пункте 1</w:t>
        </w:r>
      </w:hyperlink>
      <w:r>
        <w:t xml:space="preserve"> Порядка (его законного представителя), поданного в период с 1 сентября 2018 года по 30 июня 2019 года включительно с использованием федеральной государственной информационной системы "Единый портал государственных и муниципальных услуг (функций)" либо почтовой связью в Центр социальных выплат по месту жительства (месту пребывания) гражданина, с приложением копий (электронных образов):</w:t>
      </w:r>
    </w:p>
    <w:p w:rsidR="008A6F32" w:rsidRDefault="008A6F32">
      <w:pPr>
        <w:pStyle w:val="ConsPlusNormal"/>
        <w:spacing w:before="220"/>
        <w:ind w:firstLine="540"/>
        <w:jc w:val="both"/>
      </w:pPr>
      <w:r>
        <w:t xml:space="preserve">документа, удостоверяющего в соответствии с законодательством Российской Федерации личность гражданина, а также членов его семьи (для граждан, указанных в </w:t>
      </w:r>
      <w:hyperlink r:id="rId92" w:history="1">
        <w:r>
          <w:rPr>
            <w:color w:val="0000FF"/>
          </w:rPr>
          <w:t>пункте 2 статьи 3</w:t>
        </w:r>
      </w:hyperlink>
      <w:r>
        <w:t xml:space="preserve"> Закона автономного округа от 7 ноября 2006 года N 115-оз "О мерах социальной поддержки отдельных категорий граждан в Ханты-Мансийском автономном округе - Югре");</w:t>
      </w:r>
    </w:p>
    <w:p w:rsidR="008A6F32" w:rsidRDefault="008A6F32">
      <w:pPr>
        <w:pStyle w:val="ConsPlusNormal"/>
        <w:spacing w:before="220"/>
        <w:ind w:firstLine="540"/>
        <w:jc w:val="both"/>
      </w:pPr>
      <w:r>
        <w:t>документа, удостоверяющего в соответствии с законодательством Российской Федерации личность законного представителя, и документа, подтверждающего его полномочия (в случае подачи заявления законным представителем);</w:t>
      </w:r>
    </w:p>
    <w:p w:rsidR="008A6F32" w:rsidRDefault="008A6F32">
      <w:pPr>
        <w:pStyle w:val="ConsPlusNormal"/>
        <w:spacing w:before="220"/>
        <w:ind w:firstLine="540"/>
        <w:jc w:val="both"/>
      </w:pPr>
      <w:r>
        <w:t>документа, подтверждающего оплату приобретенного оборудования;</w:t>
      </w:r>
    </w:p>
    <w:p w:rsidR="008A6F32" w:rsidRDefault="008A6F32">
      <w:pPr>
        <w:pStyle w:val="ConsPlusNormal"/>
        <w:spacing w:before="220"/>
        <w:ind w:firstLine="540"/>
        <w:jc w:val="both"/>
      </w:pPr>
      <w:r>
        <w:t>договора об оказании услуг по установке оборудования (в случае необходимости оплаты услуг по установке);</w:t>
      </w:r>
    </w:p>
    <w:p w:rsidR="008A6F32" w:rsidRDefault="008A6F32">
      <w:pPr>
        <w:pStyle w:val="ConsPlusNormal"/>
        <w:spacing w:before="220"/>
        <w:ind w:firstLine="540"/>
        <w:jc w:val="both"/>
      </w:pPr>
      <w:r>
        <w:t>акта выполненных работ (оказанных услуг) по установке оборудования (в случае необходимости оплаты услуг по установке);</w:t>
      </w:r>
    </w:p>
    <w:p w:rsidR="008A6F32" w:rsidRDefault="008A6F32">
      <w:pPr>
        <w:pStyle w:val="ConsPlusNormal"/>
        <w:spacing w:before="220"/>
        <w:ind w:firstLine="540"/>
        <w:jc w:val="both"/>
      </w:pPr>
      <w:r>
        <w:t>зарегистрированного договора с оператором спутникового телевизионного вещания или его реквизитов в случае приобретения оборудования для приема непосредственного спутникового телевизионного вещания.</w:t>
      </w:r>
    </w:p>
    <w:p w:rsidR="008A6F32" w:rsidRDefault="008A6F32">
      <w:pPr>
        <w:pStyle w:val="ConsPlusNormal"/>
        <w:spacing w:before="220"/>
        <w:ind w:firstLine="540"/>
        <w:jc w:val="both"/>
      </w:pPr>
      <w:bookmarkStart w:id="33" w:name="P2519"/>
      <w:bookmarkEnd w:id="33"/>
      <w:r>
        <w:t>5. Гражданин в заявлении декларирует сведения о своем месте жительства (месте пребывания) в автономном округе, членах семьи, номере лицевого счета, открытого в кредитной организации, либо почтового отделения.</w:t>
      </w:r>
    </w:p>
    <w:p w:rsidR="008A6F32" w:rsidRDefault="008A6F32">
      <w:pPr>
        <w:pStyle w:val="ConsPlusNormal"/>
        <w:spacing w:before="220"/>
        <w:ind w:firstLine="540"/>
        <w:jc w:val="both"/>
      </w:pPr>
      <w:bookmarkStart w:id="34" w:name="P2520"/>
      <w:bookmarkEnd w:id="34"/>
      <w:r>
        <w:t>6. Центр социальных выплат в течение 2 рабочих дней с даты получения заявления и прилагаемых к нему документов направляет запрос в территориальный орган федерального органа исполнительной власти, уполномоченного на осуществление функций по контролю и надзору в сфере миграции, о подтверждении сведений о месте жительства гражданина на территории автономного округа и количестве зарегистрированных в жилом помещении граждан, совместно проживающих с заявителем.</w:t>
      </w:r>
    </w:p>
    <w:p w:rsidR="008A6F32" w:rsidRDefault="008A6F32">
      <w:pPr>
        <w:pStyle w:val="ConsPlusNormal"/>
        <w:spacing w:before="220"/>
        <w:ind w:firstLine="540"/>
        <w:jc w:val="both"/>
      </w:pPr>
      <w:r>
        <w:t xml:space="preserve">7. Центр социальных выплат в течение 10 рабочих дней с даты получения сведений, указанных в </w:t>
      </w:r>
      <w:hyperlink w:anchor="P2520" w:history="1">
        <w:r>
          <w:rPr>
            <w:color w:val="0000FF"/>
          </w:rPr>
          <w:t>пункте 6</w:t>
        </w:r>
      </w:hyperlink>
      <w:r>
        <w:t xml:space="preserve"> Порядка, предоставляет единовременную денежную выплату путем перечисления на указанный в заявлении лицевой счет, открытый гражданином в кредитной организации, либо направляет заявителю письменное уведомление об отсутствии оснований для ее предоставления.</w:t>
      </w:r>
    </w:p>
    <w:p w:rsidR="008A6F32" w:rsidRDefault="008A6F32">
      <w:pPr>
        <w:pStyle w:val="ConsPlusNormal"/>
        <w:spacing w:before="220"/>
        <w:ind w:firstLine="540"/>
        <w:jc w:val="both"/>
      </w:pPr>
      <w:r>
        <w:t>8. Единовременная денежная выплата не предоставляется в следующих случаях:</w:t>
      </w:r>
    </w:p>
    <w:p w:rsidR="008A6F32" w:rsidRDefault="008A6F32">
      <w:pPr>
        <w:pStyle w:val="ConsPlusNormal"/>
        <w:spacing w:before="220"/>
        <w:ind w:firstLine="540"/>
        <w:jc w:val="both"/>
      </w:pPr>
      <w:r>
        <w:t xml:space="preserve">несоответствия гражданина требованиям, указанным в </w:t>
      </w:r>
      <w:hyperlink w:anchor="P2452" w:history="1">
        <w:r>
          <w:rPr>
            <w:color w:val="0000FF"/>
          </w:rPr>
          <w:t>пункте 1</w:t>
        </w:r>
      </w:hyperlink>
      <w:r>
        <w:t xml:space="preserve"> Порядка;</w:t>
      </w:r>
    </w:p>
    <w:p w:rsidR="008A6F32" w:rsidRDefault="008A6F32">
      <w:pPr>
        <w:pStyle w:val="ConsPlusNormal"/>
        <w:spacing w:before="220"/>
        <w:ind w:firstLine="540"/>
        <w:jc w:val="both"/>
      </w:pPr>
      <w:r>
        <w:t>подачи заявления о предоставлении единовременной денежной выплаты ранее 1 сентября 2018 года и после 30 июня 2019 года;</w:t>
      </w:r>
    </w:p>
    <w:p w:rsidR="008A6F32" w:rsidRDefault="008A6F32">
      <w:pPr>
        <w:pStyle w:val="ConsPlusNormal"/>
        <w:spacing w:before="220"/>
        <w:ind w:firstLine="540"/>
        <w:jc w:val="both"/>
      </w:pPr>
      <w:r>
        <w:t xml:space="preserve">непредставления (представления не в полном объеме) документов и сведений, указанных в </w:t>
      </w:r>
      <w:hyperlink w:anchor="P2512" w:history="1">
        <w:r>
          <w:rPr>
            <w:color w:val="0000FF"/>
          </w:rPr>
          <w:t>пунктах 4</w:t>
        </w:r>
      </w:hyperlink>
      <w:r>
        <w:t xml:space="preserve">, </w:t>
      </w:r>
      <w:hyperlink w:anchor="P2519" w:history="1">
        <w:r>
          <w:rPr>
            <w:color w:val="0000FF"/>
          </w:rPr>
          <w:t>5</w:t>
        </w:r>
      </w:hyperlink>
      <w:r>
        <w:t xml:space="preserve"> Порядка.</w:t>
      </w:r>
    </w:p>
    <w:p w:rsidR="008A6F32" w:rsidRDefault="008A6F32">
      <w:pPr>
        <w:pStyle w:val="ConsPlusNormal"/>
        <w:spacing w:before="220"/>
        <w:ind w:firstLine="540"/>
        <w:jc w:val="both"/>
      </w:pPr>
      <w:r>
        <w:t>9. При наличии у гражданина права на предоставление единовременной денежной выплаты по нескольким основаниям она предоставляется по одному основанию по выбору гражданина.</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10</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35" w:name="P2538"/>
      <w:bookmarkEnd w:id="35"/>
      <w:r>
        <w:t>ПОРЯДОК</w:t>
      </w:r>
    </w:p>
    <w:p w:rsidR="008A6F32" w:rsidRDefault="008A6F32">
      <w:pPr>
        <w:pStyle w:val="ConsPlusTitle"/>
        <w:jc w:val="center"/>
      </w:pPr>
      <w:r>
        <w:t>ПРЕДОСТАВЛЕНИЯ СУБСИДИИ ЮРИДИЧЕСКИМ ЛИЦАМ НЕЗАВИСИМО</w:t>
      </w:r>
    </w:p>
    <w:p w:rsidR="008A6F32" w:rsidRDefault="008A6F32">
      <w:pPr>
        <w:pStyle w:val="ConsPlusTitle"/>
        <w:jc w:val="center"/>
      </w:pPr>
      <w:r>
        <w:t>ОТ ИХ ОРГАНИЗАЦИОННО-ПРАВОВОЙ ФОРМЫ, НЕГОСУДАРСТВЕННЫМ</w:t>
      </w:r>
    </w:p>
    <w:p w:rsidR="008A6F32" w:rsidRDefault="008A6F32">
      <w:pPr>
        <w:pStyle w:val="ConsPlusTitle"/>
        <w:jc w:val="center"/>
      </w:pPr>
      <w:r>
        <w:t>ОРГАНИЗАЦИЯМ, ИНДИВИДУАЛЬНЫМ ПРЕДПРИНИМАТЕЛЯМ, СОСТОЯЩИМ</w:t>
      </w:r>
    </w:p>
    <w:p w:rsidR="008A6F32" w:rsidRDefault="008A6F32">
      <w:pPr>
        <w:pStyle w:val="ConsPlusTitle"/>
        <w:jc w:val="center"/>
      </w:pPr>
      <w:r>
        <w:t>В РЕЕСТРЕ ПОСТАВЩИКОВ СОЦИАЛЬНЫХ УСЛУГ ХАНТЫ-МАНСИЙСКОГО</w:t>
      </w:r>
    </w:p>
    <w:p w:rsidR="008A6F32" w:rsidRDefault="008A6F32">
      <w:pPr>
        <w:pStyle w:val="ConsPlusTitle"/>
        <w:jc w:val="center"/>
      </w:pPr>
      <w:r>
        <w:t>АВТОНОМНОГО ОКРУГА - ЮГРЫ, НА ВОЗМЕЩЕНИЕ ЗАТРАТ</w:t>
      </w:r>
    </w:p>
    <w:p w:rsidR="008A6F32" w:rsidRDefault="008A6F32">
      <w:pPr>
        <w:pStyle w:val="ConsPlusTitle"/>
        <w:jc w:val="center"/>
      </w:pPr>
      <w:r>
        <w:t>ПО ПРЕДОСТАВЛЕНИЮ СОЦИАЛЬНЫХ УСЛУГ (ДАЛЕЕ - ПОРЯДОК)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93" w:history="1">
              <w:r>
                <w:rPr>
                  <w:color w:val="0000FF"/>
                </w:rPr>
                <w:t>постановлением</w:t>
              </w:r>
            </w:hyperlink>
            <w:r>
              <w:rPr>
                <w:color w:val="392C69"/>
              </w:rPr>
              <w:t xml:space="preserve"> Правительства ХМАО - Югры от 01.02.2019 N 17-п;</w:t>
            </w:r>
          </w:p>
          <w:p w:rsidR="008A6F32" w:rsidRDefault="008A6F32">
            <w:pPr>
              <w:pStyle w:val="ConsPlusNormal"/>
              <w:jc w:val="center"/>
            </w:pPr>
            <w:r>
              <w:rPr>
                <w:color w:val="392C69"/>
              </w:rPr>
              <w:t xml:space="preserve">в ред. </w:t>
            </w:r>
            <w:hyperlink r:id="rId94" w:history="1">
              <w:r>
                <w:rPr>
                  <w:color w:val="0000FF"/>
                </w:rPr>
                <w:t>постановления</w:t>
              </w:r>
            </w:hyperlink>
            <w:r>
              <w:rPr>
                <w:color w:val="392C69"/>
              </w:rPr>
              <w:t xml:space="preserve"> Правительства ХМАО - Югры от 05.04.2019 N 108-п)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3.2. "Предоставление социальных услуг населению автономного округа"</w:t>
      </w:r>
    </w:p>
    <w:p w:rsidR="008A6F32" w:rsidRDefault="008A6F32">
      <w:pPr>
        <w:pStyle w:val="ConsPlusNormal"/>
        <w:jc w:val="both"/>
      </w:pPr>
    </w:p>
    <w:p w:rsidR="008A6F32" w:rsidRDefault="008A6F32">
      <w:pPr>
        <w:pStyle w:val="ConsPlusNormal"/>
        <w:ind w:firstLine="540"/>
        <w:jc w:val="both"/>
      </w:pPr>
      <w:r>
        <w:t xml:space="preserve">1. Порядок разработан в соответствии со </w:t>
      </w:r>
      <w:hyperlink r:id="rId95" w:history="1">
        <w:r>
          <w:rPr>
            <w:color w:val="0000FF"/>
          </w:rPr>
          <w:t>статьей 78</w:t>
        </w:r>
      </w:hyperlink>
      <w:r>
        <w:t xml:space="preserve"> Бюджетного кодекса Российской Федерации, Федеральным </w:t>
      </w:r>
      <w:hyperlink r:id="rId96" w:history="1">
        <w:r>
          <w:rPr>
            <w:color w:val="0000FF"/>
          </w:rPr>
          <w:t>законом</w:t>
        </w:r>
      </w:hyperlink>
      <w:r>
        <w:t xml:space="preserve"> от 28 декабря 2013 года N 442-ФЗ "Об основах социального обслуживания граждан в Российской Федерации", </w:t>
      </w:r>
      <w:hyperlink r:id="rId97" w:history="1">
        <w:r>
          <w:rPr>
            <w:color w:val="0000FF"/>
          </w:rPr>
          <w:t>Законом</w:t>
        </w:r>
      </w:hyperlink>
      <w:r>
        <w:t xml:space="preserve"> Ханты-Мансийского автономного округа - Югры от 27 июня 2014 года N 51-оз "О регулировании отдельных вопросов в сфере социального обслуживания граждан в Ханты-Мансийском автономном округе - Югре" и регламентирует механизм предоставления субсидии юридическим лицам независимо от их организационно-правовой формы, негосударственным организациям, индивидуальным предпринимателям, состоящим в реестре поставщиков социальных услуг Ханты-Мансийского автономного округа - Югры (далее - поставщики социальных услуг), на возмещение затрат по предоставлению социальных услуг в соответствии с мероприятиями "Создание условий для социальной и трудовой адаптации лиц без определенного места жительства и занятий, лиц, освободившихся из мест лишения свободы, граждан, пострадавших от насилия, и лиц, допускающих немедицинское потребление наркотических средств", "Предоставление социальных услуг населению Ханты-Мансийского автономного округа - Югры", "Организация и проведение социально значимых мероприятий" настоящей государственной программы (далее - субсидия, государственная программа) в целях исполнения постановлений Правительства Ханты-Мансийского автономного округа - Югры от 22 марта 2013 года </w:t>
      </w:r>
      <w:hyperlink r:id="rId98" w:history="1">
        <w:r>
          <w:rPr>
            <w:color w:val="0000FF"/>
          </w:rPr>
          <w:t>N 91-п</w:t>
        </w:r>
      </w:hyperlink>
      <w:r>
        <w:t xml:space="preserve"> "О предоставлении гражданам, страдающим наркотическими заболеваниями, сертификатов на оплату услуг по социальной реабилитации и ресоциализации", от 22 августа 2014 года </w:t>
      </w:r>
      <w:hyperlink r:id="rId99" w:history="1">
        <w:r>
          <w:rPr>
            <w:color w:val="0000FF"/>
          </w:rPr>
          <w:t>N 305-п</w:t>
        </w:r>
      </w:hyperlink>
      <w:r>
        <w:t xml:space="preserve"> "О предоставлении сертификатов на оплату услуг по постоянному постороннему уходу за одинокими гражданами пожилого возраста и инвалидами", от 31 октября 2014 года </w:t>
      </w:r>
      <w:hyperlink r:id="rId100" w:history="1">
        <w:r>
          <w:rPr>
            <w:color w:val="0000FF"/>
          </w:rPr>
          <w:t>N 395-п</w:t>
        </w:r>
      </w:hyperlink>
      <w:r>
        <w:t xml:space="preserve"> "О Порядке и размере выплаты компенсации поставщику или поставщикам социальных услуг, включенным в реестр </w:t>
      </w:r>
      <w:r>
        <w:lastRenderedPageBreak/>
        <w:t xml:space="preserve">поставщиков социальных услуг Ханты-Мансийского автономного округа - Югры, но не участвующим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(далее - постановление N 395-п), от 30 декабря 2016 года </w:t>
      </w:r>
      <w:hyperlink r:id="rId101" w:history="1">
        <w:r>
          <w:rPr>
            <w:color w:val="0000FF"/>
          </w:rPr>
          <w:t>N 568-п</w:t>
        </w:r>
      </w:hyperlink>
      <w:r>
        <w:t xml:space="preserve"> "О сертификате на оплату социальных услуг".</w:t>
      </w:r>
    </w:p>
    <w:p w:rsidR="008A6F32" w:rsidRDefault="008A6F32">
      <w:pPr>
        <w:pStyle w:val="ConsPlusNormal"/>
        <w:spacing w:before="220"/>
        <w:ind w:firstLine="540"/>
        <w:jc w:val="both"/>
      </w:pPr>
      <w:r>
        <w:t>2. Целью предоставления субсидии является возмещение фактически понесенных затрат поставщиками социальных услуг при оказании получателям социальных услуг:</w:t>
      </w:r>
    </w:p>
    <w:p w:rsidR="008A6F32" w:rsidRDefault="008A6F32">
      <w:pPr>
        <w:pStyle w:val="ConsPlusNormal"/>
        <w:spacing w:before="220"/>
        <w:ind w:firstLine="540"/>
        <w:jc w:val="both"/>
      </w:pPr>
      <w:bookmarkStart w:id="36" w:name="P2554"/>
      <w:bookmarkEnd w:id="36"/>
      <w:r>
        <w:t>2.1. В соответствии с выданными структурными подразделениями Департамента социального развития Ханты-Мансийского автономного округа - Югры (далее - Депсоцразвития Югры) - управлениями социальной защиты населения (далее - Управления) сертификатами на оплату следующих услуг:</w:t>
      </w:r>
    </w:p>
    <w:p w:rsidR="008A6F32" w:rsidRDefault="008A6F32">
      <w:pPr>
        <w:pStyle w:val="ConsPlusNormal"/>
        <w:spacing w:before="220"/>
        <w:ind w:firstLine="540"/>
        <w:jc w:val="both"/>
      </w:pPr>
      <w:r>
        <w:t>по социальной реабилитации лиц без определенного места жительства, лиц, освободившихся из мест лишения свободы (услуг ночного пребывания);</w:t>
      </w:r>
    </w:p>
    <w:p w:rsidR="008A6F32" w:rsidRDefault="008A6F32">
      <w:pPr>
        <w:pStyle w:val="ConsPlusNormal"/>
        <w:spacing w:before="220"/>
        <w:ind w:firstLine="540"/>
        <w:jc w:val="both"/>
      </w:pPr>
      <w:r>
        <w:t>по оказанию помощи гражданину, пострадавшему от насилия;</w:t>
      </w:r>
    </w:p>
    <w:p w:rsidR="008A6F32" w:rsidRDefault="008A6F32">
      <w:pPr>
        <w:pStyle w:val="ConsPlusNormal"/>
        <w:spacing w:before="220"/>
        <w:ind w:firstLine="540"/>
        <w:jc w:val="both"/>
      </w:pPr>
      <w:r>
        <w:t>по социальной реабилитации и ресоциализации в целях восстановления физического, психического и духовного здоровья граждан;</w:t>
      </w:r>
    </w:p>
    <w:p w:rsidR="008A6F32" w:rsidRDefault="008A6F32">
      <w:pPr>
        <w:pStyle w:val="ConsPlusNormal"/>
        <w:spacing w:before="220"/>
        <w:ind w:firstLine="540"/>
        <w:jc w:val="both"/>
      </w:pPr>
      <w:r>
        <w:t>по постоянному постороннему уходу за одинокими гражданами пожилого возраста и инвалидами, проживающими в автономном округе, частично или полностью утратившими способность к самообслуживанию и (или) передвижению и нуждающимися по состоянию здоровья в постоянном постороннем уходе и наблюдении, в пансионатах "Резиденция для пожилых", находящихся в автономном округе.</w:t>
      </w:r>
    </w:p>
    <w:p w:rsidR="008A6F32" w:rsidRDefault="008A6F32">
      <w:pPr>
        <w:pStyle w:val="ConsPlusNormal"/>
        <w:spacing w:before="220"/>
        <w:ind w:firstLine="540"/>
        <w:jc w:val="both"/>
      </w:pPr>
      <w:bookmarkStart w:id="37" w:name="P2559"/>
      <w:bookmarkEnd w:id="37"/>
      <w:r>
        <w:t xml:space="preserve">2.2. На условиях, предусмотренных </w:t>
      </w:r>
      <w:hyperlink r:id="rId102" w:history="1">
        <w:r>
          <w:rPr>
            <w:color w:val="0000FF"/>
          </w:rPr>
          <w:t>постановлением</w:t>
        </w:r>
      </w:hyperlink>
      <w:r>
        <w:t xml:space="preserve"> N 395-п.</w:t>
      </w:r>
    </w:p>
    <w:p w:rsidR="008A6F32" w:rsidRDefault="008A6F32">
      <w:pPr>
        <w:pStyle w:val="ConsPlusNormal"/>
        <w:spacing w:before="220"/>
        <w:ind w:firstLine="540"/>
        <w:jc w:val="both"/>
      </w:pPr>
      <w:bookmarkStart w:id="38" w:name="P2560"/>
      <w:bookmarkEnd w:id="38"/>
      <w:r>
        <w:t xml:space="preserve">3. Субсидия предоставляется при условии нахождения поставщика социальных услуг в реестре поставщиков социальных услуг согласно </w:t>
      </w:r>
      <w:hyperlink r:id="rId103" w:history="1">
        <w:r>
          <w:rPr>
            <w:color w:val="0000FF"/>
          </w:rPr>
          <w:t>приказу</w:t>
        </w:r>
      </w:hyperlink>
      <w:r>
        <w:t xml:space="preserve"> Депсоцразвития Югры от 19 ноября 2014 года N 20-нп "О формировании и ведении реестра поставщиков социальных услуг и регистра получателей социальных услуг, а также обеспечении бесплатного доступа к информации о поставщиках социальных услуг в Ханты-Мансийском автономном округе - Югре".</w:t>
      </w:r>
    </w:p>
    <w:p w:rsidR="008A6F32" w:rsidRDefault="008A6F32">
      <w:pPr>
        <w:pStyle w:val="ConsPlusNormal"/>
        <w:spacing w:before="220"/>
        <w:ind w:firstLine="540"/>
        <w:jc w:val="both"/>
      </w:pPr>
      <w:r>
        <w:t>Требования, которым должны соответствовать поставщики социальных услуг на первое число квартала, в котором планируется заключение договора:</w:t>
      </w:r>
    </w:p>
    <w:p w:rsidR="008A6F32" w:rsidRDefault="008A6F32">
      <w:pPr>
        <w:pStyle w:val="ConsPlusNormal"/>
        <w:spacing w:before="220"/>
        <w:ind w:firstLine="540"/>
        <w:jc w:val="both"/>
      </w:pPr>
      <w:r>
        <w:t>у поставщиков социальных услуг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6F32" w:rsidRDefault="008A6F32">
      <w:pPr>
        <w:pStyle w:val="ConsPlusNormal"/>
        <w:spacing w:before="220"/>
        <w:ind w:firstLine="540"/>
        <w:jc w:val="both"/>
      </w:pPr>
      <w:r>
        <w:t>у поставщиков социальных услуг должна отсутствовать просроченная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автономного округа, что подтверждается справкой, представляемой поставщиком социальных услуг по форме, установленной приказом Депфина Югры;</w:t>
      </w:r>
    </w:p>
    <w:p w:rsidR="008A6F32" w:rsidRDefault="008A6F32">
      <w:pPr>
        <w:pStyle w:val="ConsPlusNormal"/>
        <w:jc w:val="both"/>
      </w:pPr>
      <w:r>
        <w:t xml:space="preserve">(в ред. </w:t>
      </w:r>
      <w:hyperlink r:id="rId104"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поставщики социальных услуг - юридические лица не должны находиться в процессе реорганизации, ликвидации, банкротства, а поставщики социальных услуг - индивидуальные предприниматели не должны прекратить деятельность в качестве индивидуального предпринимателя;</w:t>
      </w:r>
    </w:p>
    <w:p w:rsidR="008A6F32" w:rsidRDefault="008A6F32">
      <w:pPr>
        <w:pStyle w:val="ConsPlusNormal"/>
        <w:spacing w:before="220"/>
        <w:ind w:firstLine="540"/>
        <w:jc w:val="both"/>
      </w:pPr>
      <w:r>
        <w:t xml:space="preserve">поставщики социальных услуг не должны являться иностранными юридическими лицами, а </w:t>
      </w:r>
      <w:r>
        <w:lastRenderedPageBreak/>
        <w:t>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A6F32" w:rsidRDefault="008A6F32">
      <w:pPr>
        <w:pStyle w:val="ConsPlusNormal"/>
        <w:spacing w:before="220"/>
        <w:ind w:firstLine="540"/>
        <w:jc w:val="both"/>
      </w:pPr>
      <w:r>
        <w:t>поставщики социальных услуг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w:t>
      </w:r>
    </w:p>
    <w:p w:rsidR="008A6F32" w:rsidRDefault="008A6F32">
      <w:pPr>
        <w:pStyle w:val="ConsPlusNormal"/>
        <w:spacing w:before="220"/>
        <w:ind w:firstLine="540"/>
        <w:jc w:val="both"/>
      </w:pPr>
      <w:r>
        <w:t>Управление в порядке межведомственного взаимодействия в соответствии с законодательством Российской Федерации запрашивает в отношении поставщиков социальных услуг сведения об отсутствии на дату с момента подачи заявки до момента заседания конкурсной комиссии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выписку из Единого государственного реестра юридических лиц или Единого государственного реестра индивидуальных предпринимателей. Поставщик социальных услуг имеет право самостоятельно представить указанные в настоящем абзаце сведения и документы.</w:t>
      </w:r>
    </w:p>
    <w:p w:rsidR="008A6F32" w:rsidRDefault="008A6F32">
      <w:pPr>
        <w:pStyle w:val="ConsPlusNormal"/>
        <w:jc w:val="both"/>
      </w:pPr>
      <w:r>
        <w:t xml:space="preserve">(в ред. </w:t>
      </w:r>
      <w:hyperlink r:id="rId105"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 xml:space="preserve">4. Субсидию предоставляет Депсоцразвития Югры, являющийся главным распорядителем бюджетных средств, на основании договора, заключенного между поставщиком социальных услуг и Управлением, выдавшим сертификат (при возмещении затрат, указанных в </w:t>
      </w:r>
      <w:hyperlink w:anchor="P2554" w:history="1">
        <w:r>
          <w:rPr>
            <w:color w:val="0000FF"/>
          </w:rPr>
          <w:t>подпункте 2.1 пункта 2</w:t>
        </w:r>
      </w:hyperlink>
      <w:r>
        <w:t xml:space="preserve"> Порядка), или между поставщиком социальных услуг и Управлением, находящимся по месту предоставления социальных услуг (при возмещении затрат, указанных в </w:t>
      </w:r>
      <w:hyperlink w:anchor="P2559" w:history="1">
        <w:r>
          <w:rPr>
            <w:color w:val="0000FF"/>
          </w:rPr>
          <w:t>подпункте 2.2 пункта 2</w:t>
        </w:r>
      </w:hyperlink>
      <w:r>
        <w:t xml:space="preserve"> Порядка), по форме, утвержденной Департаментом финансов автономного округа (далее - договор).</w:t>
      </w:r>
    </w:p>
    <w:p w:rsidR="008A6F32" w:rsidRDefault="008A6F32">
      <w:pPr>
        <w:pStyle w:val="ConsPlusNormal"/>
        <w:spacing w:before="220"/>
        <w:ind w:firstLine="540"/>
        <w:jc w:val="both"/>
      </w:pPr>
      <w:bookmarkStart w:id="39" w:name="P2571"/>
      <w:bookmarkEnd w:id="39"/>
      <w:r>
        <w:t>5. Договор заключается в соответствии с приказом Управления о предоставлении субсидии и заявлением поставщика о выделении субсидии, составленным по форме, установленной приказом Депфина Югры (далее - Заявление). Заявление представляет поставщик социальных услуг в Управление с приложением проекта договора и следующих документов:</w:t>
      </w:r>
    </w:p>
    <w:p w:rsidR="008A6F32" w:rsidRDefault="008A6F32">
      <w:pPr>
        <w:pStyle w:val="ConsPlusNormal"/>
        <w:jc w:val="both"/>
      </w:pPr>
      <w:r>
        <w:t xml:space="preserve">(в ред. </w:t>
      </w:r>
      <w:hyperlink r:id="rId106"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 xml:space="preserve">при возмещении затрат, указанных в </w:t>
      </w:r>
      <w:hyperlink w:anchor="P2554" w:history="1">
        <w:r>
          <w:rPr>
            <w:color w:val="0000FF"/>
          </w:rPr>
          <w:t>подпункте 2.1 пункта 2</w:t>
        </w:r>
      </w:hyperlink>
      <w:r>
        <w:t xml:space="preserve"> Порядка, - актов сдачи-приемки оказанных услуг, подписываемых Управлением, получателями социальных услуг и поставщиками социальных услуг, исходя из фактического оказания количества услуг, но не более стоимости услуг, предусмотренных сертификатами;</w:t>
      </w:r>
    </w:p>
    <w:p w:rsidR="008A6F32" w:rsidRDefault="008A6F32">
      <w:pPr>
        <w:pStyle w:val="ConsPlusNormal"/>
        <w:spacing w:before="220"/>
        <w:ind w:firstLine="540"/>
        <w:jc w:val="both"/>
      </w:pPr>
      <w:r>
        <w:t xml:space="preserve">при возмещении затрат, указанных в </w:t>
      </w:r>
      <w:hyperlink w:anchor="P2559" w:history="1">
        <w:r>
          <w:rPr>
            <w:color w:val="0000FF"/>
          </w:rPr>
          <w:t>подпункте 2.2 пункта 2</w:t>
        </w:r>
      </w:hyperlink>
      <w:r>
        <w:t xml:space="preserve"> Порядка, - предусмотренные </w:t>
      </w:r>
      <w:hyperlink r:id="rId107" w:history="1">
        <w:r>
          <w:rPr>
            <w:color w:val="0000FF"/>
          </w:rPr>
          <w:t>пунктом 2</w:t>
        </w:r>
      </w:hyperlink>
      <w:r>
        <w:t xml:space="preserve"> Порядка и размера выплаты компенсации поставщику или поставщикам социальных услуг, включенным в реестр поставщиков социальных услуг Ханты-Мансийского автономного округа - Югры, но не участвующим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 утвержденного постановлением N 395-п.</w:t>
      </w:r>
    </w:p>
    <w:p w:rsidR="008A6F32" w:rsidRDefault="008A6F32">
      <w:pPr>
        <w:pStyle w:val="ConsPlusNormal"/>
        <w:spacing w:before="220"/>
        <w:ind w:firstLine="540"/>
        <w:jc w:val="both"/>
      </w:pPr>
      <w:r>
        <w:t>Управление проверяет достоверность документов в течение 15 рабочих дней со дня их поступления.</w:t>
      </w:r>
    </w:p>
    <w:p w:rsidR="008A6F32" w:rsidRDefault="008A6F32">
      <w:pPr>
        <w:pStyle w:val="ConsPlusNormal"/>
        <w:spacing w:before="220"/>
        <w:ind w:firstLine="540"/>
        <w:jc w:val="both"/>
      </w:pPr>
      <w:r>
        <w:t>6. В договоре должны быть предусмотрены:</w:t>
      </w:r>
    </w:p>
    <w:p w:rsidR="008A6F32" w:rsidRDefault="008A6F32">
      <w:pPr>
        <w:pStyle w:val="ConsPlusNormal"/>
        <w:spacing w:before="220"/>
        <w:ind w:firstLine="540"/>
        <w:jc w:val="both"/>
      </w:pPr>
      <w:r>
        <w:t xml:space="preserve">цели, условия, размер, сроки предоставления субсидии, порядок и основания ее возврата в </w:t>
      </w:r>
      <w:r>
        <w:lastRenderedPageBreak/>
        <w:t>случае нарушения условий, установленных договором;</w:t>
      </w:r>
    </w:p>
    <w:p w:rsidR="008A6F32" w:rsidRDefault="008A6F32">
      <w:pPr>
        <w:pStyle w:val="ConsPlusNormal"/>
        <w:spacing w:before="220"/>
        <w:ind w:firstLine="540"/>
        <w:jc w:val="both"/>
      </w:pPr>
      <w:r>
        <w:t>порядок и формы контроля Депсоцразвития Югры целевого расходования субсидии;</w:t>
      </w:r>
    </w:p>
    <w:p w:rsidR="008A6F32" w:rsidRDefault="008A6F32">
      <w:pPr>
        <w:pStyle w:val="ConsPlusNormal"/>
        <w:spacing w:before="220"/>
        <w:ind w:firstLine="540"/>
        <w:jc w:val="both"/>
      </w:pPr>
      <w:r>
        <w:t>порядок перечисления субсидии;</w:t>
      </w:r>
    </w:p>
    <w:p w:rsidR="008A6F32" w:rsidRDefault="008A6F32">
      <w:pPr>
        <w:pStyle w:val="ConsPlusNormal"/>
        <w:spacing w:before="220"/>
        <w:ind w:firstLine="540"/>
        <w:jc w:val="both"/>
      </w:pPr>
      <w:r>
        <w:t>порядок и сроки возврата получателем субсидии в случае выявления нарушений по результатам проведения контрольных мероприятий в отчетном финансовом году;</w:t>
      </w:r>
    </w:p>
    <w:p w:rsidR="008A6F32" w:rsidRDefault="008A6F32">
      <w:pPr>
        <w:pStyle w:val="ConsPlusNormal"/>
        <w:spacing w:before="220"/>
        <w:ind w:firstLine="540"/>
        <w:jc w:val="both"/>
      </w:pPr>
      <w:r>
        <w:t>ответственность за несоблюдение условий договора;</w:t>
      </w:r>
    </w:p>
    <w:p w:rsidR="008A6F32" w:rsidRDefault="008A6F32">
      <w:pPr>
        <w:pStyle w:val="ConsPlusNormal"/>
        <w:spacing w:before="220"/>
        <w:ind w:firstLine="540"/>
        <w:jc w:val="both"/>
      </w:pPr>
      <w:r>
        <w:t>обязанность Депсоцразвития Югры и органов государственного финансового контроля на проведение проверок соблюдения условий, целей и порядка предоставления субсидии и согласие получателя субсидии на их осуществление;</w:t>
      </w:r>
    </w:p>
    <w:p w:rsidR="008A6F32" w:rsidRDefault="008A6F32">
      <w:pPr>
        <w:pStyle w:val="ConsPlusNormal"/>
        <w:spacing w:before="22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8A6F32" w:rsidRDefault="008A6F32">
      <w:pPr>
        <w:pStyle w:val="ConsPlusNormal"/>
        <w:spacing w:before="220"/>
        <w:ind w:firstLine="540"/>
        <w:jc w:val="both"/>
      </w:pPr>
      <w:r>
        <w:t>требования обеспечения мер безопасности при реализации проектов с участием граждан;</w:t>
      </w:r>
    </w:p>
    <w:p w:rsidR="008A6F32" w:rsidRDefault="008A6F32">
      <w:pPr>
        <w:pStyle w:val="ConsPlusNormal"/>
        <w:spacing w:before="220"/>
        <w:ind w:firstLine="540"/>
        <w:jc w:val="both"/>
      </w:pPr>
      <w:r>
        <w:t>счет, на который в соответствии с бюджетным законодательством Российской Федерации подлежит перечислению субсидия.</w:t>
      </w:r>
    </w:p>
    <w:p w:rsidR="008A6F32" w:rsidRDefault="008A6F32">
      <w:pPr>
        <w:pStyle w:val="ConsPlusNormal"/>
        <w:spacing w:before="220"/>
        <w:ind w:firstLine="540"/>
        <w:jc w:val="both"/>
      </w:pPr>
      <w:r>
        <w:t>7. Основаниями для отказа в предоставлении субсидии поставщикам социальных услуг являются:</w:t>
      </w:r>
    </w:p>
    <w:p w:rsidR="008A6F32" w:rsidRDefault="008A6F32">
      <w:pPr>
        <w:pStyle w:val="ConsPlusNormal"/>
        <w:spacing w:before="220"/>
        <w:ind w:firstLine="540"/>
        <w:jc w:val="both"/>
      </w:pPr>
      <w:r>
        <w:t xml:space="preserve">несоблюдение требований, установленных </w:t>
      </w:r>
      <w:hyperlink w:anchor="P2560" w:history="1">
        <w:r>
          <w:rPr>
            <w:color w:val="0000FF"/>
          </w:rPr>
          <w:t>пунктом 3</w:t>
        </w:r>
      </w:hyperlink>
      <w:r>
        <w:t xml:space="preserve"> Порядка;</w:t>
      </w:r>
    </w:p>
    <w:p w:rsidR="008A6F32" w:rsidRDefault="008A6F32">
      <w:pPr>
        <w:pStyle w:val="ConsPlusNormal"/>
        <w:jc w:val="both"/>
      </w:pPr>
      <w:r>
        <w:t xml:space="preserve">(в ред. </w:t>
      </w:r>
      <w:hyperlink r:id="rId108"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 xml:space="preserve">несоответствие представленных поставщиками социальных услуг документов требованиям, установленным </w:t>
      </w:r>
      <w:hyperlink w:anchor="P2571" w:history="1">
        <w:r>
          <w:rPr>
            <w:color w:val="0000FF"/>
          </w:rPr>
          <w:t>пунктом 5</w:t>
        </w:r>
      </w:hyperlink>
      <w:r>
        <w:t xml:space="preserve"> Порядка, или непредставление (предоставление не в полном объеме) указанных документов;</w:t>
      </w:r>
    </w:p>
    <w:p w:rsidR="008A6F32" w:rsidRDefault="008A6F32">
      <w:pPr>
        <w:pStyle w:val="ConsPlusNormal"/>
        <w:spacing w:before="220"/>
        <w:ind w:firstLine="540"/>
        <w:jc w:val="both"/>
      </w:pPr>
      <w:r>
        <w:t>недостоверность представленной поставщиками социальных услуг информации.</w:t>
      </w:r>
    </w:p>
    <w:p w:rsidR="008A6F32" w:rsidRDefault="008A6F32">
      <w:pPr>
        <w:pStyle w:val="ConsPlusNormal"/>
        <w:spacing w:before="220"/>
        <w:ind w:firstLine="540"/>
        <w:jc w:val="both"/>
      </w:pPr>
      <w:r>
        <w:t>8. Управление в течение 1 рабочего дня со дня издания приказа о предоставлении субсидии направляет (нарочно или почтовым отправлением с уведомлением) по адресу, указанному в заявлении поставщика социальных услуг, уведомление о принятом решении и договор, подписанный со своей стороны.</w:t>
      </w:r>
    </w:p>
    <w:p w:rsidR="008A6F32" w:rsidRDefault="008A6F32">
      <w:pPr>
        <w:pStyle w:val="ConsPlusNormal"/>
        <w:spacing w:before="220"/>
        <w:ind w:firstLine="540"/>
        <w:jc w:val="both"/>
      </w:pPr>
      <w:r>
        <w:t>Поставщик социальных услуг в течение 3 рабочих дней со дня получения уведомления и договора подписывает его и направляет в адрес Управления.</w:t>
      </w:r>
    </w:p>
    <w:p w:rsidR="008A6F32" w:rsidRDefault="008A6F32">
      <w:pPr>
        <w:pStyle w:val="ConsPlusNormal"/>
        <w:jc w:val="both"/>
      </w:pPr>
      <w:r>
        <w:t xml:space="preserve">(п. 8 в ред. </w:t>
      </w:r>
      <w:hyperlink r:id="rId109"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 xml:space="preserve">9. Утратил силу с 5 апреля 2019 года. - </w:t>
      </w:r>
      <w:hyperlink r:id="rId110" w:history="1">
        <w:r>
          <w:rPr>
            <w:color w:val="0000FF"/>
          </w:rPr>
          <w:t>Постановление</w:t>
        </w:r>
      </w:hyperlink>
      <w:r>
        <w:t xml:space="preserve"> Правительства ХМАО - Югры от 05.04.2019 N 108-п.</w:t>
      </w:r>
    </w:p>
    <w:p w:rsidR="008A6F32" w:rsidRDefault="008A6F32">
      <w:pPr>
        <w:pStyle w:val="ConsPlusNormal"/>
        <w:spacing w:before="220"/>
        <w:ind w:firstLine="540"/>
        <w:jc w:val="both"/>
      </w:pPr>
      <w:r>
        <w:t>10. Субсидия предоставляется путем перечисления денежных средств на счет поставщика социальных услуг Управлением в течение 5 рабочих дней со дня подписания договора.</w:t>
      </w:r>
    </w:p>
    <w:p w:rsidR="008A6F32" w:rsidRDefault="008A6F32">
      <w:pPr>
        <w:pStyle w:val="ConsPlusNormal"/>
        <w:spacing w:before="220"/>
        <w:ind w:firstLine="540"/>
        <w:jc w:val="both"/>
      </w:pPr>
      <w:r>
        <w:t xml:space="preserve">11. В случае несоблюдения условий предоставления субсидии, ее нецелевого использования Управление в течение 5 рабочих дней со дня обнаружения нарушения направляет в письменной форме получателю субсидии требование о возврате субсидии. Субсидия в полном </w:t>
      </w:r>
      <w:r>
        <w:lastRenderedPageBreak/>
        <w:t>объеме подлежит возврату в бюджет автономного округа в течение 10 рабочих дней со дня получения получателем субсидии указанного требования. При отказе от добровольного возврата субсидии она взыскивается в судебном порядке в соответствии с законодательством Российской Федерации.</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11</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40" w:name="P2608"/>
      <w:bookmarkEnd w:id="40"/>
      <w:r>
        <w:t>ПОРЯДОК</w:t>
      </w:r>
    </w:p>
    <w:p w:rsidR="008A6F32" w:rsidRDefault="008A6F32">
      <w:pPr>
        <w:pStyle w:val="ConsPlusTitle"/>
        <w:jc w:val="center"/>
      </w:pPr>
      <w:r>
        <w:t>ПРЕДОСТАВЛЕНИЯ СОЦИАЛЬНЫХ УСЛУГ ОДИНОКИМ ГРАЖДАНАМ ПОЖИЛОГО</w:t>
      </w:r>
    </w:p>
    <w:p w:rsidR="008A6F32" w:rsidRDefault="008A6F32">
      <w:pPr>
        <w:pStyle w:val="ConsPlusTitle"/>
        <w:jc w:val="center"/>
      </w:pPr>
      <w:r>
        <w:t>ВОЗРАСТА И ИНВАЛИДАМ, НУЖДАЮЩИМСЯ В ПОСТОЯННОМ ПОСТОРОННЕМ</w:t>
      </w:r>
    </w:p>
    <w:p w:rsidR="008A6F32" w:rsidRDefault="008A6F32">
      <w:pPr>
        <w:pStyle w:val="ConsPlusTitle"/>
        <w:jc w:val="center"/>
      </w:pPr>
      <w:r>
        <w:t>УХОДЕ В СВЯЗИ С ЧАСТИЧНОЙ ИЛИ ПОЛНОЙ УТРАТОЙ ВОЗМОЖНОСТИ</w:t>
      </w:r>
    </w:p>
    <w:p w:rsidR="008A6F32" w:rsidRDefault="008A6F32">
      <w:pPr>
        <w:pStyle w:val="ConsPlusTitle"/>
        <w:jc w:val="center"/>
      </w:pPr>
      <w:r>
        <w:t>К САМООБСЛУЖИВАНИЮ И (ИЛИ) ПЕРЕДВИЖЕНИЮ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111"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3.1 "Региональный проект "Старшее поколение"</w:t>
      </w:r>
    </w:p>
    <w:p w:rsidR="008A6F32" w:rsidRDefault="008A6F32">
      <w:pPr>
        <w:pStyle w:val="ConsPlusNormal"/>
        <w:jc w:val="both"/>
      </w:pPr>
    </w:p>
    <w:p w:rsidR="008A6F32" w:rsidRDefault="008A6F32">
      <w:pPr>
        <w:pStyle w:val="ConsPlusNormal"/>
        <w:ind w:firstLine="540"/>
        <w:jc w:val="both"/>
      </w:pPr>
      <w:r>
        <w:t>1. Предоставление социальных услуг одиноким гражданам пожилого возраста и инвалидам, нуждающимся в постоянном постороннем уходе в связи с частичной или полной утратой возможности к самообслуживанию и (или) передвижению (далее - граждане), осуществляется при реализации проекта "Резиденция для пожилых" (пансионат).</w:t>
      </w:r>
    </w:p>
    <w:p w:rsidR="008A6F32" w:rsidRDefault="008A6F32">
      <w:pPr>
        <w:pStyle w:val="ConsPlusNormal"/>
        <w:spacing w:before="220"/>
        <w:ind w:firstLine="540"/>
        <w:jc w:val="both"/>
      </w:pPr>
      <w:r>
        <w:t xml:space="preserve">2. Размер арендной платы за использование помещений отделения для реализации проекта "Резиденция для пожилых" определяется по результатам торгов на право заключения договора аренды имущества, находящегося в государственной собственности автономного округа, в соответствии с </w:t>
      </w:r>
      <w:hyperlink r:id="rId112" w:history="1">
        <w:r>
          <w:rPr>
            <w:color w:val="0000FF"/>
          </w:rPr>
          <w:t>порядок</w:t>
        </w:r>
      </w:hyperlink>
      <w:r>
        <w:t xml:space="preserve"> предоставления в аренду имущества, находящегося в государственной собственности Ханты-Мансийского автономного округа - Югры (далее - автономный округ), утвержденным постановлением Правительства автономного округа от 27 ноября 2017 года N 466-п (для нежилых помещений), и </w:t>
      </w:r>
      <w:hyperlink r:id="rId113" w:history="1">
        <w:r>
          <w:rPr>
            <w:color w:val="0000FF"/>
          </w:rPr>
          <w:t>порядком</w:t>
        </w:r>
      </w:hyperlink>
      <w:r>
        <w:t xml:space="preserve"> предоставления жилых помещений жилищного фонда коммерческого использования автономного округа, утвержденным постановлением Правительства автономного округа от 8 июня 2011 года N 209-п (для жилых помещений).</w:t>
      </w:r>
    </w:p>
    <w:p w:rsidR="008A6F32" w:rsidRDefault="008A6F32">
      <w:pPr>
        <w:pStyle w:val="ConsPlusNormal"/>
        <w:spacing w:before="220"/>
        <w:ind w:firstLine="540"/>
        <w:jc w:val="both"/>
      </w:pPr>
      <w:r>
        <w:t>3. Содержание граждан в пансионате осуществляется:</w:t>
      </w:r>
    </w:p>
    <w:p w:rsidR="008A6F32" w:rsidRDefault="008A6F32">
      <w:pPr>
        <w:pStyle w:val="ConsPlusNormal"/>
        <w:spacing w:before="220"/>
        <w:ind w:firstLine="540"/>
        <w:jc w:val="both"/>
      </w:pPr>
      <w:r>
        <w:t>за счет средств граждан или их родственников, законных представителей, спонсоров в размере 100%;</w:t>
      </w:r>
    </w:p>
    <w:p w:rsidR="008A6F32" w:rsidRDefault="008A6F32">
      <w:pPr>
        <w:pStyle w:val="ConsPlusNormal"/>
        <w:spacing w:before="220"/>
        <w:ind w:firstLine="540"/>
        <w:jc w:val="both"/>
      </w:pPr>
      <w:r>
        <w:t>за счет средств граждан, не превышающих 75% размера пенсии и сертификата на оплату услуг по уходу за гражданином в стационарных условиях, выдаваемого органами социальной защиты за счет средств, предусмотренных государственной программой.</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12</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41" w:name="P2635"/>
      <w:bookmarkEnd w:id="41"/>
      <w:r>
        <w:t>ПОРЯДОК</w:t>
      </w:r>
    </w:p>
    <w:p w:rsidR="008A6F32" w:rsidRDefault="008A6F32">
      <w:pPr>
        <w:pStyle w:val="ConsPlusTitle"/>
        <w:jc w:val="center"/>
      </w:pPr>
      <w:r>
        <w:t>ПРЕДОСТАВЛЕНИЯ СУБСИДИЙ СОЦИАЛЬНО ОРИЕНТИРОВАННЫМ</w:t>
      </w:r>
    </w:p>
    <w:p w:rsidR="008A6F32" w:rsidRDefault="008A6F32">
      <w:pPr>
        <w:pStyle w:val="ConsPlusTitle"/>
        <w:jc w:val="center"/>
      </w:pPr>
      <w:r>
        <w:t>НЕКОММЕРЧЕСКИМ ОРГАНИЗАЦИЯМ ХАНТЫ-МАНСИЙСКОГО АВТОНОМНОГО</w:t>
      </w:r>
    </w:p>
    <w:p w:rsidR="008A6F32" w:rsidRDefault="008A6F32">
      <w:pPr>
        <w:pStyle w:val="ConsPlusTitle"/>
        <w:jc w:val="center"/>
      </w:pPr>
      <w:r>
        <w:t>ОКРУГА - ЮГРЫ, НЕ ЯВЛЯЮЩИМСЯ ГОСУДАРСТВЕННЫМИ</w:t>
      </w:r>
    </w:p>
    <w:p w:rsidR="008A6F32" w:rsidRDefault="008A6F32">
      <w:pPr>
        <w:pStyle w:val="ConsPlusTitle"/>
        <w:jc w:val="center"/>
      </w:pPr>
      <w:r>
        <w:t>(МУНИЦИПАЛЬНЫМИ) УЧРЕЖДЕНИЯМИ, НА ФИНАНСОВОЕ ОБЕСПЕЧЕНИЕ</w:t>
      </w:r>
    </w:p>
    <w:p w:rsidR="008A6F32" w:rsidRDefault="008A6F32">
      <w:pPr>
        <w:pStyle w:val="ConsPlusTitle"/>
        <w:jc w:val="center"/>
      </w:pPr>
      <w:r>
        <w:t>ЗАТРАТ, СВЯЗАННЫХ С ПРЕДОСТАВЛЕНИЕМ СОЦИАЛЬНЫХ УСЛУГ В СФЕРЕ</w:t>
      </w:r>
    </w:p>
    <w:p w:rsidR="008A6F32" w:rsidRDefault="008A6F32">
      <w:pPr>
        <w:pStyle w:val="ConsPlusTitle"/>
        <w:jc w:val="center"/>
      </w:pPr>
      <w:r>
        <w:t>СОЦИАЛЬНОГО ОБСЛУЖИВАНИЯ (ДАЛЕЕ - ПОРЯДОК) &lt;1&gt;</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114" w:history="1">
              <w:r>
                <w:rPr>
                  <w:color w:val="0000FF"/>
                </w:rPr>
                <w:t>постановлением</w:t>
              </w:r>
            </w:hyperlink>
            <w:r>
              <w:rPr>
                <w:color w:val="392C69"/>
              </w:rPr>
              <w:t xml:space="preserve"> Правительства ХМАО - Югры от 01.02.2019 N 17-п;</w:t>
            </w:r>
          </w:p>
          <w:p w:rsidR="008A6F32" w:rsidRDefault="008A6F32">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ХМАО - Югры от 05.04.2019 N 108-п)</w:t>
            </w:r>
          </w:p>
        </w:tc>
      </w:tr>
    </w:tbl>
    <w:p w:rsidR="008A6F32" w:rsidRDefault="008A6F32">
      <w:pPr>
        <w:pStyle w:val="ConsPlusNormal"/>
        <w:jc w:val="both"/>
      </w:pPr>
    </w:p>
    <w:p w:rsidR="008A6F32" w:rsidRDefault="008A6F32">
      <w:pPr>
        <w:pStyle w:val="ConsPlusNormal"/>
        <w:ind w:firstLine="540"/>
        <w:jc w:val="both"/>
      </w:pPr>
      <w:r>
        <w:t>--------------------------------</w:t>
      </w:r>
    </w:p>
    <w:p w:rsidR="008A6F32" w:rsidRDefault="008A6F32">
      <w:pPr>
        <w:pStyle w:val="ConsPlusNormal"/>
        <w:spacing w:before="220"/>
        <w:ind w:firstLine="540"/>
        <w:jc w:val="both"/>
      </w:pPr>
      <w:r>
        <w:t>&lt;1&gt; Мероприятие 3.2 "Предоставление социальных услуг населению автономного округа"</w:t>
      </w:r>
    </w:p>
    <w:p w:rsidR="008A6F32" w:rsidRDefault="008A6F32">
      <w:pPr>
        <w:pStyle w:val="ConsPlusNormal"/>
        <w:jc w:val="both"/>
      </w:pPr>
    </w:p>
    <w:p w:rsidR="008A6F32" w:rsidRDefault="008A6F32">
      <w:pPr>
        <w:pStyle w:val="ConsPlusNormal"/>
        <w:ind w:firstLine="540"/>
        <w:jc w:val="both"/>
      </w:pPr>
      <w:r>
        <w:t xml:space="preserve">1. Порядок разработан в соответствии со </w:t>
      </w:r>
      <w:hyperlink r:id="rId116" w:history="1">
        <w:r>
          <w:rPr>
            <w:color w:val="0000FF"/>
          </w:rPr>
          <w:t>статьей 78.1</w:t>
        </w:r>
      </w:hyperlink>
      <w:r>
        <w:t xml:space="preserve"> Бюджетного кодекса Российской Федерации, </w:t>
      </w:r>
      <w:hyperlink r:id="rId117" w:history="1">
        <w:r>
          <w:rPr>
            <w:color w:val="0000FF"/>
          </w:rPr>
          <w:t>Постановлением</w:t>
        </w:r>
      </w:hyperlink>
      <w:r>
        <w:t xml:space="preserve"> Правительства Российской Федерации от 7 мая 2017 года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hyperlink r:id="rId118" w:history="1">
        <w:r>
          <w:rPr>
            <w:color w:val="0000FF"/>
          </w:rPr>
          <w:t>Законом</w:t>
        </w:r>
      </w:hyperlink>
      <w:r>
        <w:t xml:space="preserve"> автономного округа от 16 декабря 2010 года N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 (далее - Закон N 229-оз) в целях внедрения современных организационно-экономических механизмов по предоставлению социальных услуг в сфере социального обслуживания, создания условий для удовлетворения потребностей граждан в получении социальных услуг, повышения их качества и определяет цели, условия, процедуру предоставления из бюджета Ханты-Мансийского автономного округа - Югры (далее - автономный округ) субсидий социально ориентированным некоммерческим организациям, не являющимся государственными (муниципальными) учреждениями (далее - Организация), на финансовое обеспечение затрат, связанных с предоставлением социальных услуг в сфере социального обслуживания на конкурсной основе (далее - конкурсный отбор), а также процедуру возврата субсидий в случае нарушения условий, предусмотренных Порядком.</w:t>
      </w:r>
    </w:p>
    <w:p w:rsidR="008A6F32" w:rsidRDefault="008A6F32">
      <w:pPr>
        <w:pStyle w:val="ConsPlusNormal"/>
        <w:spacing w:before="220"/>
        <w:ind w:firstLine="540"/>
        <w:jc w:val="both"/>
      </w:pPr>
      <w:r>
        <w:t>2. Предоставление субсидий Организациям на финансовое обеспечение затрат, связанных с предоставлением социальных услуг в сфере социального обслуживания (далее - субсидии), осуществляется за счет средств бюджета автономного округа на соответствующий финансовый год и плановый период в пределах бюджетных ассигнований и лимитов бюджетных обязательств, утвержденных на указанные цели.</w:t>
      </w:r>
    </w:p>
    <w:p w:rsidR="008A6F32" w:rsidRDefault="008A6F32">
      <w:pPr>
        <w:pStyle w:val="ConsPlusNormal"/>
        <w:spacing w:before="220"/>
        <w:ind w:firstLine="540"/>
        <w:jc w:val="both"/>
      </w:pPr>
      <w:bookmarkStart w:id="42" w:name="P2651"/>
      <w:bookmarkEnd w:id="42"/>
      <w:r>
        <w:t xml:space="preserve">3. Предоставление субсидий Организациям осуществляется в целях финансового обеспечения расходов, связанных с предоставлением социальных услуг в сфере социального обслуживания, в объеме, определенном индивидуальной программой предоставления социальных услуг (далее - ИППСУ), а также срочных социальных услуг в целях оказания неотложной помощи на основании заявления получателя социальных услуг. Субсидии носят </w:t>
      </w:r>
      <w:r>
        <w:lastRenderedPageBreak/>
        <w:t>целевой характер и не могут быть использованы на другие цели.</w:t>
      </w:r>
    </w:p>
    <w:p w:rsidR="008A6F32" w:rsidRDefault="008A6F32">
      <w:pPr>
        <w:pStyle w:val="ConsPlusNormal"/>
        <w:spacing w:before="220"/>
        <w:ind w:firstLine="540"/>
        <w:jc w:val="both"/>
      </w:pPr>
      <w:r>
        <w:t>Социально ориентированным Организациям - исполнителям общественно полезных услуг, субсидия предоставляется на срок не менее 2 лет.</w:t>
      </w:r>
    </w:p>
    <w:p w:rsidR="008A6F32" w:rsidRDefault="008A6F32">
      <w:pPr>
        <w:pStyle w:val="ConsPlusNormal"/>
        <w:spacing w:before="220"/>
        <w:ind w:firstLine="540"/>
        <w:jc w:val="both"/>
      </w:pPr>
      <w:bookmarkStart w:id="43" w:name="P2653"/>
      <w:bookmarkEnd w:id="43"/>
      <w:r>
        <w:t>4. Субсидия предоставляется Департаментом социального развития автономного округа (далее - Депсоцразвития Югры), являющимся главным распорядителем бюджетных средств, на основании договора, заключенного между Организацией и Управлением социальной защиты населения Депсоцразвития Югры, находящимся по месту предоставления социальных услуг (далее - Управления), по форме, утвержденной Департаментом финансов автономного округа (далее - договор).</w:t>
      </w:r>
    </w:p>
    <w:p w:rsidR="008A6F32" w:rsidRDefault="008A6F32">
      <w:pPr>
        <w:pStyle w:val="ConsPlusNormal"/>
        <w:spacing w:before="220"/>
        <w:ind w:firstLine="540"/>
        <w:jc w:val="both"/>
      </w:pPr>
      <w:r>
        <w:t xml:space="preserve">5. Предоставление субсидий на цели, предусмотренные в </w:t>
      </w:r>
      <w:hyperlink w:anchor="P2651" w:history="1">
        <w:r>
          <w:rPr>
            <w:color w:val="0000FF"/>
          </w:rPr>
          <w:t>пункте 3</w:t>
        </w:r>
      </w:hyperlink>
      <w:r>
        <w:t xml:space="preserve"> Порядка, осуществляется по результатам конкурсного отбора, проводимого Управлением в соответствии с Порядком.</w:t>
      </w:r>
    </w:p>
    <w:p w:rsidR="008A6F32" w:rsidRDefault="008A6F32">
      <w:pPr>
        <w:pStyle w:val="ConsPlusNormal"/>
        <w:spacing w:before="220"/>
        <w:ind w:firstLine="540"/>
        <w:jc w:val="both"/>
      </w:pPr>
      <w:bookmarkStart w:id="44" w:name="P2655"/>
      <w:bookmarkEnd w:id="44"/>
      <w:r>
        <w:t>6. Организация вправе участвовать в конкурсном отборе, если:</w:t>
      </w:r>
    </w:p>
    <w:p w:rsidR="008A6F32" w:rsidRDefault="008A6F32">
      <w:pPr>
        <w:pStyle w:val="ConsPlusNormal"/>
        <w:spacing w:before="220"/>
        <w:ind w:firstLine="540"/>
        <w:jc w:val="both"/>
      </w:pPr>
      <w:r>
        <w:t xml:space="preserve">соответствует требованиям, установленным в </w:t>
      </w:r>
      <w:hyperlink w:anchor="P2662" w:history="1">
        <w:r>
          <w:rPr>
            <w:color w:val="0000FF"/>
          </w:rPr>
          <w:t>пункте 8</w:t>
        </w:r>
      </w:hyperlink>
      <w:r>
        <w:t xml:space="preserve"> Порядка;</w:t>
      </w:r>
    </w:p>
    <w:p w:rsidR="008A6F32" w:rsidRDefault="008A6F32">
      <w:pPr>
        <w:pStyle w:val="ConsPlusNormal"/>
        <w:spacing w:before="220"/>
        <w:ind w:firstLine="540"/>
        <w:jc w:val="both"/>
      </w:pPr>
      <w:r>
        <w:t xml:space="preserve">виды деятельности, предусмотренные Уставом Организации, соответствуют требованиям </w:t>
      </w:r>
      <w:hyperlink r:id="rId119" w:history="1">
        <w:r>
          <w:rPr>
            <w:color w:val="0000FF"/>
          </w:rPr>
          <w:t>статьи 3</w:t>
        </w:r>
      </w:hyperlink>
      <w:r>
        <w:t xml:space="preserve"> Закона N 229-оз;</w:t>
      </w:r>
    </w:p>
    <w:p w:rsidR="008A6F32" w:rsidRDefault="008A6F32">
      <w:pPr>
        <w:pStyle w:val="ConsPlusNormal"/>
        <w:jc w:val="both"/>
      </w:pPr>
      <w:r>
        <w:t xml:space="preserve">(в ред. </w:t>
      </w:r>
      <w:hyperlink r:id="rId120"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 xml:space="preserve">включена в реестр поставщиков социальных услуг согласно </w:t>
      </w:r>
      <w:hyperlink r:id="rId121" w:history="1">
        <w:r>
          <w:rPr>
            <w:color w:val="0000FF"/>
          </w:rPr>
          <w:t>приказу</w:t>
        </w:r>
      </w:hyperlink>
      <w:r>
        <w:t xml:space="preserve"> Депсоцразвития Югры от 19 ноября 2014 года N 20-нп "О формировании и ведении реестра поставщиков социальных услуг и регистра получателей социальных услуг, а также обеспечении бесплатного доступа к информации о поставщиках социальных услуг в Ханты-Мансийском автономном округе - Югре";</w:t>
      </w:r>
    </w:p>
    <w:p w:rsidR="008A6F32" w:rsidRDefault="008A6F32">
      <w:pPr>
        <w:pStyle w:val="ConsPlusNormal"/>
        <w:spacing w:before="220"/>
        <w:ind w:firstLine="540"/>
        <w:jc w:val="both"/>
      </w:pPr>
      <w:r>
        <w:t>предоставляет социальные услуги в сфере социального обслуживания гражданам, признанным нуждающимися в социальном обслуживании в соответствии с законодательством Российской Федерации и законодательством автономного округа о социальном обслуживании.</w:t>
      </w:r>
    </w:p>
    <w:p w:rsidR="008A6F32" w:rsidRDefault="008A6F32">
      <w:pPr>
        <w:pStyle w:val="ConsPlusNormal"/>
        <w:spacing w:before="220"/>
        <w:ind w:firstLine="540"/>
        <w:jc w:val="both"/>
      </w:pPr>
      <w:r>
        <w:t xml:space="preserve">7. Организация, после заключения договора, указанного в </w:t>
      </w:r>
      <w:hyperlink w:anchor="P2653" w:history="1">
        <w:r>
          <w:rPr>
            <w:color w:val="0000FF"/>
          </w:rPr>
          <w:t>пункте 4</w:t>
        </w:r>
      </w:hyperlink>
      <w:r>
        <w:t xml:space="preserve"> Порядка, с первого месяца работы не может являться получателем компенсации, предоставляемой в соответствии с </w:t>
      </w:r>
      <w:hyperlink r:id="rId122" w:history="1">
        <w:r>
          <w:rPr>
            <w:color w:val="0000FF"/>
          </w:rPr>
          <w:t>постановлением</w:t>
        </w:r>
      </w:hyperlink>
      <w:r>
        <w:t xml:space="preserve"> Правительства автономного округа от 31 октября 2014 N 395-п "О Порядке и размере выплаты компенсации поставщику или поставщикам социальных услуг, включенным в реестр поставщиков социальных услуг Ханты-Мансийского автономного округа - Югры, но не участвующим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p w:rsidR="008A6F32" w:rsidRDefault="008A6F32">
      <w:pPr>
        <w:pStyle w:val="ConsPlusNormal"/>
        <w:spacing w:before="220"/>
        <w:ind w:firstLine="540"/>
        <w:jc w:val="both"/>
      </w:pPr>
      <w:bookmarkStart w:id="45" w:name="P2662"/>
      <w:bookmarkEnd w:id="45"/>
      <w:r>
        <w:t>8. Организации, участвующие в конкурсном отборе, на 1 число месяца, в котором подана заявка на участие в конкурсном отборе (далее - заявка), должны соответствовать следующим требованиям:</w:t>
      </w:r>
    </w:p>
    <w:p w:rsidR="008A6F32" w:rsidRDefault="008A6F32">
      <w:pPr>
        <w:pStyle w:val="ConsPlusNormal"/>
        <w:spacing w:before="22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A6F32" w:rsidRDefault="008A6F32">
      <w:pPr>
        <w:pStyle w:val="ConsPlusNormal"/>
        <w:spacing w:before="220"/>
        <w:ind w:firstLine="540"/>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6F32" w:rsidRDefault="008A6F32">
      <w:pPr>
        <w:pStyle w:val="ConsPlusNormal"/>
        <w:spacing w:before="220"/>
        <w:ind w:firstLine="540"/>
        <w:jc w:val="both"/>
      </w:pPr>
      <w:r>
        <w:lastRenderedPageBreak/>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 что подтверждается справкой, представляемой поставщиком социальных услуг по форме, установленной приказом Депфина Югры;</w:t>
      </w:r>
    </w:p>
    <w:p w:rsidR="008A6F32" w:rsidRDefault="008A6F32">
      <w:pPr>
        <w:pStyle w:val="ConsPlusNormal"/>
        <w:jc w:val="both"/>
      </w:pPr>
      <w:r>
        <w:t xml:space="preserve">(в ред. </w:t>
      </w:r>
      <w:hyperlink r:id="rId123"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не находиться в процессе реорганизации, ликвидации, банкротства.</w:t>
      </w:r>
    </w:p>
    <w:p w:rsidR="008A6F32" w:rsidRDefault="008A6F32">
      <w:pPr>
        <w:pStyle w:val="ConsPlusNormal"/>
        <w:spacing w:before="220"/>
        <w:ind w:firstLine="540"/>
        <w:jc w:val="both"/>
      </w:pPr>
      <w:bookmarkStart w:id="46" w:name="P2668"/>
      <w:bookmarkEnd w:id="46"/>
      <w:r>
        <w:t>9. Плановый объем субсидии, предоставляемой из бюджета автономного округа Организации на финансовое обеспечение затрат, связанных с предоставлением социальных услуг в сфере социального обслуживания (кроме срочных социальных услуг), определяется по формуле:</w:t>
      </w:r>
    </w:p>
    <w:p w:rsidR="008A6F32" w:rsidRDefault="008A6F32">
      <w:pPr>
        <w:pStyle w:val="ConsPlusNormal"/>
        <w:jc w:val="both"/>
      </w:pPr>
    </w:p>
    <w:p w:rsidR="008A6F32" w:rsidRDefault="008A6F32">
      <w:pPr>
        <w:pStyle w:val="ConsPlusNormal"/>
        <w:jc w:val="center"/>
      </w:pPr>
      <w:r w:rsidRPr="00917037">
        <w:rPr>
          <w:position w:val="-11"/>
        </w:rPr>
        <w:pict>
          <v:shape id="_x0000_i1025" style="width:227.25pt;height:22.5pt" coordsize="" o:spt="100" adj="0,,0" path="" filled="f" stroked="f">
            <v:stroke joinstyle="miter"/>
            <v:imagedata r:id="rId124" o:title="base_24478_190629_32768"/>
            <v:formulas/>
            <v:path o:connecttype="segments"/>
          </v:shape>
        </w:pict>
      </w:r>
    </w:p>
    <w:p w:rsidR="008A6F32" w:rsidRDefault="008A6F32">
      <w:pPr>
        <w:pStyle w:val="ConsPlusNormal"/>
        <w:jc w:val="both"/>
      </w:pPr>
    </w:p>
    <w:p w:rsidR="008A6F32" w:rsidRDefault="008A6F32">
      <w:pPr>
        <w:pStyle w:val="ConsPlusNormal"/>
        <w:ind w:firstLine="540"/>
        <w:jc w:val="both"/>
      </w:pPr>
      <w:r>
        <w:t>q - номер типовой программы, используемой при оказании социальных услуг конкретной категории граждан;</w:t>
      </w:r>
    </w:p>
    <w:p w:rsidR="008A6F32" w:rsidRDefault="008A6F32">
      <w:pPr>
        <w:pStyle w:val="ConsPlusNormal"/>
        <w:spacing w:before="220"/>
        <w:ind w:firstLine="540"/>
        <w:jc w:val="both"/>
      </w:pPr>
      <w:r>
        <w:t>Чпрq - плановая численность граждан, получающих услуги по типовой программе q (человек);</w:t>
      </w:r>
    </w:p>
    <w:p w:rsidR="008A6F32" w:rsidRDefault="008A6F32">
      <w:pPr>
        <w:pStyle w:val="ConsPlusNormal"/>
        <w:spacing w:before="220"/>
        <w:ind w:firstLine="540"/>
        <w:jc w:val="both"/>
      </w:pPr>
      <w:r>
        <w:t>СТпрqм - стоимость типовой программы q в месяц (рублей);</w:t>
      </w:r>
    </w:p>
    <w:p w:rsidR="008A6F32" w:rsidRDefault="008A6F32">
      <w:pPr>
        <w:pStyle w:val="ConsPlusNormal"/>
        <w:spacing w:before="220"/>
        <w:ind w:firstLine="540"/>
        <w:jc w:val="both"/>
      </w:pPr>
      <w:r>
        <w:t xml:space="preserve">Типовые программы и их стоимость в месяц утверждаются приказом Депсоцразвития Югры в соответствии с </w:t>
      </w:r>
      <w:hyperlink r:id="rId125" w:history="1">
        <w:r>
          <w:rPr>
            <w:color w:val="0000FF"/>
          </w:rPr>
          <w:t>порядком</w:t>
        </w:r>
      </w:hyperlink>
      <w:r>
        <w:t xml:space="preserve"> предоставления социальных услуг поставщиками социальных услуг в автономном округе, утвержденным постановлением Правительства автономного округа от 6 сентября 2014 N 326-п "О порядке предоставления социальных услуг поставщиками социальных услуг в Ханты-Мансийском автономном округе - Югре", с учетом значений подушевых </w:t>
      </w:r>
      <w:hyperlink r:id="rId126" w:history="1">
        <w:r>
          <w:rPr>
            <w:color w:val="0000FF"/>
          </w:rPr>
          <w:t>нормативов</w:t>
        </w:r>
      </w:hyperlink>
      <w:r>
        <w:t xml:space="preserve"> финансирования, утвержденных постановлением Правительства автономного округа от 19 июня 2015 года N 172-п "О подушевых нормативах финансирования социальных услуг в Ханты-Мансийском автономном округе - Югре";</w:t>
      </w:r>
    </w:p>
    <w:p w:rsidR="008A6F32" w:rsidRDefault="008A6F32">
      <w:pPr>
        <w:pStyle w:val="ConsPlusNormal"/>
        <w:spacing w:before="220"/>
        <w:ind w:firstLine="540"/>
        <w:jc w:val="both"/>
      </w:pPr>
      <w:r>
        <w:t>T - количество месяцев, в течение которых в соответствии с техническим заданием предоставляются социальные услуги в сфере социального обслуживания;</w:t>
      </w:r>
    </w:p>
    <w:p w:rsidR="008A6F32" w:rsidRDefault="008A6F32">
      <w:pPr>
        <w:pStyle w:val="ConsPlusNormal"/>
        <w:spacing w:before="220"/>
        <w:ind w:firstLine="540"/>
        <w:jc w:val="both"/>
      </w:pPr>
      <w:r>
        <w:t>Д - величина платы получателей социальных услуг в сфере социального обслуживания за период Т, рассчитанная исходя из тарифов на социальные услуги, предоставляемые организациями социального обслуживания автономного округа, утвержденных исполнительным органом государственной власти автономного округа, осуществляющим функции по реализации единой государственной политики и нормативному правовому регулированию, региональному государственному контролю (надзору) в области регулируемых государством цен (тарифов) на товары (услуги), с учетом права граждан на предоставление социальных услуг бесплатно и на условиях полной или частичной оплаты.</w:t>
      </w:r>
    </w:p>
    <w:p w:rsidR="008A6F32" w:rsidRDefault="008A6F32">
      <w:pPr>
        <w:pStyle w:val="ConsPlusNormal"/>
        <w:spacing w:before="220"/>
        <w:ind w:firstLine="540"/>
        <w:jc w:val="both"/>
      </w:pPr>
      <w:r>
        <w:t>Плановый объем субсидии, предоставляемой из бюджета автономного округа Организации на финансовое обеспечение затрат, связанных с предоставлением срочных социальных услуг, определяется по формуле:</w:t>
      </w:r>
    </w:p>
    <w:p w:rsidR="008A6F32" w:rsidRDefault="008A6F32">
      <w:pPr>
        <w:pStyle w:val="ConsPlusNormal"/>
        <w:jc w:val="both"/>
      </w:pPr>
    </w:p>
    <w:p w:rsidR="008A6F32" w:rsidRDefault="008A6F32">
      <w:pPr>
        <w:pStyle w:val="ConsPlusNormal"/>
        <w:ind w:firstLine="540"/>
        <w:jc w:val="both"/>
      </w:pPr>
      <w:r w:rsidRPr="00917037">
        <w:rPr>
          <w:position w:val="-11"/>
        </w:rPr>
        <w:pict>
          <v:shape id="_x0000_i1026" style="width:161.25pt;height:22.5pt" coordsize="" o:spt="100" adj="0,,0" path="" filled="f" stroked="f">
            <v:stroke joinstyle="miter"/>
            <v:imagedata r:id="rId127" o:title="base_24478_190629_32769"/>
            <v:formulas/>
            <v:path o:connecttype="segments"/>
          </v:shape>
        </w:pict>
      </w:r>
    </w:p>
    <w:p w:rsidR="008A6F32" w:rsidRDefault="008A6F32">
      <w:pPr>
        <w:pStyle w:val="ConsPlusNormal"/>
        <w:jc w:val="both"/>
      </w:pPr>
    </w:p>
    <w:p w:rsidR="008A6F32" w:rsidRDefault="008A6F32">
      <w:pPr>
        <w:pStyle w:val="ConsPlusNormal"/>
        <w:ind w:firstLine="540"/>
        <w:jc w:val="both"/>
      </w:pPr>
      <w:r>
        <w:t>V ср - объем субсидии, предоставляемой из бюджета автономного округа Организации на финансовое обеспечение затрат, связанных с предоставлением срочных социальных услуг;</w:t>
      </w:r>
    </w:p>
    <w:p w:rsidR="008A6F32" w:rsidRDefault="008A6F32">
      <w:pPr>
        <w:pStyle w:val="ConsPlusNormal"/>
        <w:spacing w:before="220"/>
        <w:ind w:firstLine="540"/>
        <w:jc w:val="both"/>
      </w:pPr>
      <w:r>
        <w:t xml:space="preserve">Псрi - количество по i-й срочной социальной услуге, планируемое для оказания получателям </w:t>
      </w:r>
      <w:r>
        <w:lastRenderedPageBreak/>
        <w:t>социальных услуг за период, на который предоставляется субсидия;</w:t>
      </w:r>
    </w:p>
    <w:p w:rsidR="008A6F32" w:rsidRDefault="008A6F32">
      <w:pPr>
        <w:pStyle w:val="ConsPlusNormal"/>
        <w:spacing w:before="220"/>
        <w:ind w:firstLine="540"/>
        <w:jc w:val="both"/>
      </w:pPr>
      <w:r>
        <w:t xml:space="preserve">Nподi - подушевой </w:t>
      </w:r>
      <w:hyperlink r:id="rId128" w:history="1">
        <w:r>
          <w:rPr>
            <w:color w:val="0000FF"/>
          </w:rPr>
          <w:t>норматив</w:t>
        </w:r>
      </w:hyperlink>
      <w:r>
        <w:t xml:space="preserve"> финансирования на предоставление i-й срочной социальной услуги, утвержденный постановлением Правительства автономного округа от 19 июня 2015 года N 172-п "О подушевых нормативах финансирования социальных услуг в Ханты-Мансийском автономном округе - Югре".</w:t>
      </w:r>
    </w:p>
    <w:p w:rsidR="008A6F32" w:rsidRDefault="008A6F32">
      <w:pPr>
        <w:pStyle w:val="ConsPlusNormal"/>
        <w:spacing w:before="220"/>
        <w:ind w:firstLine="540"/>
        <w:jc w:val="both"/>
      </w:pPr>
      <w:r>
        <w:t>10. Организатором конкурсного отбора является Управление.</w:t>
      </w:r>
    </w:p>
    <w:p w:rsidR="008A6F32" w:rsidRDefault="008A6F32">
      <w:pPr>
        <w:pStyle w:val="ConsPlusNormal"/>
        <w:spacing w:before="220"/>
        <w:ind w:firstLine="540"/>
        <w:jc w:val="both"/>
      </w:pPr>
      <w:r>
        <w:t>11. В целях проведения конкурсного отбора создается конкурсная комиссия при Управлении.</w:t>
      </w:r>
    </w:p>
    <w:p w:rsidR="008A6F32" w:rsidRDefault="008A6F32">
      <w:pPr>
        <w:pStyle w:val="ConsPlusNormal"/>
        <w:spacing w:before="220"/>
        <w:ind w:firstLine="540"/>
        <w:jc w:val="both"/>
      </w:pPr>
      <w:r>
        <w:t>12. Положение о конкурсной комиссии и ее состав утверждается приказом Управления.</w:t>
      </w:r>
    </w:p>
    <w:p w:rsidR="008A6F32" w:rsidRDefault="008A6F32">
      <w:pPr>
        <w:pStyle w:val="ConsPlusNormal"/>
        <w:spacing w:before="220"/>
        <w:ind w:firstLine="540"/>
        <w:jc w:val="both"/>
      </w:pPr>
      <w:r>
        <w:t>13. Управление не позднее 10 рабочих дней до начала приема заявок размещает на своем официальном сайте в информационно-телекоммуникационной сети Интернет объявление о проведении конкурсного отбора, одновременно представляет информацию о конкурсе директору Депсоцразвития Югры для последующего направления объявления в Департамент общественных и внешних связей автономного округа с целью размещения на региональном информационном портале гражданского общества Югры "Югражданин.РФ".</w:t>
      </w:r>
    </w:p>
    <w:p w:rsidR="008A6F32" w:rsidRDefault="008A6F32">
      <w:pPr>
        <w:pStyle w:val="ConsPlusNormal"/>
        <w:spacing w:before="220"/>
        <w:ind w:firstLine="540"/>
        <w:jc w:val="both"/>
      </w:pPr>
      <w:r>
        <w:t>14. Объявление содержит:</w:t>
      </w:r>
    </w:p>
    <w:p w:rsidR="008A6F32" w:rsidRDefault="008A6F32">
      <w:pPr>
        <w:pStyle w:val="ConsPlusNormal"/>
        <w:spacing w:before="220"/>
        <w:ind w:firstLine="540"/>
        <w:jc w:val="both"/>
      </w:pPr>
      <w:r>
        <w:t>извлечения из Порядка;</w:t>
      </w:r>
    </w:p>
    <w:p w:rsidR="008A6F32" w:rsidRDefault="008A6F32">
      <w:pPr>
        <w:pStyle w:val="ConsPlusNormal"/>
        <w:spacing w:before="220"/>
        <w:ind w:firstLine="540"/>
        <w:jc w:val="both"/>
      </w:pPr>
      <w:r>
        <w:t>срок, время и место приема заявок, почтовый и электронный адреса для их направления;</w:t>
      </w:r>
    </w:p>
    <w:p w:rsidR="008A6F32" w:rsidRDefault="008A6F32">
      <w:pPr>
        <w:pStyle w:val="ConsPlusNormal"/>
        <w:spacing w:before="220"/>
        <w:ind w:firstLine="540"/>
        <w:jc w:val="both"/>
      </w:pPr>
      <w:r>
        <w:t>номер телефона для получения консультаций по вопросам проведения конкурсного отбора;</w:t>
      </w:r>
    </w:p>
    <w:p w:rsidR="008A6F32" w:rsidRDefault="008A6F32">
      <w:pPr>
        <w:pStyle w:val="ConsPlusNormal"/>
        <w:spacing w:before="220"/>
        <w:ind w:firstLine="540"/>
        <w:jc w:val="both"/>
      </w:pPr>
      <w:r>
        <w:t>дату проведения конкурсного отбора;</w:t>
      </w:r>
    </w:p>
    <w:p w:rsidR="008A6F32" w:rsidRDefault="008A6F32">
      <w:pPr>
        <w:pStyle w:val="ConsPlusNormal"/>
        <w:spacing w:before="220"/>
        <w:ind w:firstLine="540"/>
        <w:jc w:val="both"/>
      </w:pPr>
      <w:r>
        <w:t>плановый объем субсидии, предоставляемой из бюджета автономного округа Организации на финансовое обеспечение затрат, связанных с предоставлением социальных услуг в сфере социального обслуживания;</w:t>
      </w:r>
    </w:p>
    <w:p w:rsidR="008A6F32" w:rsidRDefault="008A6F32">
      <w:pPr>
        <w:pStyle w:val="ConsPlusNormal"/>
        <w:spacing w:before="220"/>
        <w:ind w:firstLine="540"/>
        <w:jc w:val="both"/>
      </w:pPr>
      <w:r>
        <w:t>форму договора;</w:t>
      </w:r>
    </w:p>
    <w:p w:rsidR="008A6F32" w:rsidRDefault="008A6F32">
      <w:pPr>
        <w:pStyle w:val="ConsPlusNormal"/>
        <w:spacing w:before="220"/>
        <w:ind w:firstLine="540"/>
        <w:jc w:val="both"/>
      </w:pPr>
      <w:r>
        <w:t xml:space="preserve">перечень документов для представления в Управление, установленный в </w:t>
      </w:r>
      <w:hyperlink w:anchor="P2716" w:history="1">
        <w:r>
          <w:rPr>
            <w:color w:val="0000FF"/>
          </w:rPr>
          <w:t>пункте 18</w:t>
        </w:r>
      </w:hyperlink>
      <w:r>
        <w:t xml:space="preserve"> Порядка;</w:t>
      </w:r>
    </w:p>
    <w:p w:rsidR="008A6F32" w:rsidRDefault="008A6F32">
      <w:pPr>
        <w:pStyle w:val="ConsPlusNormal"/>
        <w:spacing w:before="220"/>
        <w:ind w:firstLine="540"/>
        <w:jc w:val="both"/>
      </w:pPr>
      <w:r>
        <w:t>техническое задание, включающее:</w:t>
      </w:r>
    </w:p>
    <w:p w:rsidR="008A6F32" w:rsidRDefault="008A6F32">
      <w:pPr>
        <w:pStyle w:val="ConsPlusNormal"/>
        <w:spacing w:before="220"/>
        <w:ind w:firstLine="540"/>
        <w:jc w:val="both"/>
      </w:pPr>
      <w:r>
        <w:t>категорию (или категории) получателей услуг;</w:t>
      </w:r>
    </w:p>
    <w:p w:rsidR="008A6F32" w:rsidRDefault="008A6F32">
      <w:pPr>
        <w:pStyle w:val="ConsPlusNormal"/>
        <w:spacing w:before="220"/>
        <w:ind w:firstLine="540"/>
        <w:jc w:val="both"/>
      </w:pPr>
      <w:r>
        <w:t>форму социального обслуживания (на дому, стационарная, полустационарная) или оказание срочных социальных услуг;</w:t>
      </w:r>
    </w:p>
    <w:p w:rsidR="008A6F32" w:rsidRDefault="008A6F32">
      <w:pPr>
        <w:pStyle w:val="ConsPlusNormal"/>
        <w:spacing w:before="220"/>
        <w:ind w:firstLine="540"/>
        <w:jc w:val="both"/>
      </w:pPr>
      <w:r>
        <w:t>данные о среднемесячном количестве получателей социальных услуг, которым должно быть обеспечено предоставление социальных услуг в соответствии с их индивидуальными программами и договорами на социальное обслуживание, количестве получателей срочных социальных услуг;</w:t>
      </w:r>
    </w:p>
    <w:p w:rsidR="008A6F32" w:rsidRDefault="008A6F32">
      <w:pPr>
        <w:pStyle w:val="ConsPlusNormal"/>
        <w:spacing w:before="220"/>
        <w:ind w:firstLine="540"/>
        <w:jc w:val="both"/>
      </w:pPr>
      <w:r>
        <w:t>перечень, объем социальных услуг, показатель среднего количества социальных услуг в месяц на одного получателя, показатели качества и результативности предоставления социальных услуг;</w:t>
      </w:r>
    </w:p>
    <w:p w:rsidR="008A6F32" w:rsidRDefault="008A6F32">
      <w:pPr>
        <w:pStyle w:val="ConsPlusNormal"/>
        <w:spacing w:before="220"/>
        <w:ind w:firstLine="540"/>
        <w:jc w:val="both"/>
      </w:pPr>
      <w:r>
        <w:t>информацию о территории предоставления социальных услуг;</w:t>
      </w:r>
    </w:p>
    <w:p w:rsidR="008A6F32" w:rsidRDefault="008A6F32">
      <w:pPr>
        <w:pStyle w:val="ConsPlusNormal"/>
        <w:spacing w:before="220"/>
        <w:ind w:firstLine="540"/>
        <w:jc w:val="both"/>
      </w:pPr>
      <w:r>
        <w:lastRenderedPageBreak/>
        <w:t>показатели результативности использования средств субсидии;</w:t>
      </w:r>
    </w:p>
    <w:p w:rsidR="008A6F32" w:rsidRDefault="008A6F32">
      <w:pPr>
        <w:pStyle w:val="ConsPlusNormal"/>
        <w:spacing w:before="220"/>
        <w:ind w:firstLine="540"/>
        <w:jc w:val="both"/>
      </w:pPr>
      <w:r>
        <w:t>наименование общественно полезных услуг, категорий потребителей общественно полезных услуг, объема общественно полезных услуг, в отношении которых проводится конкурсный отбор, показателей качества, стоимости единицы общественно полезной услуги;</w:t>
      </w:r>
    </w:p>
    <w:p w:rsidR="008A6F32" w:rsidRDefault="008A6F32">
      <w:pPr>
        <w:pStyle w:val="ConsPlusNormal"/>
        <w:spacing w:before="220"/>
        <w:ind w:firstLine="540"/>
        <w:jc w:val="both"/>
      </w:pPr>
      <w:r>
        <w:t>порядок отмены конкурсного отбора;</w:t>
      </w:r>
    </w:p>
    <w:p w:rsidR="008A6F32" w:rsidRDefault="008A6F32">
      <w:pPr>
        <w:pStyle w:val="ConsPlusNormal"/>
        <w:spacing w:before="220"/>
        <w:ind w:firstLine="540"/>
        <w:jc w:val="both"/>
      </w:pPr>
      <w:r>
        <w:t>порядок подачи предложений участниками конкурсного отбора, а также порядок изменения и отзыва таких предложений.</w:t>
      </w:r>
    </w:p>
    <w:p w:rsidR="008A6F32" w:rsidRDefault="008A6F32">
      <w:pPr>
        <w:pStyle w:val="ConsPlusNormal"/>
        <w:spacing w:before="220"/>
        <w:ind w:firstLine="540"/>
        <w:jc w:val="both"/>
      </w:pPr>
      <w:r>
        <w:t>15. Управление:</w:t>
      </w:r>
    </w:p>
    <w:p w:rsidR="008A6F32" w:rsidRDefault="008A6F32">
      <w:pPr>
        <w:pStyle w:val="ConsPlusNormal"/>
        <w:spacing w:before="220"/>
        <w:ind w:firstLine="540"/>
        <w:jc w:val="both"/>
      </w:pPr>
      <w:r>
        <w:t>организует прием, регистрацию и рассмотрение заявок Организаций, а также консультирование Организаций по вопросам подготовки документов на участие в конкурсном отборе;</w:t>
      </w:r>
    </w:p>
    <w:p w:rsidR="008A6F32" w:rsidRDefault="008A6F32">
      <w:pPr>
        <w:pStyle w:val="ConsPlusNormal"/>
        <w:spacing w:before="220"/>
        <w:ind w:firstLine="540"/>
        <w:jc w:val="both"/>
      </w:pPr>
      <w:r>
        <w:t>обеспечивает проверку документов и подготовку заключения о наличии или отсутствии оснований у Организации на участие в конкурсном отборе и сохранность заявок Организаций;</w:t>
      </w:r>
    </w:p>
    <w:p w:rsidR="008A6F32" w:rsidRDefault="008A6F32">
      <w:pPr>
        <w:pStyle w:val="ConsPlusNormal"/>
        <w:spacing w:before="220"/>
        <w:ind w:firstLine="540"/>
        <w:jc w:val="both"/>
      </w:pPr>
      <w:r>
        <w:t>заключает с Организацией - победителем конкурсного отбора Договор;</w:t>
      </w:r>
    </w:p>
    <w:p w:rsidR="008A6F32" w:rsidRDefault="008A6F32">
      <w:pPr>
        <w:pStyle w:val="ConsPlusNormal"/>
        <w:spacing w:before="220"/>
        <w:ind w:firstLine="540"/>
        <w:jc w:val="both"/>
      </w:pPr>
      <w:r>
        <w:t>осуществляет рассмотрение ежеквартальной отчетности, принимает решение об изменении объема субсидии. Решение об объеме (изменении объема) субсидии утверждается приказом Управления.</w:t>
      </w:r>
    </w:p>
    <w:p w:rsidR="008A6F32" w:rsidRDefault="008A6F32">
      <w:pPr>
        <w:pStyle w:val="ConsPlusNormal"/>
        <w:spacing w:before="220"/>
        <w:ind w:firstLine="540"/>
        <w:jc w:val="both"/>
      </w:pPr>
      <w:bookmarkStart w:id="47" w:name="P2712"/>
      <w:bookmarkEnd w:id="47"/>
      <w:r>
        <w:t>16. Для участия в конкурсном отборе Организации представляют заявку по форме, установленной Депсоцразвития Югры, одним из следующих способов:</w:t>
      </w:r>
    </w:p>
    <w:p w:rsidR="008A6F32" w:rsidRDefault="008A6F32">
      <w:pPr>
        <w:pStyle w:val="ConsPlusNormal"/>
        <w:spacing w:before="220"/>
        <w:ind w:firstLine="540"/>
        <w:jc w:val="both"/>
      </w:pPr>
      <w:r>
        <w:t>на бумажном и электронном носителе непосредственно или направляют почтой в Управление;</w:t>
      </w:r>
    </w:p>
    <w:p w:rsidR="008A6F32" w:rsidRDefault="008A6F32">
      <w:pPr>
        <w:pStyle w:val="ConsPlusNormal"/>
        <w:spacing w:before="220"/>
        <w:ind w:firstLine="540"/>
        <w:jc w:val="both"/>
      </w:pPr>
      <w:r>
        <w:t>в электронной форме, подписанное усиленной квалифицированной электронной подписью, на адрес электронной почты, указанный в объявлении о проведении конкурсного отбора.</w:t>
      </w:r>
    </w:p>
    <w:p w:rsidR="008A6F32" w:rsidRDefault="008A6F32">
      <w:pPr>
        <w:pStyle w:val="ConsPlusNormal"/>
        <w:spacing w:before="220"/>
        <w:ind w:firstLine="540"/>
        <w:jc w:val="both"/>
      </w:pPr>
      <w:r>
        <w:t>17. Срок приема заявок на участие в конкурсном отборе составляет 15 рабочих дней с даты начала их приема.</w:t>
      </w:r>
    </w:p>
    <w:p w:rsidR="008A6F32" w:rsidRDefault="008A6F32">
      <w:pPr>
        <w:pStyle w:val="ConsPlusNormal"/>
        <w:spacing w:before="220"/>
        <w:ind w:firstLine="540"/>
        <w:jc w:val="both"/>
      </w:pPr>
      <w:bookmarkStart w:id="48" w:name="P2716"/>
      <w:bookmarkEnd w:id="48"/>
      <w:r>
        <w:t>18. К заявке прилагаются следующие документы:</w:t>
      </w:r>
    </w:p>
    <w:p w:rsidR="008A6F32" w:rsidRDefault="008A6F32">
      <w:pPr>
        <w:pStyle w:val="ConsPlusNormal"/>
        <w:spacing w:before="220"/>
        <w:ind w:firstLine="540"/>
        <w:jc w:val="both"/>
      </w:pPr>
      <w:r>
        <w:t>копию документа, подтверждающего полномочия лица, представляющего документы, действовать от имени Организации;</w:t>
      </w:r>
    </w:p>
    <w:p w:rsidR="008A6F32" w:rsidRDefault="008A6F32">
      <w:pPr>
        <w:pStyle w:val="ConsPlusNormal"/>
        <w:spacing w:before="220"/>
        <w:ind w:firstLine="540"/>
        <w:jc w:val="both"/>
      </w:pPr>
      <w:r>
        <w:t xml:space="preserve">абзац утратил силу с 5 апреля 2019 года. - </w:t>
      </w:r>
      <w:hyperlink r:id="rId129" w:history="1">
        <w:r>
          <w:rPr>
            <w:color w:val="0000FF"/>
          </w:rPr>
          <w:t>Постановление</w:t>
        </w:r>
      </w:hyperlink>
      <w:r>
        <w:t xml:space="preserve"> Правительства ХМАО - Югры от 05.04.2019 N 108-п;</w:t>
      </w:r>
    </w:p>
    <w:p w:rsidR="008A6F32" w:rsidRDefault="008A6F32">
      <w:pPr>
        <w:pStyle w:val="ConsPlusNormal"/>
        <w:spacing w:before="220"/>
        <w:ind w:firstLine="540"/>
        <w:jc w:val="both"/>
      </w:pPr>
      <w:r>
        <w:t>информация о персональном составе работников с приложением копий документов, подтверждающих профессиональный уровень, трудовую деятельность специалистов в Организации по форме, установленной Депсоцразвития Югры;</w:t>
      </w:r>
    </w:p>
    <w:p w:rsidR="008A6F32" w:rsidRDefault="008A6F32">
      <w:pPr>
        <w:pStyle w:val="ConsPlusNormal"/>
        <w:spacing w:before="220"/>
        <w:ind w:firstLine="540"/>
        <w:jc w:val="both"/>
      </w:pPr>
      <w:r>
        <w:t>информация о планируемом расходовании денежных средств за счет субсидии на финансовое обеспечение предоставления социальных услуг в сфере социального обслуживания, а также доходов от взимания платы с получателей социальных услуг в сфере социального обслуживания по форме, установленной Депсоцразвития Югры, которая включает следующие направления расходов:</w:t>
      </w:r>
    </w:p>
    <w:p w:rsidR="008A6F32" w:rsidRDefault="008A6F32">
      <w:pPr>
        <w:pStyle w:val="ConsPlusNormal"/>
        <w:spacing w:before="220"/>
        <w:ind w:firstLine="540"/>
        <w:jc w:val="both"/>
      </w:pPr>
      <w:r>
        <w:t xml:space="preserve">непосредственно связанные с предоставлением социальных услуг в сфере социального </w:t>
      </w:r>
      <w:r>
        <w:lastRenderedPageBreak/>
        <w:t>обслуживания (на оплату труда с начислениями на выплаты по оплате труда работников, доля которых не может быть менее 75% общего объема субсидии, на содержание имущества, используемого в процессе предоставления услуг, на приобретение материальных запасов, потребляемых (используемых) в процессе предоставления социальных услуг;</w:t>
      </w:r>
    </w:p>
    <w:p w:rsidR="008A6F32" w:rsidRDefault="008A6F32">
      <w:pPr>
        <w:pStyle w:val="ConsPlusNormal"/>
        <w:spacing w:before="220"/>
        <w:ind w:firstLine="540"/>
        <w:jc w:val="both"/>
      </w:pPr>
      <w:r>
        <w:t>на общехозяйственные нужды (на оплату труда с начислениями на выплаты по оплате труда работников, которые не принимают непосредственного участия в предоставлении социальных услуг, и на прочие общехозяйственные нужды, связанные с предоставлением социальных услуг, включая расходы на приобретение основных средств).</w:t>
      </w:r>
    </w:p>
    <w:p w:rsidR="008A6F32" w:rsidRDefault="008A6F32">
      <w:pPr>
        <w:pStyle w:val="ConsPlusNormal"/>
        <w:spacing w:before="220"/>
        <w:ind w:firstLine="540"/>
        <w:jc w:val="both"/>
      </w:pPr>
      <w:r>
        <w:t>Информация о планируемом расходовании денежных средств за счет субсидии на финансовое обеспечение предоставления социальных услуг в сфере социального обслуживания не может содержать расходы:</w:t>
      </w:r>
    </w:p>
    <w:p w:rsidR="008A6F32" w:rsidRDefault="008A6F32">
      <w:pPr>
        <w:pStyle w:val="ConsPlusNormal"/>
        <w:spacing w:before="220"/>
        <w:ind w:firstLine="540"/>
        <w:jc w:val="both"/>
      </w:pPr>
      <w:r>
        <w:t>связанные с осуществлением предпринимательской деятельности и оказанием помощи организациям;</w:t>
      </w:r>
    </w:p>
    <w:p w:rsidR="008A6F32" w:rsidRDefault="008A6F32">
      <w:pPr>
        <w:pStyle w:val="ConsPlusNormal"/>
        <w:spacing w:before="220"/>
        <w:ind w:firstLine="540"/>
        <w:jc w:val="both"/>
      </w:pPr>
      <w:r>
        <w:t>связанные с осуществлением деятельности, напрямую не связанной с Проектом;</w:t>
      </w:r>
    </w:p>
    <w:p w:rsidR="008A6F32" w:rsidRDefault="008A6F32">
      <w:pPr>
        <w:pStyle w:val="ConsPlusNormal"/>
        <w:spacing w:before="220"/>
        <w:ind w:firstLine="540"/>
        <w:jc w:val="both"/>
      </w:pPr>
      <w:r>
        <w:t>на поддержку политических партий и кампаний;</w:t>
      </w:r>
    </w:p>
    <w:p w:rsidR="008A6F32" w:rsidRDefault="008A6F32">
      <w:pPr>
        <w:pStyle w:val="ConsPlusNormal"/>
        <w:spacing w:before="220"/>
        <w:ind w:firstLine="540"/>
        <w:jc w:val="both"/>
      </w:pPr>
      <w:r>
        <w:t>на проведение митингов, демонстраций, пикетов;</w:t>
      </w:r>
    </w:p>
    <w:p w:rsidR="008A6F32" w:rsidRDefault="008A6F32">
      <w:pPr>
        <w:pStyle w:val="ConsPlusNormal"/>
        <w:spacing w:before="220"/>
        <w:ind w:firstLine="540"/>
        <w:jc w:val="both"/>
      </w:pPr>
      <w:r>
        <w:t>на фундаментальные научные исследования;</w:t>
      </w:r>
    </w:p>
    <w:p w:rsidR="008A6F32" w:rsidRDefault="008A6F32">
      <w:pPr>
        <w:pStyle w:val="ConsPlusNormal"/>
        <w:spacing w:before="220"/>
        <w:ind w:firstLine="540"/>
        <w:jc w:val="both"/>
      </w:pPr>
      <w:r>
        <w:t>на приобретение алкогольных напитков и табачной продукции;</w:t>
      </w:r>
    </w:p>
    <w:p w:rsidR="008A6F32" w:rsidRDefault="008A6F32">
      <w:pPr>
        <w:pStyle w:val="ConsPlusNormal"/>
        <w:spacing w:before="220"/>
        <w:ind w:firstLine="540"/>
        <w:jc w:val="both"/>
      </w:pPr>
      <w:r>
        <w:t>на уплату штрафов.</w:t>
      </w:r>
    </w:p>
    <w:p w:rsidR="008A6F32" w:rsidRDefault="008A6F32">
      <w:pPr>
        <w:pStyle w:val="ConsPlusNormal"/>
        <w:spacing w:before="220"/>
        <w:ind w:firstLine="540"/>
        <w:jc w:val="both"/>
      </w:pPr>
      <w:r>
        <w:t>Копии документов должны быть заверены руководителем Организации.</w:t>
      </w:r>
    </w:p>
    <w:p w:rsidR="008A6F32" w:rsidRDefault="008A6F32">
      <w:pPr>
        <w:pStyle w:val="ConsPlusNormal"/>
        <w:spacing w:before="220"/>
        <w:ind w:firstLine="540"/>
        <w:jc w:val="both"/>
      </w:pPr>
      <w:r>
        <w:t>19. Управление в порядке межведомственного взаимодействия в соответствии с законодательством Российской Федерации запрашивает в отношении Организаций:</w:t>
      </w:r>
    </w:p>
    <w:p w:rsidR="008A6F32" w:rsidRDefault="008A6F32">
      <w:pPr>
        <w:pStyle w:val="ConsPlusNormal"/>
        <w:spacing w:before="220"/>
        <w:ind w:firstLine="540"/>
        <w:jc w:val="both"/>
      </w:pPr>
      <w:r>
        <w:t>а)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w:t>
      </w:r>
    </w:p>
    <w:p w:rsidR="008A6F32" w:rsidRDefault="008A6F32">
      <w:pPr>
        <w:pStyle w:val="ConsPlusNormal"/>
        <w:jc w:val="both"/>
      </w:pPr>
      <w:r>
        <w:t xml:space="preserve">(в ред. </w:t>
      </w:r>
      <w:hyperlink r:id="rId130"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б) выписку из Единого государственного реестра юридических лиц;</w:t>
      </w:r>
    </w:p>
    <w:p w:rsidR="008A6F32" w:rsidRDefault="008A6F32">
      <w:pPr>
        <w:pStyle w:val="ConsPlusNormal"/>
        <w:spacing w:before="220"/>
        <w:ind w:firstLine="540"/>
        <w:jc w:val="both"/>
      </w:pPr>
      <w:r>
        <w:t>в) сведения из Единого государственного реестра недвижимости об основных характеристиках и зарегистрированных правах на объекты недвижимости, используемые для оказания социальных услуг;</w:t>
      </w:r>
    </w:p>
    <w:p w:rsidR="008A6F32" w:rsidRDefault="008A6F32">
      <w:pPr>
        <w:pStyle w:val="ConsPlusNormal"/>
        <w:spacing w:before="220"/>
        <w:ind w:firstLine="540"/>
        <w:jc w:val="both"/>
      </w:pPr>
      <w:r>
        <w:t>г) сведения о выданных Организации лицензиях на право осуществления медицинской деятельности и (или) образовательной деятельности (при наличии соответствующих требований в техническом задании конкурсного отбора);</w:t>
      </w:r>
    </w:p>
    <w:p w:rsidR="008A6F32" w:rsidRDefault="008A6F32">
      <w:pPr>
        <w:pStyle w:val="ConsPlusNormal"/>
        <w:spacing w:before="220"/>
        <w:ind w:firstLine="540"/>
        <w:jc w:val="both"/>
      </w:pPr>
      <w:r>
        <w:t>д) копии документов, подтверждающих соответствие помещений для оказания социальных услуг требованиям санитарно-гигиенических норм и правил противопожарной безопасности.</w:t>
      </w:r>
    </w:p>
    <w:p w:rsidR="008A6F32" w:rsidRDefault="008A6F32">
      <w:pPr>
        <w:pStyle w:val="ConsPlusNormal"/>
        <w:spacing w:before="220"/>
        <w:ind w:firstLine="540"/>
        <w:jc w:val="both"/>
      </w:pPr>
      <w:r>
        <w:t>Организация вправе самостоятельно представить в Управление перечисленные в настоящем пункте сведения и документы.</w:t>
      </w:r>
    </w:p>
    <w:p w:rsidR="008A6F32" w:rsidRDefault="008A6F32">
      <w:pPr>
        <w:pStyle w:val="ConsPlusNormal"/>
        <w:jc w:val="both"/>
      </w:pPr>
      <w:r>
        <w:t xml:space="preserve">(абзац введен </w:t>
      </w:r>
      <w:hyperlink r:id="rId131" w:history="1">
        <w:r>
          <w:rPr>
            <w:color w:val="0000FF"/>
          </w:rPr>
          <w:t>постановлением</w:t>
        </w:r>
      </w:hyperlink>
      <w:r>
        <w:t xml:space="preserve"> Правительства ХМАО - Югры от 05.04.2019 N 108-п)</w:t>
      </w:r>
    </w:p>
    <w:p w:rsidR="008A6F32" w:rsidRDefault="008A6F32">
      <w:pPr>
        <w:pStyle w:val="ConsPlusNormal"/>
        <w:spacing w:before="220"/>
        <w:ind w:firstLine="540"/>
        <w:jc w:val="both"/>
      </w:pPr>
      <w:r>
        <w:t>20. Организация вправе подать только 1 заявку на участие в конкурсном отборе.</w:t>
      </w:r>
    </w:p>
    <w:p w:rsidR="008A6F32" w:rsidRDefault="008A6F32">
      <w:pPr>
        <w:pStyle w:val="ConsPlusNormal"/>
        <w:jc w:val="both"/>
      </w:pPr>
      <w:r>
        <w:lastRenderedPageBreak/>
        <w:t xml:space="preserve">(п. 20 в ред. </w:t>
      </w:r>
      <w:hyperlink r:id="rId132"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21. Заявки в день поступления Управление регистрирует в журнале учета заявок на участие в конкурсном отборе.</w:t>
      </w:r>
    </w:p>
    <w:p w:rsidR="008A6F32" w:rsidRDefault="008A6F32">
      <w:pPr>
        <w:pStyle w:val="ConsPlusNormal"/>
        <w:spacing w:before="220"/>
        <w:ind w:firstLine="540"/>
        <w:jc w:val="both"/>
      </w:pPr>
      <w:r>
        <w:t>22. Представленные для участия в конкурсном отборе заявки, документы, материалы не возвращаются.</w:t>
      </w:r>
    </w:p>
    <w:p w:rsidR="008A6F32" w:rsidRDefault="008A6F32">
      <w:pPr>
        <w:pStyle w:val="ConsPlusNormal"/>
        <w:spacing w:before="220"/>
        <w:ind w:firstLine="540"/>
        <w:jc w:val="both"/>
      </w:pPr>
      <w:r>
        <w:t>23. Организации, чьи заявки поступят в Управление после окончания срока их приема, к участию в конкурсном отборе не допускаются.</w:t>
      </w:r>
    </w:p>
    <w:p w:rsidR="008A6F32" w:rsidRDefault="008A6F32">
      <w:pPr>
        <w:pStyle w:val="ConsPlusNormal"/>
        <w:spacing w:before="220"/>
        <w:ind w:firstLine="540"/>
        <w:jc w:val="both"/>
      </w:pPr>
      <w:r>
        <w:t>24. Заявки могут быть отозваны до окончания срока их приема путем направления Организацией в Управление соответствующего обращения. Отозванные заявки не учитываются при подсчете количества заявок, представленных для участия в конкурсном отборе.</w:t>
      </w:r>
    </w:p>
    <w:p w:rsidR="008A6F32" w:rsidRDefault="008A6F32">
      <w:pPr>
        <w:pStyle w:val="ConsPlusNormal"/>
        <w:spacing w:before="220"/>
        <w:ind w:firstLine="540"/>
        <w:jc w:val="both"/>
      </w:pPr>
      <w:bookmarkStart w:id="49" w:name="P2747"/>
      <w:bookmarkEnd w:id="49"/>
      <w:r>
        <w:t>25. Организации, подавшие заявки, не допускаются конкурсной комиссией к участию в конкурсном отборе, в случае:</w:t>
      </w:r>
    </w:p>
    <w:p w:rsidR="008A6F32" w:rsidRDefault="008A6F32">
      <w:pPr>
        <w:pStyle w:val="ConsPlusNormal"/>
        <w:spacing w:before="220"/>
        <w:ind w:firstLine="540"/>
        <w:jc w:val="both"/>
      </w:pPr>
      <w:r>
        <w:t xml:space="preserve">несоответствия требованиям и условиям, установленным </w:t>
      </w:r>
      <w:hyperlink w:anchor="P2655" w:history="1">
        <w:r>
          <w:rPr>
            <w:color w:val="0000FF"/>
          </w:rPr>
          <w:t>пунктами 6</w:t>
        </w:r>
      </w:hyperlink>
      <w:r>
        <w:t xml:space="preserve"> и </w:t>
      </w:r>
      <w:hyperlink w:anchor="P2662" w:history="1">
        <w:r>
          <w:rPr>
            <w:color w:val="0000FF"/>
          </w:rPr>
          <w:t>8</w:t>
        </w:r>
      </w:hyperlink>
      <w:r>
        <w:t xml:space="preserve"> Порядка;</w:t>
      </w:r>
    </w:p>
    <w:p w:rsidR="008A6F32" w:rsidRDefault="008A6F32">
      <w:pPr>
        <w:pStyle w:val="ConsPlusNormal"/>
        <w:spacing w:before="220"/>
        <w:ind w:firstLine="540"/>
        <w:jc w:val="both"/>
      </w:pPr>
      <w:r>
        <w:t xml:space="preserve">несоответствия предоставляемых документов требованиям к форме и содержанию, установленных </w:t>
      </w:r>
      <w:hyperlink w:anchor="P2712" w:history="1">
        <w:r>
          <w:rPr>
            <w:color w:val="0000FF"/>
          </w:rPr>
          <w:t>пунктами 16</w:t>
        </w:r>
      </w:hyperlink>
      <w:r>
        <w:t xml:space="preserve"> и </w:t>
      </w:r>
      <w:hyperlink w:anchor="P2716" w:history="1">
        <w:r>
          <w:rPr>
            <w:color w:val="0000FF"/>
          </w:rPr>
          <w:t>18</w:t>
        </w:r>
      </w:hyperlink>
      <w:r>
        <w:t xml:space="preserve"> Порядка;</w:t>
      </w:r>
    </w:p>
    <w:p w:rsidR="008A6F32" w:rsidRDefault="008A6F32">
      <w:pPr>
        <w:pStyle w:val="ConsPlusNormal"/>
        <w:spacing w:before="220"/>
        <w:ind w:firstLine="540"/>
        <w:jc w:val="both"/>
      </w:pPr>
      <w:r>
        <w:t xml:space="preserve">непредставления (предоставления не в полном объеме) документов, предусмотренных </w:t>
      </w:r>
      <w:hyperlink w:anchor="P2716" w:history="1">
        <w:r>
          <w:rPr>
            <w:color w:val="0000FF"/>
          </w:rPr>
          <w:t>пунктом 18</w:t>
        </w:r>
      </w:hyperlink>
      <w:r>
        <w:t xml:space="preserve"> Порядка;</w:t>
      </w:r>
    </w:p>
    <w:p w:rsidR="008A6F32" w:rsidRDefault="008A6F32">
      <w:pPr>
        <w:pStyle w:val="ConsPlusNormal"/>
        <w:spacing w:before="220"/>
        <w:ind w:firstLine="540"/>
        <w:jc w:val="both"/>
      </w:pPr>
      <w:r>
        <w:t>представления недостоверной информации.</w:t>
      </w:r>
    </w:p>
    <w:p w:rsidR="008A6F32" w:rsidRDefault="008A6F32">
      <w:pPr>
        <w:pStyle w:val="ConsPlusNormal"/>
        <w:spacing w:before="220"/>
        <w:ind w:firstLine="540"/>
        <w:jc w:val="both"/>
      </w:pPr>
      <w:r>
        <w:t>26. Конкурсная комиссия рассматривает заявки и приложенные к ним документы, принимает решения об Организациях, победивших в конкурсном отборе, в течение 10 рабочих дней после окончания их приема.</w:t>
      </w:r>
    </w:p>
    <w:p w:rsidR="008A6F32" w:rsidRDefault="008A6F32">
      <w:pPr>
        <w:pStyle w:val="ConsPlusNormal"/>
        <w:spacing w:before="220"/>
        <w:ind w:firstLine="540"/>
        <w:jc w:val="both"/>
      </w:pPr>
      <w:r>
        <w:t>В случае поступления заявки на участие в конкурсе одной Организации конкурс признается состоявшимся, и комиссия рассматривает документы в соответствии с требованиями, установленными Порядком.</w:t>
      </w:r>
    </w:p>
    <w:p w:rsidR="008A6F32" w:rsidRDefault="008A6F32">
      <w:pPr>
        <w:pStyle w:val="ConsPlusNormal"/>
        <w:spacing w:before="220"/>
        <w:ind w:firstLine="540"/>
        <w:jc w:val="both"/>
      </w:pPr>
      <w:r>
        <w:t>27. Направление участникам конкурсного отбора уведомлений о результатах рассмотрения конкурсной комиссией поданных ими заявок не осуществляется.</w:t>
      </w:r>
    </w:p>
    <w:p w:rsidR="008A6F32" w:rsidRDefault="008A6F32">
      <w:pPr>
        <w:pStyle w:val="ConsPlusNormal"/>
        <w:spacing w:before="220"/>
        <w:ind w:firstLine="540"/>
        <w:jc w:val="both"/>
      </w:pPr>
      <w:r>
        <w:t>28. Информацию об участниках конкурсного отбора, результат рассмотрения поданных ими заявок, приказ о предоставлении субсидии победителю конкурса, а также иную информацию о проведении конкурсного отбора Управление размещает на своем официальном сайте в информационно-телекоммуникационной сети Интернет не позднее 5 рабочих дней со дня подведения итогов конкурсного отбора и одновременно направляет в Депсоцразвития Югры для последующего направления объявления в Департамент общественных и внешних связей автономного округа с целью размещения на региональном информационном портале гражданского общества Югры "Югражданин.РФ".</w:t>
      </w:r>
    </w:p>
    <w:p w:rsidR="008A6F32" w:rsidRDefault="008A6F32">
      <w:pPr>
        <w:pStyle w:val="ConsPlusNormal"/>
        <w:spacing w:before="220"/>
        <w:ind w:firstLine="540"/>
        <w:jc w:val="both"/>
      </w:pPr>
      <w:r>
        <w:t xml:space="preserve">29. В случае отсутствия заявок или в случае выявления в отношении всех Организаций, подавших заявки, обстоятельств, указанных в </w:t>
      </w:r>
      <w:hyperlink w:anchor="P2747" w:history="1">
        <w:r>
          <w:rPr>
            <w:color w:val="0000FF"/>
          </w:rPr>
          <w:t>пункте 25</w:t>
        </w:r>
      </w:hyperlink>
      <w:r>
        <w:t xml:space="preserve"> Порядка, конкурсный отбор признается несостоявшимся, о чем конкурсная комиссия в срок не позднее 7 рабочих дней со дня завершения приема заявок оформляет протокол, который размещает на официальном сайте в информационно-телекоммуникационной сети Интернет Управления.</w:t>
      </w:r>
    </w:p>
    <w:p w:rsidR="008A6F32" w:rsidRDefault="008A6F32">
      <w:pPr>
        <w:pStyle w:val="ConsPlusNormal"/>
        <w:spacing w:before="220"/>
        <w:ind w:firstLine="540"/>
        <w:jc w:val="both"/>
      </w:pPr>
      <w:bookmarkStart w:id="50" w:name="P2757"/>
      <w:bookmarkEnd w:id="50"/>
      <w:r>
        <w:t>30. Конкурсная комиссия оценивает представленные документы Организации, допущенной к участию в конкурсном отборе, по следующим критериям их значимости:</w:t>
      </w:r>
    </w:p>
    <w:p w:rsidR="008A6F32" w:rsidRDefault="008A6F32">
      <w:pPr>
        <w:pStyle w:val="ConsPlusNormal"/>
        <w:spacing w:before="220"/>
        <w:ind w:firstLine="540"/>
        <w:jc w:val="both"/>
      </w:pPr>
      <w:r>
        <w:lastRenderedPageBreak/>
        <w:t>1) численность персонала Организации, подразделений (филиалов) Организации, имеющего опыт работы в сфере социального обслуживания более 3 лет:</w:t>
      </w:r>
    </w:p>
    <w:p w:rsidR="008A6F32" w:rsidRDefault="008A6F32">
      <w:pPr>
        <w:pStyle w:val="ConsPlusNormal"/>
        <w:spacing w:before="220"/>
        <w:ind w:firstLine="540"/>
        <w:jc w:val="both"/>
      </w:pPr>
      <w:r>
        <w:t>менее 15% от общей численности персонала - 0 баллов;</w:t>
      </w:r>
    </w:p>
    <w:p w:rsidR="008A6F32" w:rsidRDefault="008A6F32">
      <w:pPr>
        <w:pStyle w:val="ConsPlusNormal"/>
        <w:spacing w:before="220"/>
        <w:ind w:firstLine="540"/>
        <w:jc w:val="both"/>
      </w:pPr>
      <w:r>
        <w:t>от 15 до 30% от общей численности персонала - 1 балл;</w:t>
      </w:r>
    </w:p>
    <w:p w:rsidR="008A6F32" w:rsidRDefault="008A6F32">
      <w:pPr>
        <w:pStyle w:val="ConsPlusNormal"/>
        <w:spacing w:before="220"/>
        <w:ind w:firstLine="540"/>
        <w:jc w:val="both"/>
      </w:pPr>
      <w:r>
        <w:t>от 30 до 45% от общей численности персонала - 2 балла;</w:t>
      </w:r>
    </w:p>
    <w:p w:rsidR="008A6F32" w:rsidRDefault="008A6F32">
      <w:pPr>
        <w:pStyle w:val="ConsPlusNormal"/>
        <w:spacing w:before="220"/>
        <w:ind w:firstLine="540"/>
        <w:jc w:val="both"/>
      </w:pPr>
      <w:r>
        <w:t>от 45 до 60% от общей численности персонала - 3 балла;</w:t>
      </w:r>
    </w:p>
    <w:p w:rsidR="008A6F32" w:rsidRDefault="008A6F32">
      <w:pPr>
        <w:pStyle w:val="ConsPlusNormal"/>
        <w:spacing w:before="220"/>
        <w:ind w:firstLine="540"/>
        <w:jc w:val="both"/>
      </w:pPr>
      <w:r>
        <w:t>от 60 до 75% от общей численности персонала - 4 балла;</w:t>
      </w:r>
    </w:p>
    <w:p w:rsidR="008A6F32" w:rsidRDefault="008A6F32">
      <w:pPr>
        <w:pStyle w:val="ConsPlusNormal"/>
        <w:spacing w:before="220"/>
        <w:ind w:firstLine="540"/>
        <w:jc w:val="both"/>
      </w:pPr>
      <w:r>
        <w:t>свыше 75% от общей численности персонала - 5 баллов;</w:t>
      </w:r>
    </w:p>
    <w:p w:rsidR="008A6F32" w:rsidRDefault="008A6F32">
      <w:pPr>
        <w:pStyle w:val="ConsPlusNormal"/>
        <w:spacing w:before="220"/>
        <w:ind w:firstLine="540"/>
        <w:jc w:val="both"/>
      </w:pPr>
      <w:r>
        <w:t>2) доля работников, кроме административно-управленческого персонала, имеющих профильное образование, прошедших повышение квалификации (профессиональную переподготовку) по профилю социальной работы, курсы повышения квалификации за последние три года:</w:t>
      </w:r>
    </w:p>
    <w:p w:rsidR="008A6F32" w:rsidRDefault="008A6F32">
      <w:pPr>
        <w:pStyle w:val="ConsPlusNormal"/>
        <w:spacing w:before="220"/>
        <w:ind w:firstLine="540"/>
        <w:jc w:val="both"/>
      </w:pPr>
      <w:r>
        <w:t>менее 10% от общей численности персонала - 0 баллов;</w:t>
      </w:r>
    </w:p>
    <w:p w:rsidR="008A6F32" w:rsidRDefault="008A6F32">
      <w:pPr>
        <w:pStyle w:val="ConsPlusNormal"/>
        <w:spacing w:before="220"/>
        <w:ind w:firstLine="540"/>
        <w:jc w:val="both"/>
      </w:pPr>
      <w:r>
        <w:t>от 10 до 20% от общей численности персонала - 1 балл;</w:t>
      </w:r>
    </w:p>
    <w:p w:rsidR="008A6F32" w:rsidRDefault="008A6F32">
      <w:pPr>
        <w:pStyle w:val="ConsPlusNormal"/>
        <w:spacing w:before="220"/>
        <w:ind w:firstLine="540"/>
        <w:jc w:val="both"/>
      </w:pPr>
      <w:r>
        <w:t>от 20 до 30% от общей численности персонала - 2 балла;</w:t>
      </w:r>
    </w:p>
    <w:p w:rsidR="008A6F32" w:rsidRDefault="008A6F32">
      <w:pPr>
        <w:pStyle w:val="ConsPlusNormal"/>
        <w:spacing w:before="220"/>
        <w:ind w:firstLine="540"/>
        <w:jc w:val="both"/>
      </w:pPr>
      <w:r>
        <w:t>от 30 до 40% от общей численности персонала - 3 балла;</w:t>
      </w:r>
    </w:p>
    <w:p w:rsidR="008A6F32" w:rsidRDefault="008A6F32">
      <w:pPr>
        <w:pStyle w:val="ConsPlusNormal"/>
        <w:spacing w:before="220"/>
        <w:ind w:firstLine="540"/>
        <w:jc w:val="both"/>
      </w:pPr>
      <w:r>
        <w:t>от 40 до 50% от общей численности персонала - 4 балла;</w:t>
      </w:r>
    </w:p>
    <w:p w:rsidR="008A6F32" w:rsidRDefault="008A6F32">
      <w:pPr>
        <w:pStyle w:val="ConsPlusNormal"/>
        <w:spacing w:before="220"/>
        <w:ind w:firstLine="540"/>
        <w:jc w:val="both"/>
      </w:pPr>
      <w:r>
        <w:t>свыше 50% от общей численности персонала - 5 баллов;</w:t>
      </w:r>
    </w:p>
    <w:p w:rsidR="008A6F32" w:rsidRDefault="008A6F32">
      <w:pPr>
        <w:pStyle w:val="ConsPlusNormal"/>
        <w:spacing w:before="220"/>
        <w:ind w:firstLine="540"/>
        <w:jc w:val="both"/>
      </w:pPr>
      <w:r>
        <w:t>3) доля оказываемых дополнительных услуг от общего количества услуг, входящих в перечень, предоставляемых Организацией:</w:t>
      </w:r>
    </w:p>
    <w:p w:rsidR="008A6F32" w:rsidRDefault="008A6F32">
      <w:pPr>
        <w:pStyle w:val="ConsPlusNormal"/>
        <w:spacing w:before="220"/>
        <w:ind w:firstLine="540"/>
        <w:jc w:val="both"/>
      </w:pPr>
      <w:r>
        <w:t>не оказывает дополнительные услуги - 0 баллов;</w:t>
      </w:r>
    </w:p>
    <w:p w:rsidR="008A6F32" w:rsidRDefault="008A6F32">
      <w:pPr>
        <w:pStyle w:val="ConsPlusNormal"/>
        <w:spacing w:before="220"/>
        <w:ind w:firstLine="540"/>
        <w:jc w:val="both"/>
      </w:pPr>
      <w:r>
        <w:t>менее 20% от - 1 баллов;</w:t>
      </w:r>
    </w:p>
    <w:p w:rsidR="008A6F32" w:rsidRDefault="008A6F32">
      <w:pPr>
        <w:pStyle w:val="ConsPlusNormal"/>
        <w:spacing w:before="220"/>
        <w:ind w:firstLine="540"/>
        <w:jc w:val="both"/>
      </w:pPr>
      <w:r>
        <w:t>более 20% - 2 балла;</w:t>
      </w:r>
    </w:p>
    <w:p w:rsidR="008A6F32" w:rsidRDefault="008A6F32">
      <w:pPr>
        <w:pStyle w:val="ConsPlusNormal"/>
        <w:spacing w:before="220"/>
        <w:ind w:firstLine="540"/>
        <w:jc w:val="both"/>
      </w:pPr>
      <w:r>
        <w:t>4) наличие официального сайта Организации в информационно-телекоммуникационной сети Интернет - 1 балл;</w:t>
      </w:r>
    </w:p>
    <w:p w:rsidR="008A6F32" w:rsidRDefault="008A6F32">
      <w:pPr>
        <w:pStyle w:val="ConsPlusNormal"/>
        <w:spacing w:before="220"/>
        <w:ind w:firstLine="540"/>
        <w:jc w:val="both"/>
      </w:pPr>
      <w:r>
        <w:t>5) отсутствие жалоб на Организацию, поступивших в Депсоцразвития Югры - 0,5 баллов;</w:t>
      </w:r>
    </w:p>
    <w:p w:rsidR="008A6F32" w:rsidRDefault="008A6F32">
      <w:pPr>
        <w:pStyle w:val="ConsPlusNormal"/>
        <w:spacing w:before="220"/>
        <w:ind w:firstLine="540"/>
        <w:jc w:val="both"/>
      </w:pPr>
      <w:r>
        <w:t>6) наличие лицензий в соответствии с требованиями, установленными в техническом задании:</w:t>
      </w:r>
    </w:p>
    <w:p w:rsidR="008A6F32" w:rsidRDefault="008A6F32">
      <w:pPr>
        <w:pStyle w:val="ConsPlusNormal"/>
        <w:spacing w:before="220"/>
        <w:ind w:firstLine="540"/>
        <w:jc w:val="both"/>
      </w:pPr>
      <w:r>
        <w:t>на осуществление медицинской деятельности - 1 балл;</w:t>
      </w:r>
    </w:p>
    <w:p w:rsidR="008A6F32" w:rsidRDefault="008A6F32">
      <w:pPr>
        <w:pStyle w:val="ConsPlusNormal"/>
        <w:spacing w:before="220"/>
        <w:ind w:firstLine="540"/>
        <w:jc w:val="both"/>
      </w:pPr>
      <w:r>
        <w:t>на осуществление образовательной деятельности - 1 балл;</w:t>
      </w:r>
    </w:p>
    <w:p w:rsidR="008A6F32" w:rsidRDefault="008A6F32">
      <w:pPr>
        <w:pStyle w:val="ConsPlusNormal"/>
        <w:spacing w:before="220"/>
        <w:ind w:firstLine="540"/>
        <w:jc w:val="both"/>
      </w:pPr>
      <w:r>
        <w:t>7) наличие помещений, необходимых для оказания социальных услуг, отвечающих требованиям санитарно-гигиенических норм и правил противопожарной безопасности, - 1 балл.</w:t>
      </w:r>
    </w:p>
    <w:p w:rsidR="008A6F32" w:rsidRDefault="008A6F32">
      <w:pPr>
        <w:pStyle w:val="ConsPlusNormal"/>
        <w:spacing w:before="220"/>
        <w:ind w:firstLine="540"/>
        <w:jc w:val="both"/>
      </w:pPr>
      <w:r>
        <w:t xml:space="preserve">31. Итоговый балл Организации равен сумме баллов, полученных при оценке критериев, установленных в </w:t>
      </w:r>
      <w:hyperlink w:anchor="P2757" w:history="1">
        <w:r>
          <w:rPr>
            <w:color w:val="0000FF"/>
          </w:rPr>
          <w:t>пункте 30</w:t>
        </w:r>
      </w:hyperlink>
      <w:r>
        <w:t xml:space="preserve"> Порядка.</w:t>
      </w:r>
    </w:p>
    <w:p w:rsidR="008A6F32" w:rsidRDefault="008A6F32">
      <w:pPr>
        <w:pStyle w:val="ConsPlusNormal"/>
        <w:spacing w:before="220"/>
        <w:ind w:firstLine="540"/>
        <w:jc w:val="both"/>
      </w:pPr>
      <w:r>
        <w:lastRenderedPageBreak/>
        <w:t>32. Победителем конкурса признается Организация, набравшая наибольшее количество баллов.</w:t>
      </w:r>
    </w:p>
    <w:p w:rsidR="008A6F32" w:rsidRDefault="008A6F32">
      <w:pPr>
        <w:pStyle w:val="ConsPlusNormal"/>
        <w:spacing w:before="220"/>
        <w:ind w:firstLine="540"/>
        <w:jc w:val="both"/>
      </w:pPr>
      <w:r>
        <w:t>Конкурсная комиссия присваивает каждой заявке на участие в конкурсном отборе порядковый номер в порядке уменьшения набранного количества баллов. Заявке на участие в конкурсном отборе, которая набрала наибольшее количество баллов, присваивается первый номер.</w:t>
      </w:r>
    </w:p>
    <w:p w:rsidR="008A6F32" w:rsidRDefault="008A6F32">
      <w:pPr>
        <w:pStyle w:val="ConsPlusNormal"/>
        <w:spacing w:before="220"/>
        <w:ind w:firstLine="540"/>
        <w:jc w:val="both"/>
      </w:pPr>
      <w:r>
        <w:t>В случае, если несколько заявок набрали равное количество баллов, меньший порядковый номер присваивается заявке, которая поступила ранее других.</w:t>
      </w:r>
    </w:p>
    <w:p w:rsidR="008A6F32" w:rsidRDefault="008A6F32">
      <w:pPr>
        <w:pStyle w:val="ConsPlusNormal"/>
        <w:spacing w:before="220"/>
        <w:ind w:firstLine="540"/>
        <w:jc w:val="both"/>
      </w:pPr>
      <w:r>
        <w:t>33. Если к моменту рассмотрения конкурсной комиссией была подана только одна заявка, конкурсная комиссия осуществляет оценку документов Организации в соответствии с требованиями Порядка. В случае если Организация соответствует установленным требованиям, с ней заключается Договор без проведения конкурса, при этом конкурс признается несостоявшимся.</w:t>
      </w:r>
    </w:p>
    <w:p w:rsidR="008A6F32" w:rsidRDefault="008A6F32">
      <w:pPr>
        <w:pStyle w:val="ConsPlusNormal"/>
        <w:spacing w:before="220"/>
        <w:ind w:firstLine="540"/>
        <w:jc w:val="both"/>
      </w:pPr>
      <w:r>
        <w:t>34. На основании решения конкурсной комиссии Управление в течение 5 рабочих дней со дня его принятия приказом утверждает решение о предоставлении субсидии и ее размер.</w:t>
      </w:r>
    </w:p>
    <w:p w:rsidR="008A6F32" w:rsidRDefault="008A6F32">
      <w:pPr>
        <w:pStyle w:val="ConsPlusNormal"/>
        <w:spacing w:before="220"/>
        <w:ind w:firstLine="540"/>
        <w:jc w:val="both"/>
      </w:pPr>
      <w:r>
        <w:t>Управление в течение 1 рабочего дня со дня издания приказа о предоставлении субсидии направляет (нарочно или почтовым отправлением с уведомлением) по адресу, указанному в заявке Организации, уведомление о принятом решении и договор, подписанный со своей стороны.</w:t>
      </w:r>
    </w:p>
    <w:p w:rsidR="008A6F32" w:rsidRDefault="008A6F32">
      <w:pPr>
        <w:pStyle w:val="ConsPlusNormal"/>
        <w:jc w:val="both"/>
      </w:pPr>
      <w:r>
        <w:t xml:space="preserve">(абзац введен </w:t>
      </w:r>
      <w:hyperlink r:id="rId133" w:history="1">
        <w:r>
          <w:rPr>
            <w:color w:val="0000FF"/>
          </w:rPr>
          <w:t>постановлением</w:t>
        </w:r>
      </w:hyperlink>
      <w:r>
        <w:t xml:space="preserve"> Правительства ХМАО - Югры от 05.04.2019 N 108-п)</w:t>
      </w:r>
    </w:p>
    <w:p w:rsidR="008A6F32" w:rsidRDefault="008A6F32">
      <w:pPr>
        <w:pStyle w:val="ConsPlusNormal"/>
        <w:spacing w:before="220"/>
        <w:ind w:firstLine="540"/>
        <w:jc w:val="both"/>
      </w:pPr>
      <w:r>
        <w:t>Организация в течение 3 рабочих дней со дня получения уведомления и договора подписывает его и направляет в адрес Управления.</w:t>
      </w:r>
    </w:p>
    <w:p w:rsidR="008A6F32" w:rsidRDefault="008A6F32">
      <w:pPr>
        <w:pStyle w:val="ConsPlusNormal"/>
        <w:jc w:val="both"/>
      </w:pPr>
      <w:r>
        <w:t xml:space="preserve">(абзац введен </w:t>
      </w:r>
      <w:hyperlink r:id="rId134" w:history="1">
        <w:r>
          <w:rPr>
            <w:color w:val="0000FF"/>
          </w:rPr>
          <w:t>постановлением</w:t>
        </w:r>
      </w:hyperlink>
      <w:r>
        <w:t xml:space="preserve"> Правительства ХМАО - Югры от 05.04.2019 N 108-п)</w:t>
      </w:r>
    </w:p>
    <w:p w:rsidR="008A6F32" w:rsidRDefault="008A6F32">
      <w:pPr>
        <w:pStyle w:val="ConsPlusNormal"/>
        <w:spacing w:before="220"/>
        <w:ind w:firstLine="540"/>
        <w:jc w:val="both"/>
      </w:pPr>
      <w:r>
        <w:t>35. Управление и победитель конкурсного отбора (далее - получатель субсидии) заключают Договор.</w:t>
      </w:r>
    </w:p>
    <w:p w:rsidR="008A6F32" w:rsidRDefault="008A6F32">
      <w:pPr>
        <w:pStyle w:val="ConsPlusNormal"/>
        <w:spacing w:before="220"/>
        <w:ind w:firstLine="540"/>
        <w:jc w:val="both"/>
      </w:pPr>
      <w:r>
        <w:t>Для заключения Договора получатель субсидии в срок не позднее 10 рабочих дней со дня получения уведомления о предоставлении ему субсидии представляет в Управление:</w:t>
      </w:r>
    </w:p>
    <w:p w:rsidR="008A6F32" w:rsidRDefault="008A6F32">
      <w:pPr>
        <w:pStyle w:val="ConsPlusNormal"/>
        <w:jc w:val="both"/>
      </w:pPr>
      <w:r>
        <w:t xml:space="preserve">(в ред. </w:t>
      </w:r>
      <w:hyperlink r:id="rId135"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заполненную в соответствии с установленными приказом Департамента финансов автономного округа требованиями форму Договора, подписанную руководителем либо уполномоченным лицом получателя субсидии и заверенную печатью получателя субсидии;</w:t>
      </w:r>
    </w:p>
    <w:p w:rsidR="008A6F32" w:rsidRDefault="008A6F32">
      <w:pPr>
        <w:pStyle w:val="ConsPlusNormal"/>
        <w:spacing w:before="220"/>
        <w:ind w:firstLine="540"/>
        <w:jc w:val="both"/>
      </w:pPr>
      <w:r>
        <w:t xml:space="preserve">абзацы четвертый - пятый утратили силу с 5 апреля 2019 года. - </w:t>
      </w:r>
      <w:hyperlink r:id="rId136" w:history="1">
        <w:r>
          <w:rPr>
            <w:color w:val="0000FF"/>
          </w:rPr>
          <w:t>Постановление</w:t>
        </w:r>
      </w:hyperlink>
      <w:r>
        <w:t xml:space="preserve"> Правительства ХМАО - Югры от 05.04.2019 N 108-п;</w:t>
      </w:r>
    </w:p>
    <w:p w:rsidR="008A6F32" w:rsidRDefault="008A6F32">
      <w:pPr>
        <w:pStyle w:val="ConsPlusNormal"/>
        <w:spacing w:before="220"/>
        <w:ind w:firstLine="540"/>
        <w:jc w:val="both"/>
      </w:pPr>
      <w:r>
        <w:t>Управление заключает Договор с получателем субсидии в срок не позднее 10 рабочих дней со дня его получения.</w:t>
      </w:r>
    </w:p>
    <w:p w:rsidR="008A6F32" w:rsidRDefault="008A6F32">
      <w:pPr>
        <w:pStyle w:val="ConsPlusNormal"/>
        <w:jc w:val="both"/>
      </w:pPr>
      <w:r>
        <w:t xml:space="preserve">(в ред. </w:t>
      </w:r>
      <w:hyperlink r:id="rId137"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Непредставление получателем субсидии подписанного Договора в установленный срок является основанием для отказа в предоставлении ему субсидии.</w:t>
      </w:r>
    </w:p>
    <w:p w:rsidR="008A6F32" w:rsidRDefault="008A6F32">
      <w:pPr>
        <w:pStyle w:val="ConsPlusNormal"/>
        <w:jc w:val="both"/>
      </w:pPr>
      <w:r>
        <w:t xml:space="preserve">(в ред. </w:t>
      </w:r>
      <w:hyperlink r:id="rId138" w:history="1">
        <w:r>
          <w:rPr>
            <w:color w:val="0000FF"/>
          </w:rPr>
          <w:t>постановления</w:t>
        </w:r>
      </w:hyperlink>
      <w:r>
        <w:t xml:space="preserve"> Правительства ХМАО - Югры от 05.04.2019 N 108-п)</w:t>
      </w:r>
    </w:p>
    <w:p w:rsidR="008A6F32" w:rsidRDefault="008A6F32">
      <w:pPr>
        <w:pStyle w:val="ConsPlusNormal"/>
        <w:spacing w:before="220"/>
        <w:ind w:firstLine="540"/>
        <w:jc w:val="both"/>
      </w:pPr>
      <w:r>
        <w:t>В случае принятия решения об отказе в предоставлении субсидии, Управление направляет уведомление о предоставлении субсидии Организации, которой по результатам конкурсного отбора присвоен второй порядковый номер, а при ее отсутствии, объявляется новый конкурс.</w:t>
      </w:r>
    </w:p>
    <w:p w:rsidR="008A6F32" w:rsidRDefault="008A6F32">
      <w:pPr>
        <w:pStyle w:val="ConsPlusNormal"/>
        <w:spacing w:before="220"/>
        <w:ind w:firstLine="540"/>
        <w:jc w:val="both"/>
      </w:pPr>
      <w:r>
        <w:lastRenderedPageBreak/>
        <w:t>36. В Договоре должны быть предусмотрены:</w:t>
      </w:r>
    </w:p>
    <w:p w:rsidR="008A6F32" w:rsidRDefault="008A6F32">
      <w:pPr>
        <w:pStyle w:val="ConsPlusNormal"/>
        <w:spacing w:before="220"/>
        <w:ind w:firstLine="540"/>
        <w:jc w:val="both"/>
      </w:pPr>
      <w:r>
        <w:t>цели, условия, размер, порядок и сроки предоставления субсидии, условия изменения размера субсидии, а также сроки, порядок и основания ее возврата в случае нарушения условий, установленных Договором;</w:t>
      </w:r>
    </w:p>
    <w:p w:rsidR="008A6F32" w:rsidRDefault="008A6F32">
      <w:pPr>
        <w:pStyle w:val="ConsPlusNormal"/>
        <w:spacing w:before="220"/>
        <w:ind w:firstLine="540"/>
        <w:jc w:val="both"/>
      </w:pPr>
      <w:r>
        <w:t>показатели объемов предоставления социальных услуг в сфере социального обслуживания и показатели результативности предоставления субсидии;</w:t>
      </w:r>
    </w:p>
    <w:p w:rsidR="008A6F32" w:rsidRDefault="008A6F32">
      <w:pPr>
        <w:pStyle w:val="ConsPlusNormal"/>
        <w:spacing w:before="220"/>
        <w:ind w:firstLine="540"/>
        <w:jc w:val="both"/>
      </w:pPr>
      <w:r>
        <w:t>порядок и формы контроля Управления целевого расходования субсидии;</w:t>
      </w:r>
    </w:p>
    <w:p w:rsidR="008A6F32" w:rsidRDefault="008A6F32">
      <w:pPr>
        <w:pStyle w:val="ConsPlusNormal"/>
        <w:spacing w:before="220"/>
        <w:ind w:firstLine="540"/>
        <w:jc w:val="both"/>
      </w:pPr>
      <w:r>
        <w:t>порядок, сроки и формы представления отчетности, подтверждающей выполнение условий Договора и достижение эффективности использования субсидии;</w:t>
      </w:r>
    </w:p>
    <w:p w:rsidR="008A6F32" w:rsidRDefault="008A6F32">
      <w:pPr>
        <w:pStyle w:val="ConsPlusNormal"/>
        <w:spacing w:before="220"/>
        <w:ind w:firstLine="540"/>
        <w:jc w:val="both"/>
      </w:pPr>
      <w:r>
        <w:t>ответственность за несоблюдение условий Договора;</w:t>
      </w:r>
    </w:p>
    <w:p w:rsidR="008A6F32" w:rsidRDefault="008A6F32">
      <w:pPr>
        <w:pStyle w:val="ConsPlusNormal"/>
        <w:spacing w:before="220"/>
        <w:ind w:firstLine="540"/>
        <w:jc w:val="both"/>
      </w:pPr>
      <w:r>
        <w:t>обязанность Управления и органов государственного финансового контроля на проведение проверок соблюдения условий, целей и порядка предоставления субсидии и согласие получателя субсидии на их осуществление;</w:t>
      </w:r>
    </w:p>
    <w:p w:rsidR="008A6F32" w:rsidRDefault="008A6F32">
      <w:pPr>
        <w:pStyle w:val="ConsPlusNormal"/>
        <w:spacing w:before="220"/>
        <w:ind w:firstLine="540"/>
        <w:jc w:val="both"/>
      </w:pPr>
      <w:r>
        <w:t>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8A6F32" w:rsidRDefault="008A6F32">
      <w:pPr>
        <w:pStyle w:val="ConsPlusNormal"/>
        <w:spacing w:before="220"/>
        <w:ind w:firstLine="540"/>
        <w:jc w:val="both"/>
      </w:pPr>
      <w:r>
        <w:t>счет, на который в соответствии с бюджетным законодательством Российской Федерации подлежит перечислению субсидия.</w:t>
      </w:r>
    </w:p>
    <w:p w:rsidR="008A6F32" w:rsidRDefault="008A6F32">
      <w:pPr>
        <w:pStyle w:val="ConsPlusNormal"/>
        <w:spacing w:before="220"/>
        <w:ind w:firstLine="540"/>
        <w:jc w:val="both"/>
      </w:pPr>
      <w:r>
        <w:t>37. Перечисление субсидии производится с лицевого счета Управления на счет Организации, указанный в Договоре.</w:t>
      </w:r>
    </w:p>
    <w:p w:rsidR="008A6F32" w:rsidRDefault="008A6F32">
      <w:pPr>
        <w:pStyle w:val="ConsPlusNormal"/>
        <w:spacing w:before="220"/>
        <w:ind w:firstLine="540"/>
        <w:jc w:val="both"/>
      </w:pPr>
      <w:r>
        <w:t>38. Перечисление субсидии Организации осуществляется в соответствии с графиком, являющимся приложением к Договору.</w:t>
      </w:r>
    </w:p>
    <w:p w:rsidR="008A6F32" w:rsidRDefault="008A6F32">
      <w:pPr>
        <w:pStyle w:val="ConsPlusNormal"/>
        <w:spacing w:before="220"/>
        <w:ind w:firstLine="540"/>
        <w:jc w:val="both"/>
      </w:pPr>
      <w:r>
        <w:t>Изменение объема субсидии оформляется дополнительным соглашением к Договору.</w:t>
      </w:r>
    </w:p>
    <w:p w:rsidR="008A6F32" w:rsidRDefault="008A6F32">
      <w:pPr>
        <w:pStyle w:val="ConsPlusNormal"/>
        <w:spacing w:before="220"/>
        <w:ind w:firstLine="540"/>
        <w:jc w:val="both"/>
      </w:pPr>
      <w:r>
        <w:t xml:space="preserve">Фактический объем субсидии, предоставляемой Организации не может превышать плановый объем субсидии, определенный в соответствии с </w:t>
      </w:r>
      <w:hyperlink w:anchor="P2668" w:history="1">
        <w:r>
          <w:rPr>
            <w:color w:val="0000FF"/>
          </w:rPr>
          <w:t>пунктом 9</w:t>
        </w:r>
      </w:hyperlink>
      <w:r>
        <w:t xml:space="preserve"> Порядка.</w:t>
      </w:r>
    </w:p>
    <w:p w:rsidR="008A6F32" w:rsidRDefault="008A6F32">
      <w:pPr>
        <w:pStyle w:val="ConsPlusNormal"/>
        <w:spacing w:before="220"/>
        <w:ind w:firstLine="540"/>
        <w:jc w:val="both"/>
      </w:pPr>
      <w:r>
        <w:t>39. Управление и уполномоченный орган государственного финансового контроля осуществляют проверку соблюдения Организациями условий, целей и порядка предоставления субсидий.</w:t>
      </w:r>
    </w:p>
    <w:p w:rsidR="008A6F32" w:rsidRDefault="008A6F32">
      <w:pPr>
        <w:pStyle w:val="ConsPlusNormal"/>
        <w:spacing w:before="220"/>
        <w:ind w:firstLine="540"/>
        <w:jc w:val="both"/>
      </w:pPr>
      <w:r>
        <w:t>40. Организация несет ответственность в соответствии с законодательством Российской Федерации и законодательством автономного округа за соблюдение условий, целей и порядка предоставления субсидий.</w:t>
      </w:r>
    </w:p>
    <w:p w:rsidR="008A6F32" w:rsidRDefault="008A6F32">
      <w:pPr>
        <w:pStyle w:val="ConsPlusNormal"/>
        <w:spacing w:before="220"/>
        <w:ind w:firstLine="540"/>
        <w:jc w:val="both"/>
      </w:pPr>
      <w:r>
        <w:t>41. В случае неисполнения получателем субсидии требования о его возврате он подлежит взысканию в судебном порядке в соответствии с действующим законодательством Российской Федерации.</w:t>
      </w: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13</w:t>
      </w:r>
    </w:p>
    <w:p w:rsidR="008A6F32" w:rsidRDefault="008A6F32">
      <w:pPr>
        <w:pStyle w:val="ConsPlusNormal"/>
        <w:jc w:val="right"/>
      </w:pPr>
      <w:r>
        <w:t>к постановлению</w:t>
      </w:r>
    </w:p>
    <w:p w:rsidR="008A6F32" w:rsidRDefault="008A6F32">
      <w:pPr>
        <w:pStyle w:val="ConsPlusNormal"/>
        <w:jc w:val="right"/>
      </w:pPr>
      <w:r>
        <w:t>Правительства 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51" w:name="P2829"/>
      <w:bookmarkEnd w:id="51"/>
      <w:r>
        <w:t>ПОКАЗАТЕЛИ</w:t>
      </w:r>
    </w:p>
    <w:p w:rsidR="008A6F32" w:rsidRDefault="008A6F32">
      <w:pPr>
        <w:pStyle w:val="ConsPlusTitle"/>
        <w:jc w:val="center"/>
      </w:pPr>
      <w:r>
        <w:t>В ОБЛАСТИ ЭНЕРГОСБЕРЕЖЕНИЯ И ЭНЕРГЕТИЧЕСКОЙ ЭФФЕКТИВНОСТИ</w:t>
      </w:r>
    </w:p>
    <w:p w:rsidR="008A6F32" w:rsidRDefault="008A6F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(введены </w:t>
            </w:r>
            <w:hyperlink r:id="rId139" w:history="1">
              <w:r>
                <w:rPr>
                  <w:color w:val="0000FF"/>
                </w:rPr>
                <w:t>постановлением</w:t>
              </w:r>
            </w:hyperlink>
            <w:r>
              <w:rPr>
                <w:color w:val="392C69"/>
              </w:rPr>
              <w:t xml:space="preserve"> Правительства ХМАО - Югры от 01.02.2019 N 17-п)</w:t>
            </w:r>
          </w:p>
        </w:tc>
      </w:tr>
    </w:tbl>
    <w:p w:rsidR="008A6F32" w:rsidRDefault="008A6F32">
      <w:pPr>
        <w:pStyle w:val="ConsPlusNormal"/>
        <w:jc w:val="both"/>
      </w:pPr>
    </w:p>
    <w:p w:rsidR="008A6F32" w:rsidRDefault="008A6F32">
      <w:pPr>
        <w:sectPr w:rsidR="008A6F3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24"/>
        <w:gridCol w:w="1077"/>
        <w:gridCol w:w="907"/>
        <w:gridCol w:w="907"/>
        <w:gridCol w:w="907"/>
        <w:gridCol w:w="907"/>
        <w:gridCol w:w="915"/>
        <w:gridCol w:w="907"/>
        <w:gridCol w:w="907"/>
        <w:gridCol w:w="1134"/>
      </w:tblGrid>
      <w:tr w:rsidR="008A6F32">
        <w:tc>
          <w:tcPr>
            <w:tcW w:w="737" w:type="dxa"/>
          </w:tcPr>
          <w:p w:rsidR="008A6F32" w:rsidRDefault="008A6F32">
            <w:pPr>
              <w:pStyle w:val="ConsPlusNormal"/>
            </w:pPr>
          </w:p>
        </w:tc>
        <w:tc>
          <w:tcPr>
            <w:tcW w:w="2324" w:type="dxa"/>
          </w:tcPr>
          <w:p w:rsidR="008A6F32" w:rsidRDefault="008A6F32">
            <w:pPr>
              <w:pStyle w:val="ConsPlusNormal"/>
            </w:pPr>
          </w:p>
        </w:tc>
        <w:tc>
          <w:tcPr>
            <w:tcW w:w="1077" w:type="dxa"/>
          </w:tcPr>
          <w:p w:rsidR="008A6F32" w:rsidRDefault="008A6F32">
            <w:pPr>
              <w:pStyle w:val="ConsPlusNormal"/>
            </w:pPr>
          </w:p>
        </w:tc>
        <w:tc>
          <w:tcPr>
            <w:tcW w:w="6357" w:type="dxa"/>
            <w:gridSpan w:val="7"/>
          </w:tcPr>
          <w:p w:rsidR="008A6F32" w:rsidRDefault="008A6F32">
            <w:pPr>
              <w:pStyle w:val="ConsPlusNormal"/>
              <w:jc w:val="center"/>
            </w:pPr>
            <w:r>
              <w:t>Значения показателей по годам</w:t>
            </w:r>
          </w:p>
        </w:tc>
        <w:tc>
          <w:tcPr>
            <w:tcW w:w="1134" w:type="dxa"/>
            <w:vMerge w:val="restart"/>
          </w:tcPr>
          <w:p w:rsidR="008A6F32" w:rsidRDefault="008A6F32">
            <w:pPr>
              <w:pStyle w:val="ConsPlusNormal"/>
              <w:jc w:val="center"/>
            </w:pPr>
            <w:r>
              <w:t>Значение показателя на момент окончания действия государственной программы</w:t>
            </w:r>
          </w:p>
        </w:tc>
      </w:tr>
      <w:tr w:rsidR="008A6F32">
        <w:tc>
          <w:tcPr>
            <w:tcW w:w="737" w:type="dxa"/>
          </w:tcPr>
          <w:p w:rsidR="008A6F32" w:rsidRDefault="008A6F32">
            <w:pPr>
              <w:pStyle w:val="ConsPlusNormal"/>
              <w:jc w:val="center"/>
            </w:pPr>
            <w:r>
              <w:t>N показателя</w:t>
            </w:r>
          </w:p>
        </w:tc>
        <w:tc>
          <w:tcPr>
            <w:tcW w:w="2324" w:type="dxa"/>
          </w:tcPr>
          <w:p w:rsidR="008A6F32" w:rsidRDefault="008A6F32">
            <w:pPr>
              <w:pStyle w:val="ConsPlusNormal"/>
              <w:jc w:val="center"/>
            </w:pPr>
            <w:r>
              <w:t>Наименование показателей результатов</w:t>
            </w:r>
          </w:p>
        </w:tc>
        <w:tc>
          <w:tcPr>
            <w:tcW w:w="1077" w:type="dxa"/>
          </w:tcPr>
          <w:p w:rsidR="008A6F32" w:rsidRDefault="008A6F32">
            <w:pPr>
              <w:pStyle w:val="ConsPlusNormal"/>
              <w:jc w:val="center"/>
            </w:pPr>
            <w:r>
              <w:t>Базовый показатель на начало реализации государственной программы</w:t>
            </w:r>
          </w:p>
        </w:tc>
        <w:tc>
          <w:tcPr>
            <w:tcW w:w="907" w:type="dxa"/>
          </w:tcPr>
          <w:p w:rsidR="008A6F32" w:rsidRDefault="008A6F32">
            <w:pPr>
              <w:pStyle w:val="ConsPlusNormal"/>
              <w:jc w:val="center"/>
            </w:pPr>
            <w:r>
              <w:t>2019 год</w:t>
            </w:r>
          </w:p>
        </w:tc>
        <w:tc>
          <w:tcPr>
            <w:tcW w:w="907" w:type="dxa"/>
          </w:tcPr>
          <w:p w:rsidR="008A6F32" w:rsidRDefault="008A6F32">
            <w:pPr>
              <w:pStyle w:val="ConsPlusNormal"/>
              <w:jc w:val="center"/>
            </w:pPr>
            <w:r>
              <w:t>2020 год</w:t>
            </w:r>
          </w:p>
        </w:tc>
        <w:tc>
          <w:tcPr>
            <w:tcW w:w="907" w:type="dxa"/>
          </w:tcPr>
          <w:p w:rsidR="008A6F32" w:rsidRDefault="008A6F32">
            <w:pPr>
              <w:pStyle w:val="ConsPlusNormal"/>
              <w:jc w:val="center"/>
            </w:pPr>
            <w:r>
              <w:t>2021 год</w:t>
            </w:r>
          </w:p>
        </w:tc>
        <w:tc>
          <w:tcPr>
            <w:tcW w:w="907" w:type="dxa"/>
          </w:tcPr>
          <w:p w:rsidR="008A6F32" w:rsidRDefault="008A6F32">
            <w:pPr>
              <w:pStyle w:val="ConsPlusNormal"/>
              <w:jc w:val="center"/>
            </w:pPr>
            <w:r>
              <w:t>2022 год</w:t>
            </w:r>
          </w:p>
        </w:tc>
        <w:tc>
          <w:tcPr>
            <w:tcW w:w="915" w:type="dxa"/>
          </w:tcPr>
          <w:p w:rsidR="008A6F32" w:rsidRDefault="008A6F32">
            <w:pPr>
              <w:pStyle w:val="ConsPlusNormal"/>
              <w:jc w:val="center"/>
            </w:pPr>
            <w:r>
              <w:t>2023 год</w:t>
            </w:r>
          </w:p>
        </w:tc>
        <w:tc>
          <w:tcPr>
            <w:tcW w:w="907" w:type="dxa"/>
          </w:tcPr>
          <w:p w:rsidR="008A6F32" w:rsidRDefault="008A6F32">
            <w:pPr>
              <w:pStyle w:val="ConsPlusNormal"/>
              <w:jc w:val="center"/>
            </w:pPr>
            <w:r>
              <w:t>2024 год</w:t>
            </w:r>
          </w:p>
        </w:tc>
        <w:tc>
          <w:tcPr>
            <w:tcW w:w="907" w:type="dxa"/>
          </w:tcPr>
          <w:p w:rsidR="008A6F32" w:rsidRDefault="008A6F32">
            <w:pPr>
              <w:pStyle w:val="ConsPlusNormal"/>
              <w:jc w:val="center"/>
            </w:pPr>
            <w:r>
              <w:t>2025 - 2030 (ежегодно)</w:t>
            </w:r>
          </w:p>
        </w:tc>
        <w:tc>
          <w:tcPr>
            <w:tcW w:w="1134" w:type="dxa"/>
            <w:vMerge/>
          </w:tcPr>
          <w:p w:rsidR="008A6F32" w:rsidRDefault="008A6F32"/>
        </w:tc>
      </w:tr>
      <w:tr w:rsidR="008A6F32">
        <w:tc>
          <w:tcPr>
            <w:tcW w:w="737" w:type="dxa"/>
          </w:tcPr>
          <w:p w:rsidR="008A6F32" w:rsidRDefault="008A6F32">
            <w:pPr>
              <w:pStyle w:val="ConsPlusNormal"/>
              <w:jc w:val="center"/>
            </w:pPr>
            <w:r>
              <w:t>1</w:t>
            </w:r>
          </w:p>
        </w:tc>
        <w:tc>
          <w:tcPr>
            <w:tcW w:w="2324" w:type="dxa"/>
          </w:tcPr>
          <w:p w:rsidR="008A6F32" w:rsidRDefault="008A6F32">
            <w:pPr>
              <w:pStyle w:val="ConsPlusNormal"/>
              <w:jc w:val="center"/>
            </w:pPr>
            <w:r>
              <w:t>2</w:t>
            </w:r>
          </w:p>
        </w:tc>
        <w:tc>
          <w:tcPr>
            <w:tcW w:w="1077" w:type="dxa"/>
          </w:tcPr>
          <w:p w:rsidR="008A6F32" w:rsidRDefault="008A6F32">
            <w:pPr>
              <w:pStyle w:val="ConsPlusNormal"/>
              <w:jc w:val="center"/>
            </w:pPr>
            <w:r>
              <w:t>3</w:t>
            </w:r>
          </w:p>
        </w:tc>
        <w:tc>
          <w:tcPr>
            <w:tcW w:w="907" w:type="dxa"/>
          </w:tcPr>
          <w:p w:rsidR="008A6F32" w:rsidRDefault="008A6F32">
            <w:pPr>
              <w:pStyle w:val="ConsPlusNormal"/>
              <w:jc w:val="center"/>
            </w:pPr>
            <w:r>
              <w:t>4</w:t>
            </w:r>
          </w:p>
        </w:tc>
        <w:tc>
          <w:tcPr>
            <w:tcW w:w="907" w:type="dxa"/>
          </w:tcPr>
          <w:p w:rsidR="008A6F32" w:rsidRDefault="008A6F32">
            <w:pPr>
              <w:pStyle w:val="ConsPlusNormal"/>
              <w:jc w:val="center"/>
            </w:pPr>
            <w:r>
              <w:t>5</w:t>
            </w:r>
          </w:p>
        </w:tc>
        <w:tc>
          <w:tcPr>
            <w:tcW w:w="907" w:type="dxa"/>
          </w:tcPr>
          <w:p w:rsidR="008A6F32" w:rsidRDefault="008A6F32">
            <w:pPr>
              <w:pStyle w:val="ConsPlusNormal"/>
              <w:jc w:val="center"/>
            </w:pPr>
            <w:r>
              <w:t>6</w:t>
            </w:r>
          </w:p>
        </w:tc>
        <w:tc>
          <w:tcPr>
            <w:tcW w:w="907" w:type="dxa"/>
          </w:tcPr>
          <w:p w:rsidR="008A6F32" w:rsidRDefault="008A6F32">
            <w:pPr>
              <w:pStyle w:val="ConsPlusNormal"/>
              <w:jc w:val="center"/>
            </w:pPr>
            <w:r>
              <w:t>7</w:t>
            </w:r>
          </w:p>
        </w:tc>
        <w:tc>
          <w:tcPr>
            <w:tcW w:w="915" w:type="dxa"/>
          </w:tcPr>
          <w:p w:rsidR="008A6F32" w:rsidRDefault="008A6F32">
            <w:pPr>
              <w:pStyle w:val="ConsPlusNormal"/>
              <w:jc w:val="center"/>
            </w:pPr>
            <w:r>
              <w:t>8</w:t>
            </w:r>
          </w:p>
        </w:tc>
        <w:tc>
          <w:tcPr>
            <w:tcW w:w="907" w:type="dxa"/>
          </w:tcPr>
          <w:p w:rsidR="008A6F32" w:rsidRDefault="008A6F32">
            <w:pPr>
              <w:pStyle w:val="ConsPlusNormal"/>
              <w:jc w:val="center"/>
            </w:pPr>
            <w:r>
              <w:t>9</w:t>
            </w:r>
          </w:p>
        </w:tc>
        <w:tc>
          <w:tcPr>
            <w:tcW w:w="907" w:type="dxa"/>
          </w:tcPr>
          <w:p w:rsidR="008A6F32" w:rsidRDefault="008A6F32">
            <w:pPr>
              <w:pStyle w:val="ConsPlusNormal"/>
              <w:jc w:val="center"/>
            </w:pPr>
            <w:r>
              <w:t>10</w:t>
            </w:r>
          </w:p>
        </w:tc>
        <w:tc>
          <w:tcPr>
            <w:tcW w:w="1134" w:type="dxa"/>
          </w:tcPr>
          <w:p w:rsidR="008A6F32" w:rsidRDefault="008A6F32">
            <w:pPr>
              <w:pStyle w:val="ConsPlusNormal"/>
              <w:jc w:val="center"/>
            </w:pPr>
            <w:r>
              <w:t>11</w:t>
            </w:r>
          </w:p>
        </w:tc>
      </w:tr>
      <w:tr w:rsidR="008A6F32">
        <w:tc>
          <w:tcPr>
            <w:tcW w:w="737" w:type="dxa"/>
          </w:tcPr>
          <w:p w:rsidR="008A6F32" w:rsidRDefault="008A6F32">
            <w:pPr>
              <w:pStyle w:val="ConsPlusNormal"/>
              <w:jc w:val="center"/>
            </w:pPr>
            <w:r>
              <w:t>1.</w:t>
            </w:r>
          </w:p>
        </w:tc>
        <w:tc>
          <w:tcPr>
            <w:tcW w:w="2324" w:type="dxa"/>
          </w:tcPr>
          <w:p w:rsidR="008A6F32" w:rsidRDefault="008A6F32">
            <w:pPr>
              <w:pStyle w:val="ConsPlusNormal"/>
              <w:jc w:val="both"/>
            </w:pPr>
            <w:r>
              <w:t>Снижение подведомственными учреждениями удельного расхода:</w:t>
            </w:r>
          </w:p>
        </w:tc>
        <w:tc>
          <w:tcPr>
            <w:tcW w:w="1077" w:type="dxa"/>
          </w:tcPr>
          <w:p w:rsidR="008A6F32" w:rsidRDefault="008A6F32">
            <w:pPr>
              <w:pStyle w:val="ConsPlusNormal"/>
            </w:pPr>
          </w:p>
        </w:tc>
        <w:tc>
          <w:tcPr>
            <w:tcW w:w="907" w:type="dxa"/>
          </w:tcPr>
          <w:p w:rsidR="008A6F32" w:rsidRDefault="008A6F32">
            <w:pPr>
              <w:pStyle w:val="ConsPlusNormal"/>
            </w:pPr>
          </w:p>
        </w:tc>
        <w:tc>
          <w:tcPr>
            <w:tcW w:w="907" w:type="dxa"/>
          </w:tcPr>
          <w:p w:rsidR="008A6F32" w:rsidRDefault="008A6F32">
            <w:pPr>
              <w:pStyle w:val="ConsPlusNormal"/>
            </w:pPr>
          </w:p>
        </w:tc>
        <w:tc>
          <w:tcPr>
            <w:tcW w:w="907" w:type="dxa"/>
          </w:tcPr>
          <w:p w:rsidR="008A6F32" w:rsidRDefault="008A6F32">
            <w:pPr>
              <w:pStyle w:val="ConsPlusNormal"/>
            </w:pPr>
          </w:p>
        </w:tc>
        <w:tc>
          <w:tcPr>
            <w:tcW w:w="907" w:type="dxa"/>
          </w:tcPr>
          <w:p w:rsidR="008A6F32" w:rsidRDefault="008A6F32">
            <w:pPr>
              <w:pStyle w:val="ConsPlusNormal"/>
            </w:pPr>
          </w:p>
        </w:tc>
        <w:tc>
          <w:tcPr>
            <w:tcW w:w="915" w:type="dxa"/>
          </w:tcPr>
          <w:p w:rsidR="008A6F32" w:rsidRDefault="008A6F32">
            <w:pPr>
              <w:pStyle w:val="ConsPlusNormal"/>
            </w:pPr>
          </w:p>
        </w:tc>
        <w:tc>
          <w:tcPr>
            <w:tcW w:w="907" w:type="dxa"/>
          </w:tcPr>
          <w:p w:rsidR="008A6F32" w:rsidRDefault="008A6F32">
            <w:pPr>
              <w:pStyle w:val="ConsPlusNormal"/>
            </w:pPr>
          </w:p>
        </w:tc>
        <w:tc>
          <w:tcPr>
            <w:tcW w:w="907" w:type="dxa"/>
          </w:tcPr>
          <w:p w:rsidR="008A6F32" w:rsidRDefault="008A6F32">
            <w:pPr>
              <w:pStyle w:val="ConsPlusNormal"/>
            </w:pPr>
          </w:p>
        </w:tc>
        <w:tc>
          <w:tcPr>
            <w:tcW w:w="1134" w:type="dxa"/>
          </w:tcPr>
          <w:p w:rsidR="008A6F32" w:rsidRDefault="008A6F32">
            <w:pPr>
              <w:pStyle w:val="ConsPlusNormal"/>
            </w:pPr>
          </w:p>
        </w:tc>
      </w:tr>
      <w:tr w:rsidR="008A6F32">
        <w:tc>
          <w:tcPr>
            <w:tcW w:w="737" w:type="dxa"/>
          </w:tcPr>
          <w:p w:rsidR="008A6F32" w:rsidRDefault="008A6F32">
            <w:pPr>
              <w:pStyle w:val="ConsPlusNormal"/>
              <w:jc w:val="center"/>
            </w:pPr>
            <w:r>
              <w:t>1.1.</w:t>
            </w:r>
          </w:p>
        </w:tc>
        <w:tc>
          <w:tcPr>
            <w:tcW w:w="2324" w:type="dxa"/>
          </w:tcPr>
          <w:p w:rsidR="008A6F32" w:rsidRDefault="008A6F32">
            <w:pPr>
              <w:pStyle w:val="ConsPlusNormal"/>
              <w:jc w:val="both"/>
            </w:pPr>
            <w:r>
              <w:t>электрической энергии (кВт x ч/м2)</w:t>
            </w:r>
          </w:p>
        </w:tc>
        <w:tc>
          <w:tcPr>
            <w:tcW w:w="1077" w:type="dxa"/>
          </w:tcPr>
          <w:p w:rsidR="008A6F32" w:rsidRDefault="008A6F32">
            <w:pPr>
              <w:pStyle w:val="ConsPlusNormal"/>
              <w:jc w:val="center"/>
            </w:pPr>
            <w:r>
              <w:t>68,2</w:t>
            </w:r>
          </w:p>
        </w:tc>
        <w:tc>
          <w:tcPr>
            <w:tcW w:w="907" w:type="dxa"/>
          </w:tcPr>
          <w:p w:rsidR="008A6F32" w:rsidRDefault="008A6F32">
            <w:pPr>
              <w:pStyle w:val="ConsPlusNormal"/>
              <w:jc w:val="center"/>
            </w:pPr>
            <w:r>
              <w:t>67,2</w:t>
            </w:r>
          </w:p>
        </w:tc>
        <w:tc>
          <w:tcPr>
            <w:tcW w:w="907" w:type="dxa"/>
          </w:tcPr>
          <w:p w:rsidR="008A6F32" w:rsidRDefault="008A6F32">
            <w:pPr>
              <w:pStyle w:val="ConsPlusNormal"/>
              <w:jc w:val="center"/>
            </w:pPr>
            <w:r>
              <w:t>66,6</w:t>
            </w:r>
          </w:p>
        </w:tc>
        <w:tc>
          <w:tcPr>
            <w:tcW w:w="907" w:type="dxa"/>
          </w:tcPr>
          <w:p w:rsidR="008A6F32" w:rsidRDefault="008A6F32">
            <w:pPr>
              <w:pStyle w:val="ConsPlusNormal"/>
              <w:jc w:val="center"/>
            </w:pPr>
            <w:r>
              <w:t>66,6</w:t>
            </w:r>
          </w:p>
        </w:tc>
        <w:tc>
          <w:tcPr>
            <w:tcW w:w="907" w:type="dxa"/>
          </w:tcPr>
          <w:p w:rsidR="008A6F32" w:rsidRDefault="008A6F32">
            <w:pPr>
              <w:pStyle w:val="ConsPlusNormal"/>
              <w:jc w:val="center"/>
            </w:pPr>
            <w:r>
              <w:t>66,6</w:t>
            </w:r>
          </w:p>
        </w:tc>
        <w:tc>
          <w:tcPr>
            <w:tcW w:w="915" w:type="dxa"/>
          </w:tcPr>
          <w:p w:rsidR="008A6F32" w:rsidRDefault="008A6F32">
            <w:pPr>
              <w:pStyle w:val="ConsPlusNormal"/>
              <w:jc w:val="center"/>
            </w:pPr>
            <w:r>
              <w:t>66,6</w:t>
            </w:r>
          </w:p>
        </w:tc>
        <w:tc>
          <w:tcPr>
            <w:tcW w:w="907" w:type="dxa"/>
          </w:tcPr>
          <w:p w:rsidR="008A6F32" w:rsidRDefault="008A6F32">
            <w:pPr>
              <w:pStyle w:val="ConsPlusNormal"/>
              <w:jc w:val="center"/>
            </w:pPr>
            <w:r>
              <w:t>66,6</w:t>
            </w:r>
          </w:p>
        </w:tc>
        <w:tc>
          <w:tcPr>
            <w:tcW w:w="907" w:type="dxa"/>
          </w:tcPr>
          <w:p w:rsidR="008A6F32" w:rsidRDefault="008A6F32">
            <w:pPr>
              <w:pStyle w:val="ConsPlusNormal"/>
              <w:jc w:val="center"/>
            </w:pPr>
            <w:r>
              <w:t>66,6</w:t>
            </w:r>
          </w:p>
        </w:tc>
        <w:tc>
          <w:tcPr>
            <w:tcW w:w="1134" w:type="dxa"/>
          </w:tcPr>
          <w:p w:rsidR="008A6F32" w:rsidRDefault="008A6F32">
            <w:pPr>
              <w:pStyle w:val="ConsPlusNormal"/>
              <w:jc w:val="center"/>
            </w:pPr>
            <w:r>
              <w:t>66,6</w:t>
            </w:r>
          </w:p>
        </w:tc>
      </w:tr>
      <w:tr w:rsidR="008A6F32">
        <w:tc>
          <w:tcPr>
            <w:tcW w:w="737" w:type="dxa"/>
          </w:tcPr>
          <w:p w:rsidR="008A6F32" w:rsidRDefault="008A6F32">
            <w:pPr>
              <w:pStyle w:val="ConsPlusNormal"/>
              <w:jc w:val="center"/>
            </w:pPr>
            <w:r>
              <w:t>1.2.</w:t>
            </w:r>
          </w:p>
        </w:tc>
        <w:tc>
          <w:tcPr>
            <w:tcW w:w="2324" w:type="dxa"/>
          </w:tcPr>
          <w:p w:rsidR="008A6F32" w:rsidRDefault="008A6F32">
            <w:pPr>
              <w:pStyle w:val="ConsPlusNormal"/>
              <w:jc w:val="both"/>
            </w:pPr>
            <w:r>
              <w:t>тепловой энергии (Гкал/м2)</w:t>
            </w:r>
          </w:p>
        </w:tc>
        <w:tc>
          <w:tcPr>
            <w:tcW w:w="1077" w:type="dxa"/>
          </w:tcPr>
          <w:p w:rsidR="008A6F32" w:rsidRDefault="008A6F32">
            <w:pPr>
              <w:pStyle w:val="ConsPlusNormal"/>
              <w:jc w:val="center"/>
            </w:pPr>
            <w:r>
              <w:t>0,336</w:t>
            </w:r>
          </w:p>
        </w:tc>
        <w:tc>
          <w:tcPr>
            <w:tcW w:w="907" w:type="dxa"/>
          </w:tcPr>
          <w:p w:rsidR="008A6F32" w:rsidRDefault="008A6F32">
            <w:pPr>
              <w:pStyle w:val="ConsPlusNormal"/>
              <w:jc w:val="center"/>
            </w:pPr>
            <w:r>
              <w:t>0,328</w:t>
            </w:r>
          </w:p>
        </w:tc>
        <w:tc>
          <w:tcPr>
            <w:tcW w:w="907" w:type="dxa"/>
          </w:tcPr>
          <w:p w:rsidR="008A6F32" w:rsidRDefault="008A6F32">
            <w:pPr>
              <w:pStyle w:val="ConsPlusNormal"/>
              <w:jc w:val="center"/>
            </w:pPr>
            <w:r>
              <w:t>0,325</w:t>
            </w:r>
          </w:p>
        </w:tc>
        <w:tc>
          <w:tcPr>
            <w:tcW w:w="907" w:type="dxa"/>
          </w:tcPr>
          <w:p w:rsidR="008A6F32" w:rsidRDefault="008A6F32">
            <w:pPr>
              <w:pStyle w:val="ConsPlusNormal"/>
              <w:jc w:val="center"/>
            </w:pPr>
            <w:r>
              <w:t>0,325</w:t>
            </w:r>
          </w:p>
        </w:tc>
        <w:tc>
          <w:tcPr>
            <w:tcW w:w="907" w:type="dxa"/>
          </w:tcPr>
          <w:p w:rsidR="008A6F32" w:rsidRDefault="008A6F32">
            <w:pPr>
              <w:pStyle w:val="ConsPlusNormal"/>
              <w:jc w:val="center"/>
            </w:pPr>
            <w:r>
              <w:t>0,325</w:t>
            </w:r>
          </w:p>
        </w:tc>
        <w:tc>
          <w:tcPr>
            <w:tcW w:w="915" w:type="dxa"/>
          </w:tcPr>
          <w:p w:rsidR="008A6F32" w:rsidRDefault="008A6F32">
            <w:pPr>
              <w:pStyle w:val="ConsPlusNormal"/>
              <w:jc w:val="center"/>
            </w:pPr>
            <w:r>
              <w:t>0,325</w:t>
            </w:r>
          </w:p>
        </w:tc>
        <w:tc>
          <w:tcPr>
            <w:tcW w:w="907" w:type="dxa"/>
          </w:tcPr>
          <w:p w:rsidR="008A6F32" w:rsidRDefault="008A6F32">
            <w:pPr>
              <w:pStyle w:val="ConsPlusNormal"/>
              <w:jc w:val="center"/>
            </w:pPr>
            <w:r>
              <w:t>0,325</w:t>
            </w:r>
          </w:p>
        </w:tc>
        <w:tc>
          <w:tcPr>
            <w:tcW w:w="907" w:type="dxa"/>
          </w:tcPr>
          <w:p w:rsidR="008A6F32" w:rsidRDefault="008A6F32">
            <w:pPr>
              <w:pStyle w:val="ConsPlusNormal"/>
              <w:jc w:val="center"/>
            </w:pPr>
            <w:r>
              <w:t>0,325</w:t>
            </w:r>
          </w:p>
        </w:tc>
        <w:tc>
          <w:tcPr>
            <w:tcW w:w="1134" w:type="dxa"/>
          </w:tcPr>
          <w:p w:rsidR="008A6F32" w:rsidRDefault="008A6F32">
            <w:pPr>
              <w:pStyle w:val="ConsPlusNormal"/>
              <w:jc w:val="center"/>
            </w:pPr>
            <w:r>
              <w:t>0,325</w:t>
            </w:r>
          </w:p>
        </w:tc>
      </w:tr>
      <w:tr w:rsidR="008A6F32">
        <w:tc>
          <w:tcPr>
            <w:tcW w:w="737" w:type="dxa"/>
          </w:tcPr>
          <w:p w:rsidR="008A6F32" w:rsidRDefault="008A6F32">
            <w:pPr>
              <w:pStyle w:val="ConsPlusNormal"/>
              <w:jc w:val="center"/>
            </w:pPr>
            <w:r>
              <w:t>1.3.</w:t>
            </w:r>
          </w:p>
        </w:tc>
        <w:tc>
          <w:tcPr>
            <w:tcW w:w="2324" w:type="dxa"/>
          </w:tcPr>
          <w:p w:rsidR="008A6F32" w:rsidRDefault="008A6F32">
            <w:pPr>
              <w:pStyle w:val="ConsPlusNormal"/>
              <w:jc w:val="both"/>
            </w:pPr>
            <w:r>
              <w:t>холодной воды (м3/чел.)</w:t>
            </w:r>
          </w:p>
        </w:tc>
        <w:tc>
          <w:tcPr>
            <w:tcW w:w="1077" w:type="dxa"/>
          </w:tcPr>
          <w:p w:rsidR="008A6F32" w:rsidRDefault="008A6F32">
            <w:pPr>
              <w:pStyle w:val="ConsPlusNormal"/>
              <w:jc w:val="center"/>
            </w:pPr>
            <w:r>
              <w:t>19,4</w:t>
            </w:r>
          </w:p>
        </w:tc>
        <w:tc>
          <w:tcPr>
            <w:tcW w:w="907" w:type="dxa"/>
          </w:tcPr>
          <w:p w:rsidR="008A6F32" w:rsidRDefault="008A6F32">
            <w:pPr>
              <w:pStyle w:val="ConsPlusNormal"/>
              <w:jc w:val="center"/>
            </w:pPr>
            <w:r>
              <w:t>19,0</w:t>
            </w:r>
          </w:p>
        </w:tc>
        <w:tc>
          <w:tcPr>
            <w:tcW w:w="907" w:type="dxa"/>
          </w:tcPr>
          <w:p w:rsidR="008A6F32" w:rsidRDefault="008A6F32">
            <w:pPr>
              <w:pStyle w:val="ConsPlusNormal"/>
              <w:jc w:val="center"/>
            </w:pPr>
            <w:r>
              <w:t>18,8</w:t>
            </w:r>
          </w:p>
        </w:tc>
        <w:tc>
          <w:tcPr>
            <w:tcW w:w="907" w:type="dxa"/>
          </w:tcPr>
          <w:p w:rsidR="008A6F32" w:rsidRDefault="008A6F32">
            <w:pPr>
              <w:pStyle w:val="ConsPlusNormal"/>
              <w:jc w:val="center"/>
            </w:pPr>
            <w:r>
              <w:t>18,8</w:t>
            </w:r>
          </w:p>
        </w:tc>
        <w:tc>
          <w:tcPr>
            <w:tcW w:w="907" w:type="dxa"/>
          </w:tcPr>
          <w:p w:rsidR="008A6F32" w:rsidRDefault="008A6F32">
            <w:pPr>
              <w:pStyle w:val="ConsPlusNormal"/>
              <w:jc w:val="center"/>
            </w:pPr>
            <w:r>
              <w:t>18,8</w:t>
            </w:r>
          </w:p>
        </w:tc>
        <w:tc>
          <w:tcPr>
            <w:tcW w:w="915" w:type="dxa"/>
          </w:tcPr>
          <w:p w:rsidR="008A6F32" w:rsidRDefault="008A6F32">
            <w:pPr>
              <w:pStyle w:val="ConsPlusNormal"/>
              <w:jc w:val="center"/>
            </w:pPr>
            <w:r>
              <w:t>18,8</w:t>
            </w:r>
          </w:p>
        </w:tc>
        <w:tc>
          <w:tcPr>
            <w:tcW w:w="907" w:type="dxa"/>
          </w:tcPr>
          <w:p w:rsidR="008A6F32" w:rsidRDefault="008A6F32">
            <w:pPr>
              <w:pStyle w:val="ConsPlusNormal"/>
              <w:jc w:val="center"/>
            </w:pPr>
            <w:r>
              <w:t>18,8</w:t>
            </w:r>
          </w:p>
        </w:tc>
        <w:tc>
          <w:tcPr>
            <w:tcW w:w="907" w:type="dxa"/>
          </w:tcPr>
          <w:p w:rsidR="008A6F32" w:rsidRDefault="008A6F32">
            <w:pPr>
              <w:pStyle w:val="ConsPlusNormal"/>
              <w:jc w:val="center"/>
            </w:pPr>
            <w:r>
              <w:t>18,8</w:t>
            </w:r>
          </w:p>
        </w:tc>
        <w:tc>
          <w:tcPr>
            <w:tcW w:w="1134" w:type="dxa"/>
          </w:tcPr>
          <w:p w:rsidR="008A6F32" w:rsidRDefault="008A6F32">
            <w:pPr>
              <w:pStyle w:val="ConsPlusNormal"/>
              <w:jc w:val="center"/>
            </w:pPr>
            <w:r>
              <w:t>18,8</w:t>
            </w:r>
          </w:p>
        </w:tc>
      </w:tr>
      <w:tr w:rsidR="008A6F32">
        <w:tc>
          <w:tcPr>
            <w:tcW w:w="737" w:type="dxa"/>
          </w:tcPr>
          <w:p w:rsidR="008A6F32" w:rsidRDefault="008A6F32">
            <w:pPr>
              <w:pStyle w:val="ConsPlusNormal"/>
              <w:jc w:val="center"/>
            </w:pPr>
            <w:r>
              <w:t>1.4.</w:t>
            </w:r>
          </w:p>
        </w:tc>
        <w:tc>
          <w:tcPr>
            <w:tcW w:w="2324" w:type="dxa"/>
          </w:tcPr>
          <w:p w:rsidR="008A6F32" w:rsidRDefault="008A6F32">
            <w:pPr>
              <w:pStyle w:val="ConsPlusNormal"/>
              <w:jc w:val="both"/>
            </w:pPr>
            <w:r>
              <w:t>горячей воды (м3/чел.)</w:t>
            </w:r>
          </w:p>
        </w:tc>
        <w:tc>
          <w:tcPr>
            <w:tcW w:w="1077" w:type="dxa"/>
          </w:tcPr>
          <w:p w:rsidR="008A6F32" w:rsidRDefault="008A6F32">
            <w:pPr>
              <w:pStyle w:val="ConsPlusNormal"/>
              <w:jc w:val="center"/>
            </w:pPr>
            <w:r>
              <w:t>3,3</w:t>
            </w:r>
          </w:p>
        </w:tc>
        <w:tc>
          <w:tcPr>
            <w:tcW w:w="907" w:type="dxa"/>
          </w:tcPr>
          <w:p w:rsidR="008A6F32" w:rsidRDefault="008A6F32">
            <w:pPr>
              <w:pStyle w:val="ConsPlusNormal"/>
              <w:jc w:val="center"/>
            </w:pPr>
            <w:r>
              <w:t>3,2</w:t>
            </w:r>
          </w:p>
        </w:tc>
        <w:tc>
          <w:tcPr>
            <w:tcW w:w="907" w:type="dxa"/>
          </w:tcPr>
          <w:p w:rsidR="008A6F32" w:rsidRDefault="008A6F32">
            <w:pPr>
              <w:pStyle w:val="ConsPlusNormal"/>
              <w:jc w:val="center"/>
            </w:pPr>
            <w:r>
              <w:t>3,2</w:t>
            </w:r>
          </w:p>
        </w:tc>
        <w:tc>
          <w:tcPr>
            <w:tcW w:w="907" w:type="dxa"/>
          </w:tcPr>
          <w:p w:rsidR="008A6F32" w:rsidRDefault="008A6F32">
            <w:pPr>
              <w:pStyle w:val="ConsPlusNormal"/>
              <w:jc w:val="center"/>
            </w:pPr>
            <w:r>
              <w:t>3,2</w:t>
            </w:r>
          </w:p>
        </w:tc>
        <w:tc>
          <w:tcPr>
            <w:tcW w:w="907" w:type="dxa"/>
          </w:tcPr>
          <w:p w:rsidR="008A6F32" w:rsidRDefault="008A6F32">
            <w:pPr>
              <w:pStyle w:val="ConsPlusNormal"/>
              <w:jc w:val="center"/>
            </w:pPr>
            <w:r>
              <w:t>3,2</w:t>
            </w:r>
          </w:p>
        </w:tc>
        <w:tc>
          <w:tcPr>
            <w:tcW w:w="915" w:type="dxa"/>
          </w:tcPr>
          <w:p w:rsidR="008A6F32" w:rsidRDefault="008A6F32">
            <w:pPr>
              <w:pStyle w:val="ConsPlusNormal"/>
              <w:jc w:val="center"/>
            </w:pPr>
            <w:r>
              <w:t>3,2</w:t>
            </w:r>
          </w:p>
        </w:tc>
        <w:tc>
          <w:tcPr>
            <w:tcW w:w="907" w:type="dxa"/>
          </w:tcPr>
          <w:p w:rsidR="008A6F32" w:rsidRDefault="008A6F32">
            <w:pPr>
              <w:pStyle w:val="ConsPlusNormal"/>
              <w:jc w:val="center"/>
            </w:pPr>
            <w:r>
              <w:t>3,2</w:t>
            </w:r>
          </w:p>
        </w:tc>
        <w:tc>
          <w:tcPr>
            <w:tcW w:w="907" w:type="dxa"/>
          </w:tcPr>
          <w:p w:rsidR="008A6F32" w:rsidRDefault="008A6F32">
            <w:pPr>
              <w:pStyle w:val="ConsPlusNormal"/>
              <w:jc w:val="center"/>
            </w:pPr>
            <w:r>
              <w:t>3,2</w:t>
            </w:r>
          </w:p>
        </w:tc>
        <w:tc>
          <w:tcPr>
            <w:tcW w:w="1134" w:type="dxa"/>
          </w:tcPr>
          <w:p w:rsidR="008A6F32" w:rsidRDefault="008A6F32">
            <w:pPr>
              <w:pStyle w:val="ConsPlusNormal"/>
              <w:jc w:val="center"/>
            </w:pPr>
            <w:r>
              <w:t>3,2</w:t>
            </w:r>
          </w:p>
        </w:tc>
      </w:tr>
      <w:tr w:rsidR="008A6F32">
        <w:tc>
          <w:tcPr>
            <w:tcW w:w="737" w:type="dxa"/>
          </w:tcPr>
          <w:p w:rsidR="008A6F32" w:rsidRDefault="008A6F32">
            <w:pPr>
              <w:pStyle w:val="ConsPlusNormal"/>
              <w:jc w:val="center"/>
            </w:pPr>
            <w:r>
              <w:t>1.5.</w:t>
            </w:r>
          </w:p>
        </w:tc>
        <w:tc>
          <w:tcPr>
            <w:tcW w:w="2324" w:type="dxa"/>
          </w:tcPr>
          <w:p w:rsidR="008A6F32" w:rsidRDefault="008A6F32">
            <w:pPr>
              <w:pStyle w:val="ConsPlusNormal"/>
              <w:jc w:val="both"/>
            </w:pPr>
            <w:r>
              <w:t>природного газа (м3/чел.)</w:t>
            </w:r>
          </w:p>
        </w:tc>
        <w:tc>
          <w:tcPr>
            <w:tcW w:w="1077" w:type="dxa"/>
          </w:tcPr>
          <w:p w:rsidR="008A6F32" w:rsidRDefault="008A6F32">
            <w:pPr>
              <w:pStyle w:val="ConsPlusNormal"/>
              <w:jc w:val="center"/>
            </w:pPr>
            <w:r>
              <w:t>731,0</w:t>
            </w:r>
          </w:p>
        </w:tc>
        <w:tc>
          <w:tcPr>
            <w:tcW w:w="907" w:type="dxa"/>
          </w:tcPr>
          <w:p w:rsidR="008A6F32" w:rsidRDefault="008A6F32">
            <w:pPr>
              <w:pStyle w:val="ConsPlusNormal"/>
              <w:jc w:val="center"/>
            </w:pPr>
            <w:r>
              <w:t>716,0</w:t>
            </w:r>
          </w:p>
        </w:tc>
        <w:tc>
          <w:tcPr>
            <w:tcW w:w="907" w:type="dxa"/>
          </w:tcPr>
          <w:p w:rsidR="008A6F32" w:rsidRDefault="008A6F32">
            <w:pPr>
              <w:pStyle w:val="ConsPlusNormal"/>
              <w:jc w:val="center"/>
            </w:pPr>
            <w:r>
              <w:t>708,0</w:t>
            </w:r>
          </w:p>
        </w:tc>
        <w:tc>
          <w:tcPr>
            <w:tcW w:w="907" w:type="dxa"/>
          </w:tcPr>
          <w:p w:rsidR="008A6F32" w:rsidRDefault="008A6F32">
            <w:pPr>
              <w:pStyle w:val="ConsPlusNormal"/>
              <w:jc w:val="center"/>
            </w:pPr>
            <w:r>
              <w:t>708,0</w:t>
            </w:r>
          </w:p>
        </w:tc>
        <w:tc>
          <w:tcPr>
            <w:tcW w:w="907" w:type="dxa"/>
          </w:tcPr>
          <w:p w:rsidR="008A6F32" w:rsidRDefault="008A6F32">
            <w:pPr>
              <w:pStyle w:val="ConsPlusNormal"/>
              <w:jc w:val="center"/>
            </w:pPr>
            <w:r>
              <w:t>708,0</w:t>
            </w:r>
          </w:p>
        </w:tc>
        <w:tc>
          <w:tcPr>
            <w:tcW w:w="915" w:type="dxa"/>
          </w:tcPr>
          <w:p w:rsidR="008A6F32" w:rsidRDefault="008A6F32">
            <w:pPr>
              <w:pStyle w:val="ConsPlusNormal"/>
              <w:jc w:val="center"/>
            </w:pPr>
            <w:r>
              <w:t>708,0</w:t>
            </w:r>
          </w:p>
        </w:tc>
        <w:tc>
          <w:tcPr>
            <w:tcW w:w="907" w:type="dxa"/>
          </w:tcPr>
          <w:p w:rsidR="008A6F32" w:rsidRDefault="008A6F32">
            <w:pPr>
              <w:pStyle w:val="ConsPlusNormal"/>
              <w:jc w:val="center"/>
            </w:pPr>
            <w:r>
              <w:t>708,0</w:t>
            </w:r>
          </w:p>
        </w:tc>
        <w:tc>
          <w:tcPr>
            <w:tcW w:w="907" w:type="dxa"/>
          </w:tcPr>
          <w:p w:rsidR="008A6F32" w:rsidRDefault="008A6F32">
            <w:pPr>
              <w:pStyle w:val="ConsPlusNormal"/>
              <w:jc w:val="center"/>
            </w:pPr>
            <w:r>
              <w:t>708,0</w:t>
            </w:r>
          </w:p>
        </w:tc>
        <w:tc>
          <w:tcPr>
            <w:tcW w:w="1134" w:type="dxa"/>
          </w:tcPr>
          <w:p w:rsidR="008A6F32" w:rsidRDefault="008A6F32">
            <w:pPr>
              <w:pStyle w:val="ConsPlusNormal"/>
              <w:jc w:val="center"/>
            </w:pPr>
            <w:r>
              <w:t>708,0</w:t>
            </w:r>
          </w:p>
        </w:tc>
      </w:tr>
    </w:tbl>
    <w:p w:rsidR="008A6F32" w:rsidRDefault="008A6F32">
      <w:pPr>
        <w:sectPr w:rsidR="008A6F32">
          <w:pgSz w:w="16838" w:h="11905" w:orient="landscape"/>
          <w:pgMar w:top="1701" w:right="1134" w:bottom="850" w:left="1134" w:header="0" w:footer="0" w:gutter="0"/>
          <w:cols w:space="720"/>
        </w:sectPr>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both"/>
      </w:pPr>
    </w:p>
    <w:p w:rsidR="008A6F32" w:rsidRDefault="008A6F32">
      <w:pPr>
        <w:pStyle w:val="ConsPlusNormal"/>
        <w:jc w:val="right"/>
        <w:outlineLvl w:val="0"/>
      </w:pPr>
      <w:r>
        <w:t>Приложение 14</w:t>
      </w:r>
    </w:p>
    <w:p w:rsidR="008A6F32" w:rsidRDefault="008A6F32">
      <w:pPr>
        <w:pStyle w:val="ConsPlusNormal"/>
        <w:jc w:val="right"/>
      </w:pPr>
      <w:r>
        <w:t>к постановлению</w:t>
      </w:r>
    </w:p>
    <w:p w:rsidR="008A6F32" w:rsidRDefault="008A6F32">
      <w:pPr>
        <w:pStyle w:val="ConsPlusNormal"/>
        <w:jc w:val="right"/>
      </w:pPr>
      <w:r>
        <w:t>Правительства</w:t>
      </w:r>
    </w:p>
    <w:p w:rsidR="008A6F32" w:rsidRDefault="008A6F32">
      <w:pPr>
        <w:pStyle w:val="ConsPlusNormal"/>
        <w:jc w:val="right"/>
      </w:pPr>
      <w:r>
        <w:t>Ханты-Мансийского</w:t>
      </w:r>
    </w:p>
    <w:p w:rsidR="008A6F32" w:rsidRDefault="008A6F32">
      <w:pPr>
        <w:pStyle w:val="ConsPlusNormal"/>
        <w:jc w:val="right"/>
      </w:pPr>
      <w:r>
        <w:t>автономного округа - Югры</w:t>
      </w:r>
    </w:p>
    <w:p w:rsidR="008A6F32" w:rsidRDefault="008A6F32">
      <w:pPr>
        <w:pStyle w:val="ConsPlusNormal"/>
        <w:jc w:val="right"/>
      </w:pPr>
      <w:r>
        <w:t>от 5 октября 2018 года N 339-п</w:t>
      </w:r>
    </w:p>
    <w:p w:rsidR="008A6F32" w:rsidRDefault="008A6F32">
      <w:pPr>
        <w:pStyle w:val="ConsPlusNormal"/>
        <w:jc w:val="both"/>
      </w:pPr>
    </w:p>
    <w:p w:rsidR="008A6F32" w:rsidRDefault="008A6F32">
      <w:pPr>
        <w:pStyle w:val="ConsPlusTitle"/>
        <w:jc w:val="center"/>
      </w:pPr>
      <w:bookmarkStart w:id="52" w:name="P2938"/>
      <w:bookmarkEnd w:id="52"/>
      <w:r>
        <w:t>ПЛАН</w:t>
      </w:r>
    </w:p>
    <w:p w:rsidR="008A6F32" w:rsidRDefault="008A6F32">
      <w:pPr>
        <w:pStyle w:val="ConsPlusTitle"/>
        <w:jc w:val="center"/>
      </w:pPr>
      <w:r>
        <w:t>ОСНОВНЫХ МЕРОПРИЯТИЙ ПО ПРОВЕДЕНИЮ В 2019 ГОДУ</w:t>
      </w:r>
    </w:p>
    <w:p w:rsidR="008A6F32" w:rsidRDefault="008A6F32">
      <w:pPr>
        <w:pStyle w:val="ConsPlusTitle"/>
        <w:jc w:val="center"/>
      </w:pPr>
      <w:r>
        <w:t>В ХАНТЫ-МАНСИЙСКОМ АВТОНОМНОМ ОКРУГЕ - ЮГРЕ ГОДА СЕМЬИ</w:t>
      </w:r>
    </w:p>
    <w:p w:rsidR="008A6F32" w:rsidRDefault="008A6F3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A6F32">
        <w:trPr>
          <w:jc w:val="center"/>
        </w:trPr>
        <w:tc>
          <w:tcPr>
            <w:tcW w:w="9294" w:type="dxa"/>
            <w:tcBorders>
              <w:top w:val="nil"/>
              <w:left w:val="single" w:sz="24" w:space="0" w:color="CED3F1"/>
              <w:bottom w:val="nil"/>
              <w:right w:val="single" w:sz="24" w:space="0" w:color="F4F3F8"/>
            </w:tcBorders>
            <w:shd w:val="clear" w:color="auto" w:fill="F4F3F8"/>
          </w:tcPr>
          <w:p w:rsidR="008A6F32" w:rsidRDefault="008A6F32">
            <w:pPr>
              <w:pStyle w:val="ConsPlusNormal"/>
              <w:jc w:val="center"/>
            </w:pPr>
            <w:r>
              <w:rPr>
                <w:color w:val="392C69"/>
              </w:rPr>
              <w:t>Список изменяющих документов</w:t>
            </w:r>
          </w:p>
          <w:p w:rsidR="008A6F32" w:rsidRDefault="008A6F32">
            <w:pPr>
              <w:pStyle w:val="ConsPlusNormal"/>
              <w:jc w:val="center"/>
            </w:pPr>
            <w:r>
              <w:rPr>
                <w:color w:val="392C69"/>
              </w:rPr>
              <w:t xml:space="preserve">(введен </w:t>
            </w:r>
            <w:hyperlink r:id="rId140" w:history="1">
              <w:r>
                <w:rPr>
                  <w:color w:val="0000FF"/>
                </w:rPr>
                <w:t>постановлением</w:t>
              </w:r>
            </w:hyperlink>
            <w:r>
              <w:rPr>
                <w:color w:val="392C69"/>
              </w:rPr>
              <w:t xml:space="preserve"> Правительства ХМАО - Югры от 22.02.2019 N 58-п)</w:t>
            </w:r>
          </w:p>
        </w:tc>
      </w:tr>
    </w:tbl>
    <w:p w:rsidR="008A6F32" w:rsidRDefault="008A6F3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4025"/>
        <w:gridCol w:w="2891"/>
        <w:gridCol w:w="3288"/>
        <w:gridCol w:w="1247"/>
      </w:tblGrid>
      <w:tr w:rsidR="008A6F32">
        <w:tc>
          <w:tcPr>
            <w:tcW w:w="675" w:type="dxa"/>
          </w:tcPr>
          <w:p w:rsidR="008A6F32" w:rsidRDefault="008A6F32">
            <w:pPr>
              <w:pStyle w:val="ConsPlusNormal"/>
              <w:jc w:val="center"/>
            </w:pPr>
            <w:r>
              <w:t>N п/п</w:t>
            </w:r>
          </w:p>
        </w:tc>
        <w:tc>
          <w:tcPr>
            <w:tcW w:w="4025" w:type="dxa"/>
          </w:tcPr>
          <w:p w:rsidR="008A6F32" w:rsidRDefault="008A6F32">
            <w:pPr>
              <w:pStyle w:val="ConsPlusNormal"/>
              <w:jc w:val="center"/>
            </w:pPr>
            <w:r>
              <w:t>Наименование мероприятия</w:t>
            </w:r>
          </w:p>
        </w:tc>
        <w:tc>
          <w:tcPr>
            <w:tcW w:w="2891" w:type="dxa"/>
          </w:tcPr>
          <w:p w:rsidR="008A6F32" w:rsidRDefault="008A6F32">
            <w:pPr>
              <w:pStyle w:val="ConsPlusNormal"/>
              <w:jc w:val="center"/>
            </w:pPr>
            <w:r>
              <w:t>Ответственные исполнители</w:t>
            </w:r>
          </w:p>
        </w:tc>
        <w:tc>
          <w:tcPr>
            <w:tcW w:w="3288" w:type="dxa"/>
          </w:tcPr>
          <w:p w:rsidR="008A6F32" w:rsidRDefault="008A6F32">
            <w:pPr>
              <w:pStyle w:val="ConsPlusNormal"/>
              <w:jc w:val="center"/>
            </w:pPr>
            <w:r>
              <w:t>Источники финансирования</w:t>
            </w:r>
          </w:p>
        </w:tc>
        <w:tc>
          <w:tcPr>
            <w:tcW w:w="1247" w:type="dxa"/>
          </w:tcPr>
          <w:p w:rsidR="008A6F32" w:rsidRDefault="008A6F32">
            <w:pPr>
              <w:pStyle w:val="ConsPlusNormal"/>
              <w:jc w:val="center"/>
            </w:pPr>
            <w:r>
              <w:t>Срок реализации</w:t>
            </w:r>
          </w:p>
        </w:tc>
      </w:tr>
      <w:tr w:rsidR="008A6F32">
        <w:tc>
          <w:tcPr>
            <w:tcW w:w="12126" w:type="dxa"/>
            <w:gridSpan w:val="5"/>
          </w:tcPr>
          <w:p w:rsidR="008A6F32" w:rsidRDefault="008A6F32">
            <w:pPr>
              <w:pStyle w:val="ConsPlusNormal"/>
              <w:jc w:val="center"/>
              <w:outlineLvl w:val="1"/>
            </w:pPr>
            <w:r>
              <w:t>Раздел I. СЕМЬЯ И ОБЩЕСТВО</w:t>
            </w:r>
          </w:p>
        </w:tc>
      </w:tr>
      <w:tr w:rsidR="008A6F32">
        <w:tc>
          <w:tcPr>
            <w:tcW w:w="675" w:type="dxa"/>
          </w:tcPr>
          <w:p w:rsidR="008A6F32" w:rsidRDefault="008A6F32">
            <w:pPr>
              <w:pStyle w:val="ConsPlusNormal"/>
              <w:jc w:val="center"/>
            </w:pPr>
            <w:r>
              <w:t>1.</w:t>
            </w:r>
          </w:p>
        </w:tc>
        <w:tc>
          <w:tcPr>
            <w:tcW w:w="4025" w:type="dxa"/>
          </w:tcPr>
          <w:p w:rsidR="008A6F32" w:rsidRDefault="008A6F32">
            <w:pPr>
              <w:pStyle w:val="ConsPlusNormal"/>
              <w:jc w:val="both"/>
            </w:pPr>
            <w:r>
              <w:t>Районный фотоконкурс "Семейный портрет"</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w:t>
            </w:r>
          </w:p>
        </w:tc>
        <w:tc>
          <w:tcPr>
            <w:tcW w:w="4025" w:type="dxa"/>
          </w:tcPr>
          <w:p w:rsidR="008A6F32" w:rsidRDefault="008A6F32">
            <w:pPr>
              <w:pStyle w:val="ConsPlusNormal"/>
              <w:jc w:val="both"/>
            </w:pPr>
            <w:r>
              <w:t>Окружной фестиваль творчества детей-сирот и детей, оставшихся без попечения родителей, "Созвездие"</w:t>
            </w:r>
          </w:p>
        </w:tc>
        <w:tc>
          <w:tcPr>
            <w:tcW w:w="2891" w:type="dxa"/>
          </w:tcPr>
          <w:p w:rsidR="008A6F32" w:rsidRDefault="008A6F32">
            <w:pPr>
              <w:pStyle w:val="ConsPlusNormal"/>
              <w:jc w:val="center"/>
            </w:pPr>
            <w:r>
              <w:t>Департамент социального развития автономного округа</w:t>
            </w:r>
          </w:p>
          <w:p w:rsidR="008A6F32" w:rsidRDefault="008A6F32">
            <w:pPr>
              <w:pStyle w:val="ConsPlusNormal"/>
              <w:jc w:val="center"/>
            </w:pPr>
            <w:r>
              <w:lastRenderedPageBreak/>
              <w:t>(далее - Депсоцразвития Югры)</w:t>
            </w:r>
          </w:p>
        </w:tc>
        <w:tc>
          <w:tcPr>
            <w:tcW w:w="3288" w:type="dxa"/>
          </w:tcPr>
          <w:p w:rsidR="008A6F32" w:rsidRDefault="008A6F32">
            <w:pPr>
              <w:pStyle w:val="ConsPlusNormal"/>
              <w:jc w:val="center"/>
            </w:pPr>
            <w:r>
              <w:lastRenderedPageBreak/>
              <w:t xml:space="preserve">государственная программа автономного округа "Социальное и демографическое развитие", </w:t>
            </w:r>
            <w:r>
              <w:lastRenderedPageBreak/>
              <w:t>утвержденная постановлением Правительства автономного округа от 5 октября 2018 года N 339-п (далее - государственная программа "Социальное и демографическое развитие")</w:t>
            </w:r>
          </w:p>
        </w:tc>
        <w:tc>
          <w:tcPr>
            <w:tcW w:w="1247" w:type="dxa"/>
          </w:tcPr>
          <w:p w:rsidR="008A6F32" w:rsidRDefault="008A6F32">
            <w:pPr>
              <w:pStyle w:val="ConsPlusNormal"/>
              <w:jc w:val="center"/>
            </w:pPr>
            <w:r>
              <w:lastRenderedPageBreak/>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3.</w:t>
            </w:r>
          </w:p>
        </w:tc>
        <w:tc>
          <w:tcPr>
            <w:tcW w:w="4025" w:type="dxa"/>
          </w:tcPr>
          <w:p w:rsidR="008A6F32" w:rsidRDefault="008A6F32">
            <w:pPr>
              <w:pStyle w:val="ConsPlusNormal"/>
              <w:jc w:val="both"/>
            </w:pPr>
            <w:r>
              <w:t>Городской конкурс компьютерной графики "Моя дружная семья", направленный на формирование у школьников и их родителей навыков эффективного взаимодействия на основе использования современных информационных технологий</w:t>
            </w:r>
          </w:p>
        </w:tc>
        <w:tc>
          <w:tcPr>
            <w:tcW w:w="2891" w:type="dxa"/>
          </w:tcPr>
          <w:p w:rsidR="008A6F32" w:rsidRDefault="008A6F32">
            <w:pPr>
              <w:pStyle w:val="ConsPlusNormal"/>
              <w:jc w:val="center"/>
            </w:pPr>
            <w:r>
              <w:t>органы местного самоуправления города Нефтеюганска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w:t>
            </w:r>
          </w:p>
        </w:tc>
        <w:tc>
          <w:tcPr>
            <w:tcW w:w="4025" w:type="dxa"/>
          </w:tcPr>
          <w:p w:rsidR="008A6F32" w:rsidRDefault="008A6F32">
            <w:pPr>
              <w:pStyle w:val="ConsPlusNormal"/>
              <w:jc w:val="both"/>
            </w:pPr>
            <w:r>
              <w:t>Окружной конкурс "Семья - основа государства" по номинациям:</w:t>
            </w:r>
          </w:p>
          <w:p w:rsidR="008A6F32" w:rsidRDefault="008A6F32">
            <w:pPr>
              <w:pStyle w:val="ConsPlusNormal"/>
              <w:ind w:firstLine="283"/>
              <w:jc w:val="both"/>
            </w:pPr>
            <w:r>
              <w:t>"Любительский семейный театр";</w:t>
            </w:r>
          </w:p>
          <w:p w:rsidR="008A6F32" w:rsidRDefault="008A6F32">
            <w:pPr>
              <w:pStyle w:val="ConsPlusNormal"/>
              <w:ind w:firstLine="283"/>
              <w:jc w:val="both"/>
            </w:pPr>
            <w:r>
              <w:t>"Судьба моей семьи - в судьбе Югры";</w:t>
            </w:r>
          </w:p>
          <w:p w:rsidR="008A6F32" w:rsidRDefault="008A6F32">
            <w:pPr>
              <w:pStyle w:val="ConsPlusNormal"/>
              <w:ind w:firstLine="283"/>
              <w:jc w:val="both"/>
            </w:pPr>
            <w:r>
              <w:t>"Семейные трудовые династии";</w:t>
            </w:r>
          </w:p>
          <w:p w:rsidR="008A6F32" w:rsidRDefault="008A6F32">
            <w:pPr>
              <w:pStyle w:val="ConsPlusNormal"/>
              <w:ind w:firstLine="283"/>
              <w:jc w:val="both"/>
            </w:pPr>
            <w:r>
              <w:t>"Отец - ответственная должность"</w:t>
            </w:r>
          </w:p>
        </w:tc>
        <w:tc>
          <w:tcPr>
            <w:tcW w:w="2891" w:type="dxa"/>
          </w:tcPr>
          <w:p w:rsidR="008A6F32" w:rsidRDefault="008A6F32">
            <w:pPr>
              <w:pStyle w:val="ConsPlusNormal"/>
              <w:jc w:val="center"/>
            </w:pPr>
            <w:r>
              <w:t>Депсоцразвития Югры</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март - 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w:t>
            </w:r>
          </w:p>
        </w:tc>
        <w:tc>
          <w:tcPr>
            <w:tcW w:w="4025" w:type="dxa"/>
          </w:tcPr>
          <w:p w:rsidR="008A6F32" w:rsidRDefault="008A6F32">
            <w:pPr>
              <w:pStyle w:val="ConsPlusNormal"/>
              <w:jc w:val="both"/>
            </w:pPr>
            <w:r>
              <w:t>Районный конкурс сочинений "Я и моя семья - вместе в будущее"</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 - 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w:t>
            </w:r>
          </w:p>
        </w:tc>
        <w:tc>
          <w:tcPr>
            <w:tcW w:w="4025" w:type="dxa"/>
          </w:tcPr>
          <w:p w:rsidR="008A6F32" w:rsidRDefault="008A6F32">
            <w:pPr>
              <w:pStyle w:val="ConsPlusNormal"/>
              <w:jc w:val="both"/>
            </w:pPr>
            <w:r>
              <w:t xml:space="preserve">Муниципальный этап окружного конкурса "Семья года Югры", направленный на формирование позитивного имиджа семьи, развитие и пропаганду семейных ценностей и традиций, повышение социального </w:t>
            </w:r>
            <w:r>
              <w:lastRenderedPageBreak/>
              <w:t>статуса семьи, выявление и чествование семей, достойно воспитывающих детей, а также сохраняющих традиции семейного воспитания, развивающих увлечения и таланты членов семей</w:t>
            </w:r>
          </w:p>
        </w:tc>
        <w:tc>
          <w:tcPr>
            <w:tcW w:w="2891" w:type="dxa"/>
          </w:tcPr>
          <w:p w:rsidR="008A6F32" w:rsidRDefault="008A6F32">
            <w:pPr>
              <w:pStyle w:val="ConsPlusNormal"/>
              <w:jc w:val="center"/>
            </w:pPr>
            <w:r>
              <w:lastRenderedPageBreak/>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бюджетами муниципальных образований автономного округа</w:t>
            </w:r>
          </w:p>
        </w:tc>
        <w:tc>
          <w:tcPr>
            <w:tcW w:w="1247" w:type="dxa"/>
          </w:tcPr>
          <w:p w:rsidR="008A6F32" w:rsidRDefault="008A6F32">
            <w:pPr>
              <w:pStyle w:val="ConsPlusNormal"/>
              <w:jc w:val="center"/>
            </w:pPr>
            <w:r>
              <w:t>март - 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7.</w:t>
            </w:r>
          </w:p>
        </w:tc>
        <w:tc>
          <w:tcPr>
            <w:tcW w:w="4025" w:type="dxa"/>
          </w:tcPr>
          <w:p w:rsidR="008A6F32" w:rsidRDefault="008A6F32">
            <w:pPr>
              <w:pStyle w:val="ConsPlusNormal"/>
              <w:jc w:val="both"/>
            </w:pPr>
            <w:r>
              <w:t>Фестиваль военной песни "Две звезды"</w:t>
            </w:r>
          </w:p>
        </w:tc>
        <w:tc>
          <w:tcPr>
            <w:tcW w:w="2891" w:type="dxa"/>
          </w:tcPr>
          <w:p w:rsidR="008A6F32" w:rsidRDefault="008A6F32">
            <w:pPr>
              <w:pStyle w:val="ConsPlusNormal"/>
              <w:jc w:val="center"/>
            </w:pPr>
            <w:r>
              <w:t>органы местного 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w:t>
            </w:r>
          </w:p>
        </w:tc>
        <w:tc>
          <w:tcPr>
            <w:tcW w:w="4025" w:type="dxa"/>
          </w:tcPr>
          <w:p w:rsidR="008A6F32" w:rsidRDefault="008A6F32">
            <w:pPr>
              <w:pStyle w:val="ConsPlusNormal"/>
              <w:jc w:val="both"/>
            </w:pPr>
            <w:r>
              <w:t>Районный конкурс "Замещающая семья года", направленный на укрепление традиций совместного творчества детей и родителей, распространение опыта семейного воспитания, совершенствование взаимоотношений взрослых и детей</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w:t>
            </w:r>
          </w:p>
        </w:tc>
        <w:tc>
          <w:tcPr>
            <w:tcW w:w="4025" w:type="dxa"/>
          </w:tcPr>
          <w:p w:rsidR="008A6F32" w:rsidRDefault="008A6F32">
            <w:pPr>
              <w:pStyle w:val="ConsPlusNormal"/>
              <w:jc w:val="both"/>
            </w:pPr>
            <w:r>
              <w:t>Молодежный фестиваль "Национальный букет семей Нефтеюганска", направленный на пропаганду семейных ценностей, национальных традиций</w:t>
            </w:r>
          </w:p>
        </w:tc>
        <w:tc>
          <w:tcPr>
            <w:tcW w:w="2891" w:type="dxa"/>
          </w:tcPr>
          <w:p w:rsidR="008A6F32" w:rsidRDefault="008A6F32">
            <w:pPr>
              <w:pStyle w:val="ConsPlusNormal"/>
              <w:jc w:val="center"/>
            </w:pPr>
            <w:r>
              <w:t>органы местного самоуправления города Нефтеюганска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w:t>
            </w:r>
          </w:p>
        </w:tc>
        <w:tc>
          <w:tcPr>
            <w:tcW w:w="4025" w:type="dxa"/>
          </w:tcPr>
          <w:p w:rsidR="008A6F32" w:rsidRDefault="008A6F32">
            <w:pPr>
              <w:pStyle w:val="ConsPlusNormal"/>
              <w:jc w:val="both"/>
            </w:pPr>
            <w:r>
              <w:t>Городской фестиваль молодых семей "Мир, в котором мы живем", направленный на повышение престижа и поддержку молодой семьи с социально положительным потенциалом</w:t>
            </w:r>
          </w:p>
        </w:tc>
        <w:tc>
          <w:tcPr>
            <w:tcW w:w="2891" w:type="dxa"/>
          </w:tcPr>
          <w:p w:rsidR="008A6F32" w:rsidRDefault="008A6F32">
            <w:pPr>
              <w:pStyle w:val="ConsPlusNormal"/>
              <w:jc w:val="center"/>
            </w:pPr>
            <w:r>
              <w:t>органы местного самоуправления города Нефтеюганска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w:t>
            </w:r>
          </w:p>
        </w:tc>
        <w:tc>
          <w:tcPr>
            <w:tcW w:w="4025" w:type="dxa"/>
          </w:tcPr>
          <w:p w:rsidR="008A6F32" w:rsidRDefault="008A6F32">
            <w:pPr>
              <w:pStyle w:val="ConsPlusNormal"/>
              <w:jc w:val="both"/>
            </w:pPr>
            <w:r>
              <w:t>Городской конкурс "Молодая семья года"</w:t>
            </w:r>
          </w:p>
        </w:tc>
        <w:tc>
          <w:tcPr>
            <w:tcW w:w="2891" w:type="dxa"/>
          </w:tcPr>
          <w:p w:rsidR="008A6F32" w:rsidRDefault="008A6F32">
            <w:pPr>
              <w:pStyle w:val="ConsPlusNormal"/>
              <w:jc w:val="center"/>
            </w:pPr>
            <w:r>
              <w:t xml:space="preserve">органы местного самоуправления города </w:t>
            </w:r>
            <w:r>
              <w:lastRenderedPageBreak/>
              <w:t>Лангепаса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w:t>
            </w:r>
            <w:r>
              <w:lastRenderedPageBreak/>
              <w:t>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lastRenderedPageBreak/>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12.</w:t>
            </w:r>
          </w:p>
        </w:tc>
        <w:tc>
          <w:tcPr>
            <w:tcW w:w="4025" w:type="dxa"/>
          </w:tcPr>
          <w:p w:rsidR="008A6F32" w:rsidRDefault="008A6F32">
            <w:pPr>
              <w:pStyle w:val="ConsPlusNormal"/>
              <w:jc w:val="both"/>
            </w:pPr>
            <w:r>
              <w:t>Районный конкурс видеороликов "Семья в кадре"</w:t>
            </w:r>
          </w:p>
        </w:tc>
        <w:tc>
          <w:tcPr>
            <w:tcW w:w="2891" w:type="dxa"/>
          </w:tcPr>
          <w:p w:rsidR="008A6F32" w:rsidRDefault="008A6F32">
            <w:pPr>
              <w:pStyle w:val="ConsPlusNormal"/>
              <w:jc w:val="center"/>
            </w:pPr>
            <w:r>
              <w:t>органы местного самоуправления 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w:t>
            </w:r>
          </w:p>
        </w:tc>
        <w:tc>
          <w:tcPr>
            <w:tcW w:w="4025" w:type="dxa"/>
          </w:tcPr>
          <w:p w:rsidR="008A6F32" w:rsidRDefault="008A6F32">
            <w:pPr>
              <w:pStyle w:val="ConsPlusNormal"/>
              <w:jc w:val="both"/>
            </w:pPr>
            <w:r>
              <w:t>Слет родительских клубов, направленный на повышение психолого-педагогического просвещения родителей по вопросам продвижения ценностей семьи, ответственного родительства</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w:t>
            </w:r>
          </w:p>
        </w:tc>
        <w:tc>
          <w:tcPr>
            <w:tcW w:w="4025" w:type="dxa"/>
          </w:tcPr>
          <w:p w:rsidR="008A6F32" w:rsidRDefault="008A6F32">
            <w:pPr>
              <w:pStyle w:val="ConsPlusNormal"/>
              <w:jc w:val="both"/>
            </w:pPr>
            <w:r>
              <w:t>Фестиваль творчества для детей с ограниченными возможностями здоровья и инвалидностью "Солнце для всех"</w:t>
            </w:r>
          </w:p>
        </w:tc>
        <w:tc>
          <w:tcPr>
            <w:tcW w:w="2891" w:type="dxa"/>
          </w:tcPr>
          <w:p w:rsidR="008A6F32" w:rsidRDefault="008A6F32">
            <w:pPr>
              <w:pStyle w:val="ConsPlusNormal"/>
              <w:jc w:val="center"/>
            </w:pPr>
            <w:r>
              <w:t>органы местного самоуправления города Сургута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w:t>
            </w:r>
          </w:p>
        </w:tc>
        <w:tc>
          <w:tcPr>
            <w:tcW w:w="4025" w:type="dxa"/>
          </w:tcPr>
          <w:p w:rsidR="008A6F32" w:rsidRDefault="008A6F32">
            <w:pPr>
              <w:pStyle w:val="ConsPlusNormal"/>
              <w:jc w:val="both"/>
            </w:pPr>
            <w:r>
              <w:t>Фестиваль молодых семей Белоярского района</w:t>
            </w:r>
          </w:p>
        </w:tc>
        <w:tc>
          <w:tcPr>
            <w:tcW w:w="2891" w:type="dxa"/>
          </w:tcPr>
          <w:p w:rsidR="008A6F32" w:rsidRDefault="008A6F32">
            <w:pPr>
              <w:pStyle w:val="ConsPlusNormal"/>
              <w:jc w:val="center"/>
            </w:pPr>
            <w:r>
              <w:t>органы местного самоуправления Белоярского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 - 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w:t>
            </w:r>
          </w:p>
        </w:tc>
        <w:tc>
          <w:tcPr>
            <w:tcW w:w="4025" w:type="dxa"/>
          </w:tcPr>
          <w:p w:rsidR="008A6F32" w:rsidRDefault="008A6F32">
            <w:pPr>
              <w:pStyle w:val="ConsPlusNormal"/>
            </w:pPr>
            <w:r>
              <w:t>Фестиваль "Мир детства"</w:t>
            </w:r>
          </w:p>
        </w:tc>
        <w:tc>
          <w:tcPr>
            <w:tcW w:w="2891" w:type="dxa"/>
          </w:tcPr>
          <w:p w:rsidR="008A6F32" w:rsidRDefault="008A6F32">
            <w:pPr>
              <w:pStyle w:val="ConsPlusNormal"/>
              <w:jc w:val="center"/>
            </w:pPr>
            <w:r>
              <w:t>Общество с ограниченной ответственностью "Югра-Экспо", город Ханты-Мансийск</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общества с ограниченной ответственностью "Югра-Экспо"</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p w:rsidR="008A6F32" w:rsidRDefault="008A6F32">
            <w:pPr>
              <w:pStyle w:val="ConsPlusNormal"/>
              <w:jc w:val="center"/>
            </w:pPr>
            <w:r>
              <w:t>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17.</w:t>
            </w:r>
          </w:p>
        </w:tc>
        <w:tc>
          <w:tcPr>
            <w:tcW w:w="4025" w:type="dxa"/>
          </w:tcPr>
          <w:p w:rsidR="008A6F32" w:rsidRDefault="008A6F32">
            <w:pPr>
              <w:pStyle w:val="ConsPlusNormal"/>
              <w:jc w:val="both"/>
            </w:pPr>
            <w:r>
              <w:t>Городской смотр-конкурс семейного поискового материала "Дерево мудрости, дерево жизни, мы его ветви, мы его мысли", направленный на воспитание у подростков интереса к семейной родословной, расширение представления о связи времен</w:t>
            </w:r>
          </w:p>
        </w:tc>
        <w:tc>
          <w:tcPr>
            <w:tcW w:w="2891" w:type="dxa"/>
          </w:tcPr>
          <w:p w:rsidR="008A6F32" w:rsidRDefault="008A6F32">
            <w:pPr>
              <w:pStyle w:val="ConsPlusNormal"/>
              <w:jc w:val="center"/>
            </w:pPr>
            <w:r>
              <w:t>органы местного самоуправления города Нефтеюганска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w:t>
            </w:r>
          </w:p>
        </w:tc>
        <w:tc>
          <w:tcPr>
            <w:tcW w:w="4025" w:type="dxa"/>
          </w:tcPr>
          <w:p w:rsidR="008A6F32" w:rsidRDefault="008A6F32">
            <w:pPr>
              <w:pStyle w:val="ConsPlusNormal"/>
              <w:jc w:val="both"/>
            </w:pPr>
            <w:r>
              <w:t>Семейный форум Кондинского района, направленный на пропаганду ценностей семьи, ребенка, ответственного родительства, предоставление родителям возможности получения различных видов консультационной помощи</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p w:rsidR="008A6F32" w:rsidRDefault="008A6F32">
            <w:pPr>
              <w:pStyle w:val="ConsPlusNormal"/>
              <w:jc w:val="center"/>
            </w:pPr>
            <w:r>
              <w:t>общественные организации многодетных и замещающих семей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w:t>
            </w:r>
          </w:p>
        </w:tc>
        <w:tc>
          <w:tcPr>
            <w:tcW w:w="4025" w:type="dxa"/>
          </w:tcPr>
          <w:p w:rsidR="008A6F32" w:rsidRDefault="008A6F32">
            <w:pPr>
              <w:pStyle w:val="ConsPlusNormal"/>
              <w:jc w:val="both"/>
            </w:pPr>
            <w:r>
              <w:t>Акция-конкурс "Нарисуй праздничную открытку, посвященную Году семьи в Ханты-Мансийском автономном округе - Югре"</w:t>
            </w:r>
          </w:p>
        </w:tc>
        <w:tc>
          <w:tcPr>
            <w:tcW w:w="2891" w:type="dxa"/>
          </w:tcPr>
          <w:p w:rsidR="008A6F32" w:rsidRDefault="008A6F32">
            <w:pPr>
              <w:pStyle w:val="ConsPlusNormal"/>
              <w:jc w:val="center"/>
            </w:pPr>
            <w:r>
              <w:t>Культурно-просветительский центр "Гармония" совместно с муниципальными образовательными учреждениями, общественными объединениями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20.</w:t>
            </w:r>
          </w:p>
        </w:tc>
        <w:tc>
          <w:tcPr>
            <w:tcW w:w="4025" w:type="dxa"/>
          </w:tcPr>
          <w:p w:rsidR="008A6F32" w:rsidRDefault="008A6F32">
            <w:pPr>
              <w:pStyle w:val="ConsPlusNormal"/>
              <w:jc w:val="both"/>
            </w:pPr>
            <w:r>
              <w:t>Мероприятия, посвященные чествованию семейных пар, юбиляров супружеской жизни, проживших вместе 50 и более лет (в том числе с выездом):</w:t>
            </w:r>
          </w:p>
          <w:p w:rsidR="008A6F32" w:rsidRDefault="008A6F32">
            <w:pPr>
              <w:pStyle w:val="ConsPlusNormal"/>
              <w:ind w:firstLine="283"/>
              <w:jc w:val="both"/>
            </w:pPr>
            <w:r>
              <w:t>"Вместе и навсегда",</w:t>
            </w:r>
          </w:p>
          <w:p w:rsidR="008A6F32" w:rsidRDefault="008A6F32">
            <w:pPr>
              <w:pStyle w:val="ConsPlusNormal"/>
              <w:ind w:firstLine="283"/>
              <w:jc w:val="both"/>
            </w:pPr>
            <w:r>
              <w:t>"Эхо любви",</w:t>
            </w:r>
          </w:p>
          <w:p w:rsidR="008A6F32" w:rsidRDefault="008A6F32">
            <w:pPr>
              <w:pStyle w:val="ConsPlusNormal"/>
              <w:ind w:firstLine="283"/>
              <w:jc w:val="both"/>
            </w:pPr>
            <w:r>
              <w:t>"За все тебя благодарю"</w:t>
            </w:r>
          </w:p>
        </w:tc>
        <w:tc>
          <w:tcPr>
            <w:tcW w:w="2891" w:type="dxa"/>
          </w:tcPr>
          <w:p w:rsidR="008A6F32" w:rsidRDefault="008A6F32">
            <w:pPr>
              <w:pStyle w:val="ConsPlusNormal"/>
              <w:jc w:val="center"/>
            </w:pPr>
            <w:r>
              <w:t>органы записи актов гражданского состояния муниципальных образований автономного округа (по согласованию),</w:t>
            </w:r>
          </w:p>
          <w:p w:rsidR="008A6F32" w:rsidRDefault="008A6F32">
            <w:pPr>
              <w:pStyle w:val="ConsPlusNormal"/>
              <w:jc w:val="center"/>
            </w:pPr>
            <w:r>
              <w:t xml:space="preserve">администрации городских и сельских поселений </w:t>
            </w:r>
            <w:r>
              <w:lastRenderedPageBreak/>
              <w:t>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в соответствии с финансированием, предусмотренным бюджетами муниципальных образований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p w:rsidR="008A6F32" w:rsidRDefault="008A6F32">
            <w:pPr>
              <w:pStyle w:val="ConsPlusNormal"/>
              <w:jc w:val="center"/>
            </w:pPr>
            <w:r>
              <w:t>июль</w:t>
            </w:r>
          </w:p>
          <w:p w:rsidR="008A6F32" w:rsidRDefault="008A6F32">
            <w:pPr>
              <w:pStyle w:val="ConsPlusNormal"/>
              <w:jc w:val="center"/>
            </w:pPr>
            <w:r>
              <w:t>2019 года,</w:t>
            </w:r>
          </w:p>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21.</w:t>
            </w:r>
          </w:p>
        </w:tc>
        <w:tc>
          <w:tcPr>
            <w:tcW w:w="4025" w:type="dxa"/>
          </w:tcPr>
          <w:p w:rsidR="008A6F32" w:rsidRDefault="008A6F32">
            <w:pPr>
              <w:pStyle w:val="ConsPlusNormal"/>
              <w:jc w:val="both"/>
            </w:pPr>
            <w:r>
              <w:t>Торжественная регистрация рождения и церемония имянаречения "Я родился"</w:t>
            </w:r>
          </w:p>
        </w:tc>
        <w:tc>
          <w:tcPr>
            <w:tcW w:w="2891" w:type="dxa"/>
          </w:tcPr>
          <w:p w:rsidR="008A6F32" w:rsidRDefault="008A6F32">
            <w:pPr>
              <w:pStyle w:val="ConsPlusNormal"/>
              <w:jc w:val="center"/>
            </w:pPr>
            <w:r>
              <w:t>органы записи актов гражданского состояния муниципальных образований автономного округа</w:t>
            </w:r>
          </w:p>
          <w:p w:rsidR="008A6F32" w:rsidRDefault="008A6F32">
            <w:pPr>
              <w:pStyle w:val="ConsPlusNormal"/>
              <w:jc w:val="center"/>
            </w:pPr>
            <w:r>
              <w:t>(по согласованию),</w:t>
            </w:r>
          </w:p>
          <w:p w:rsidR="008A6F32" w:rsidRDefault="008A6F32">
            <w:pPr>
              <w:pStyle w:val="ConsPlusNormal"/>
              <w:jc w:val="center"/>
            </w:pPr>
            <w:r>
              <w:t>администрации городских и сельских поселений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p w:rsidR="008A6F32" w:rsidRDefault="008A6F32">
            <w:pPr>
              <w:pStyle w:val="ConsPlusNormal"/>
              <w:jc w:val="center"/>
            </w:pPr>
            <w:r>
              <w:t>июнь</w:t>
            </w:r>
          </w:p>
          <w:p w:rsidR="008A6F32" w:rsidRDefault="008A6F32">
            <w:pPr>
              <w:pStyle w:val="ConsPlusNormal"/>
              <w:jc w:val="center"/>
            </w:pPr>
            <w:r>
              <w:t>2019 года,</w:t>
            </w:r>
          </w:p>
          <w:p w:rsidR="008A6F32" w:rsidRDefault="008A6F32">
            <w:pPr>
              <w:pStyle w:val="ConsPlusNormal"/>
              <w:jc w:val="center"/>
            </w:pPr>
            <w:r>
              <w:t>июль</w:t>
            </w:r>
          </w:p>
          <w:p w:rsidR="008A6F32" w:rsidRDefault="008A6F32">
            <w:pPr>
              <w:pStyle w:val="ConsPlusNormal"/>
              <w:jc w:val="center"/>
            </w:pPr>
            <w:r>
              <w:t>2019 года,</w:t>
            </w:r>
          </w:p>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22.</w:t>
            </w:r>
          </w:p>
        </w:tc>
        <w:tc>
          <w:tcPr>
            <w:tcW w:w="4025" w:type="dxa"/>
          </w:tcPr>
          <w:p w:rsidR="008A6F32" w:rsidRDefault="008A6F32">
            <w:pPr>
              <w:pStyle w:val="ConsPlusNormal"/>
              <w:jc w:val="both"/>
            </w:pPr>
            <w:r>
              <w:t>Фестиваль семей, имеющих детей с ограниченными возможностями здоровья, "Семья - единство помыслов и дел", направленный на их поддержку, оказание методической помощи родителям в воспитании ребенка с частыми острыми респираторными заболеваниями</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23.</w:t>
            </w:r>
          </w:p>
        </w:tc>
        <w:tc>
          <w:tcPr>
            <w:tcW w:w="4025" w:type="dxa"/>
          </w:tcPr>
          <w:p w:rsidR="008A6F32" w:rsidRDefault="008A6F32">
            <w:pPr>
              <w:pStyle w:val="ConsPlusNormal"/>
              <w:jc w:val="both"/>
            </w:pPr>
            <w:r>
              <w:t>Мероприятия, посвященные Международному дню детского "телефона доверия" с единым общероссийским номером</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Департамент образования и молодежной политики автономного округа (далее - Депобразования и молодежи Югры),</w:t>
            </w:r>
          </w:p>
          <w:p w:rsidR="008A6F32" w:rsidRDefault="008A6F32">
            <w:pPr>
              <w:pStyle w:val="ConsPlusNormal"/>
              <w:jc w:val="center"/>
            </w:pPr>
            <w:r>
              <w:t>Департамент здравоохранения автономного округа (далее - Депздрав Югры),</w:t>
            </w:r>
          </w:p>
          <w:p w:rsidR="008A6F32" w:rsidRDefault="008A6F32">
            <w:pPr>
              <w:pStyle w:val="ConsPlusNormal"/>
              <w:jc w:val="center"/>
            </w:pPr>
            <w:r>
              <w:t xml:space="preserve">учреждения, </w:t>
            </w:r>
            <w:r>
              <w:lastRenderedPageBreak/>
              <w:t>подведомственные Депсоцразвития Югры</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государственная программа "Социальное и демографическое развитие",</w:t>
            </w:r>
          </w:p>
          <w:p w:rsidR="008A6F32" w:rsidRDefault="008A6F32">
            <w:pPr>
              <w:pStyle w:val="ConsPlusNormal"/>
              <w:jc w:val="center"/>
            </w:pPr>
            <w:r>
              <w:t xml:space="preserve">государственная </w:t>
            </w:r>
            <w:hyperlink r:id="rId141" w:history="1">
              <w:r>
                <w:rPr>
                  <w:color w:val="0000FF"/>
                </w:rPr>
                <w:t>программа</w:t>
              </w:r>
            </w:hyperlink>
            <w:r>
              <w:t xml:space="preserve"> автономного округа "Развитие образования", утвержденная постановлением Правительства автономного округа от 5 октября 2018 года N 338-п (далее - государственная программа "Развитие образования"),</w:t>
            </w:r>
          </w:p>
          <w:p w:rsidR="008A6F32" w:rsidRDefault="008A6F32">
            <w:pPr>
              <w:pStyle w:val="ConsPlusNormal"/>
              <w:jc w:val="center"/>
            </w:pPr>
            <w:r>
              <w:lastRenderedPageBreak/>
              <w:t xml:space="preserve">государственная </w:t>
            </w:r>
            <w:hyperlink r:id="rId142" w:history="1">
              <w:r>
                <w:rPr>
                  <w:color w:val="0000FF"/>
                </w:rPr>
                <w:t>программа</w:t>
              </w:r>
            </w:hyperlink>
            <w:r>
              <w:t xml:space="preserve"> автономного округа "Современное здравоохранение", утвержденная постановлением Правительства автономного округа от 5 октября 2018 года N 337-п (далее - государственная программа "Современное здравоохранение"),</w:t>
            </w:r>
          </w:p>
          <w:p w:rsidR="008A6F32" w:rsidRDefault="008A6F32">
            <w:pPr>
              <w:pStyle w:val="ConsPlusNormal"/>
              <w:jc w:val="center"/>
            </w:pPr>
            <w:r>
              <w:t>текущее финансирование учреждения</w:t>
            </w:r>
          </w:p>
        </w:tc>
        <w:tc>
          <w:tcPr>
            <w:tcW w:w="1247" w:type="dxa"/>
          </w:tcPr>
          <w:p w:rsidR="008A6F32" w:rsidRDefault="008A6F32">
            <w:pPr>
              <w:pStyle w:val="ConsPlusNormal"/>
              <w:jc w:val="center"/>
            </w:pPr>
            <w:r>
              <w:lastRenderedPageBreak/>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24.</w:t>
            </w:r>
          </w:p>
        </w:tc>
        <w:tc>
          <w:tcPr>
            <w:tcW w:w="4025" w:type="dxa"/>
          </w:tcPr>
          <w:p w:rsidR="008A6F32" w:rsidRDefault="008A6F32">
            <w:pPr>
              <w:pStyle w:val="ConsPlusNormal"/>
              <w:jc w:val="both"/>
            </w:pPr>
            <w:r>
              <w:t>Конкурс рисунков для несовершеннолетних, посвященных Году семьи в автономном округе</w:t>
            </w:r>
          </w:p>
        </w:tc>
        <w:tc>
          <w:tcPr>
            <w:tcW w:w="2891" w:type="dxa"/>
          </w:tcPr>
          <w:p w:rsidR="008A6F32" w:rsidRDefault="008A6F32">
            <w:pPr>
              <w:pStyle w:val="ConsPlusNormal"/>
              <w:jc w:val="center"/>
            </w:pPr>
            <w:r>
              <w:t>муниципальные комиссии по делам несовершеннолетних и защите их прав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25.</w:t>
            </w:r>
          </w:p>
        </w:tc>
        <w:tc>
          <w:tcPr>
            <w:tcW w:w="4025" w:type="dxa"/>
          </w:tcPr>
          <w:p w:rsidR="008A6F32" w:rsidRDefault="008A6F32">
            <w:pPr>
              <w:pStyle w:val="ConsPlusNormal"/>
              <w:jc w:val="both"/>
            </w:pPr>
            <w:r>
              <w:t>Форум по пропаганде семейных ценностей Сургутского района</w:t>
            </w:r>
          </w:p>
        </w:tc>
        <w:tc>
          <w:tcPr>
            <w:tcW w:w="2891" w:type="dxa"/>
          </w:tcPr>
          <w:p w:rsidR="008A6F32" w:rsidRDefault="008A6F32">
            <w:pPr>
              <w:pStyle w:val="ConsPlusNormal"/>
              <w:jc w:val="center"/>
            </w:pPr>
            <w:r>
              <w:t>органы местного самоуправления Сургутского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26.</w:t>
            </w:r>
          </w:p>
        </w:tc>
        <w:tc>
          <w:tcPr>
            <w:tcW w:w="4025" w:type="dxa"/>
          </w:tcPr>
          <w:p w:rsidR="008A6F32" w:rsidRDefault="008A6F32">
            <w:pPr>
              <w:pStyle w:val="ConsPlusNormal"/>
              <w:jc w:val="both"/>
            </w:pPr>
            <w:r>
              <w:t>Соревнования, мастер-классы, викторины для детей и взрослых в ходе проведения IT-Форума с участием стран БРИКС и ШОС</w:t>
            </w:r>
          </w:p>
        </w:tc>
        <w:tc>
          <w:tcPr>
            <w:tcW w:w="2891" w:type="dxa"/>
          </w:tcPr>
          <w:p w:rsidR="008A6F32" w:rsidRDefault="008A6F32">
            <w:pPr>
              <w:pStyle w:val="ConsPlusNormal"/>
              <w:jc w:val="center"/>
            </w:pPr>
            <w:r>
              <w:t>Департамент информационных технологий и цифрового развития автономного округа</w:t>
            </w:r>
          </w:p>
        </w:tc>
        <w:tc>
          <w:tcPr>
            <w:tcW w:w="3288" w:type="dxa"/>
          </w:tcPr>
          <w:p w:rsidR="008A6F32" w:rsidRDefault="008A6F32">
            <w:pPr>
              <w:pStyle w:val="ConsPlusNormal"/>
              <w:jc w:val="center"/>
            </w:pPr>
            <w:r>
              <w:t xml:space="preserve">государственная </w:t>
            </w:r>
            <w:hyperlink r:id="rId143" w:history="1">
              <w:r>
                <w:rPr>
                  <w:color w:val="0000FF"/>
                </w:rPr>
                <w:t>программа</w:t>
              </w:r>
            </w:hyperlink>
            <w:r>
              <w:t xml:space="preserve"> автономного округа "Цифровое развитие Ханты-Мансийского автономного округа - Югры", утвержденная постановлением Правительства автономного округа от 5 октября 2018 года N 353-п (далее - государственная </w:t>
            </w:r>
            <w:r>
              <w:lastRenderedPageBreak/>
              <w:t>программа "Цифровое развитие")</w:t>
            </w:r>
          </w:p>
        </w:tc>
        <w:tc>
          <w:tcPr>
            <w:tcW w:w="1247" w:type="dxa"/>
          </w:tcPr>
          <w:p w:rsidR="008A6F32" w:rsidRDefault="008A6F32">
            <w:pPr>
              <w:pStyle w:val="ConsPlusNormal"/>
              <w:jc w:val="center"/>
            </w:pPr>
            <w:r>
              <w:lastRenderedPageBreak/>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27.</w:t>
            </w:r>
          </w:p>
        </w:tc>
        <w:tc>
          <w:tcPr>
            <w:tcW w:w="4025" w:type="dxa"/>
          </w:tcPr>
          <w:p w:rsidR="008A6F32" w:rsidRDefault="008A6F32">
            <w:pPr>
              <w:pStyle w:val="ConsPlusNormal"/>
              <w:jc w:val="both"/>
            </w:pPr>
            <w:r>
              <w:t>Фестиваль отцов "Папа может все", направленный на усиление роли отца в семье, укрепление и сохранение семейных ценностей</w:t>
            </w:r>
          </w:p>
        </w:tc>
        <w:tc>
          <w:tcPr>
            <w:tcW w:w="2891" w:type="dxa"/>
          </w:tcPr>
          <w:p w:rsidR="008A6F32" w:rsidRDefault="008A6F32">
            <w:pPr>
              <w:pStyle w:val="ConsPlusNormal"/>
              <w:jc w:val="center"/>
            </w:pPr>
            <w:r>
              <w:t>органы местного самоуправления Нефтеюганского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28.</w:t>
            </w:r>
          </w:p>
        </w:tc>
        <w:tc>
          <w:tcPr>
            <w:tcW w:w="4025" w:type="dxa"/>
          </w:tcPr>
          <w:p w:rsidR="008A6F32" w:rsidRDefault="008A6F32">
            <w:pPr>
              <w:pStyle w:val="ConsPlusNormal"/>
              <w:jc w:val="both"/>
            </w:pPr>
            <w:r>
              <w:t>Городской конкурс детских колясок, направленный на повышение социального статуса семьи, возрождение и сохранение духовно-нравственных традиций семейных отношений, выявление и чествование семей, сохраняющих эти традиции, развивающих увлечения и таланты членов семей</w:t>
            </w:r>
          </w:p>
        </w:tc>
        <w:tc>
          <w:tcPr>
            <w:tcW w:w="2891" w:type="dxa"/>
          </w:tcPr>
          <w:p w:rsidR="008A6F32" w:rsidRDefault="008A6F32">
            <w:pPr>
              <w:pStyle w:val="ConsPlusNormal"/>
              <w:jc w:val="center"/>
            </w:pPr>
            <w:r>
              <w:t>органы местного самоуправления города Радужный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29.</w:t>
            </w:r>
          </w:p>
        </w:tc>
        <w:tc>
          <w:tcPr>
            <w:tcW w:w="4025" w:type="dxa"/>
          </w:tcPr>
          <w:p w:rsidR="008A6F32" w:rsidRDefault="008A6F32">
            <w:pPr>
              <w:pStyle w:val="ConsPlusNormal"/>
              <w:jc w:val="both"/>
            </w:pPr>
            <w:r>
              <w:t>"Папа Фест" - развлекательная программа, посвященная Дню отца, направленная на укрепление социального статуса отцовства</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30.</w:t>
            </w:r>
          </w:p>
        </w:tc>
        <w:tc>
          <w:tcPr>
            <w:tcW w:w="4025" w:type="dxa"/>
          </w:tcPr>
          <w:p w:rsidR="008A6F32" w:rsidRDefault="008A6F32">
            <w:pPr>
              <w:pStyle w:val="ConsPlusNormal"/>
              <w:jc w:val="both"/>
            </w:pPr>
            <w:r>
              <w:t>Парад колясок, направленный на пропаганду семейных ценностей, создание позитивного образа молодой семьи</w:t>
            </w:r>
          </w:p>
        </w:tc>
        <w:tc>
          <w:tcPr>
            <w:tcW w:w="2891" w:type="dxa"/>
          </w:tcPr>
          <w:p w:rsidR="008A6F32" w:rsidRDefault="008A6F32">
            <w:pPr>
              <w:pStyle w:val="ConsPlusNormal"/>
              <w:jc w:val="center"/>
            </w:pPr>
            <w:r>
              <w:t>органы местного самоуправления города Сургута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31.</w:t>
            </w:r>
          </w:p>
        </w:tc>
        <w:tc>
          <w:tcPr>
            <w:tcW w:w="4025" w:type="dxa"/>
          </w:tcPr>
          <w:p w:rsidR="008A6F32" w:rsidRDefault="008A6F32">
            <w:pPr>
              <w:pStyle w:val="ConsPlusNormal"/>
              <w:jc w:val="both"/>
            </w:pPr>
            <w:r>
              <w:t>Городской фестиваль среди молодых семей "Парад карапузов"</w:t>
            </w:r>
          </w:p>
        </w:tc>
        <w:tc>
          <w:tcPr>
            <w:tcW w:w="2891" w:type="dxa"/>
          </w:tcPr>
          <w:p w:rsidR="008A6F32" w:rsidRDefault="008A6F32">
            <w:pPr>
              <w:pStyle w:val="ConsPlusNormal"/>
              <w:jc w:val="center"/>
            </w:pPr>
            <w:r>
              <w:t>органы местного самоуправления города Лангепаса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32.</w:t>
            </w:r>
          </w:p>
        </w:tc>
        <w:tc>
          <w:tcPr>
            <w:tcW w:w="4025" w:type="dxa"/>
          </w:tcPr>
          <w:p w:rsidR="008A6F32" w:rsidRDefault="008A6F32">
            <w:pPr>
              <w:pStyle w:val="ConsPlusNormal"/>
              <w:jc w:val="both"/>
            </w:pPr>
            <w:r>
              <w:t>Городской фестиваль детских колясок</w:t>
            </w:r>
          </w:p>
        </w:tc>
        <w:tc>
          <w:tcPr>
            <w:tcW w:w="2891" w:type="dxa"/>
          </w:tcPr>
          <w:p w:rsidR="008A6F32" w:rsidRDefault="008A6F32">
            <w:pPr>
              <w:pStyle w:val="ConsPlusNormal"/>
              <w:jc w:val="center"/>
            </w:pPr>
            <w:r>
              <w:t>органы местного самоуправления города Нижневартовск</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33.</w:t>
            </w:r>
          </w:p>
        </w:tc>
        <w:tc>
          <w:tcPr>
            <w:tcW w:w="4025" w:type="dxa"/>
          </w:tcPr>
          <w:p w:rsidR="008A6F32" w:rsidRDefault="008A6F32">
            <w:pPr>
              <w:pStyle w:val="ConsPlusNormal"/>
              <w:jc w:val="both"/>
            </w:pPr>
            <w:r>
              <w:t>Районный фестиваль семейных клубов "Мир, в котором мы живем"</w:t>
            </w:r>
          </w:p>
        </w:tc>
        <w:tc>
          <w:tcPr>
            <w:tcW w:w="2891" w:type="dxa"/>
          </w:tcPr>
          <w:p w:rsidR="008A6F32" w:rsidRDefault="008A6F32">
            <w:pPr>
              <w:pStyle w:val="ConsPlusNormal"/>
              <w:jc w:val="center"/>
            </w:pPr>
            <w:r>
              <w:t>органы местного самоуправления Советского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34.</w:t>
            </w:r>
          </w:p>
        </w:tc>
        <w:tc>
          <w:tcPr>
            <w:tcW w:w="4025" w:type="dxa"/>
          </w:tcPr>
          <w:p w:rsidR="008A6F32" w:rsidRDefault="008A6F32">
            <w:pPr>
              <w:pStyle w:val="ConsPlusNormal"/>
              <w:jc w:val="both"/>
            </w:pPr>
            <w:r>
              <w:t>Межведомственная профилактическая операция "Подросток", направленная на предупреждение правонарушений среди несовершеннолетних</w:t>
            </w:r>
          </w:p>
        </w:tc>
        <w:tc>
          <w:tcPr>
            <w:tcW w:w="2891" w:type="dxa"/>
          </w:tcPr>
          <w:p w:rsidR="008A6F32" w:rsidRDefault="008A6F32">
            <w:pPr>
              <w:pStyle w:val="ConsPlusNormal"/>
              <w:jc w:val="center"/>
            </w:pPr>
            <w:r>
              <w:t>Комиссия по делам несовершеннолетних и защите их прав при Правительстве автономного округа (по согласованию),</w:t>
            </w:r>
          </w:p>
          <w:p w:rsidR="008A6F32" w:rsidRDefault="008A6F32">
            <w:pPr>
              <w:pStyle w:val="ConsPlusNormal"/>
              <w:jc w:val="center"/>
            </w:pPr>
            <w:r>
              <w:t>муниципальные комиссии по делам несовершеннолетних и защите их прав в муниципальных районах и городских округах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июнь - 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35.</w:t>
            </w:r>
          </w:p>
        </w:tc>
        <w:tc>
          <w:tcPr>
            <w:tcW w:w="4025" w:type="dxa"/>
          </w:tcPr>
          <w:p w:rsidR="008A6F32" w:rsidRDefault="008A6F32">
            <w:pPr>
              <w:pStyle w:val="ConsPlusNormal"/>
            </w:pPr>
            <w:r>
              <w:t>Парад невест и женихов "Эпидемия любви"</w:t>
            </w:r>
          </w:p>
        </w:tc>
        <w:tc>
          <w:tcPr>
            <w:tcW w:w="2891" w:type="dxa"/>
          </w:tcPr>
          <w:p w:rsidR="008A6F32" w:rsidRDefault="008A6F32">
            <w:pPr>
              <w:pStyle w:val="ConsPlusNormal"/>
              <w:jc w:val="center"/>
            </w:pPr>
            <w:r>
              <w:t>органы местного самоуправления Березовского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36.</w:t>
            </w:r>
          </w:p>
        </w:tc>
        <w:tc>
          <w:tcPr>
            <w:tcW w:w="4025" w:type="dxa"/>
          </w:tcPr>
          <w:p w:rsidR="008A6F32" w:rsidRDefault="008A6F32">
            <w:pPr>
              <w:pStyle w:val="ConsPlusNormal"/>
              <w:jc w:val="both"/>
            </w:pPr>
            <w:r>
              <w:t>Городской фестиваль семейного творчества "Когда мы вместе"</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lastRenderedPageBreak/>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предусмотренным бюджетом </w:t>
            </w:r>
            <w:r>
              <w:lastRenderedPageBreak/>
              <w:t>муниципального образования автономного округа</w:t>
            </w:r>
          </w:p>
        </w:tc>
        <w:tc>
          <w:tcPr>
            <w:tcW w:w="1247" w:type="dxa"/>
          </w:tcPr>
          <w:p w:rsidR="008A6F32" w:rsidRDefault="008A6F32">
            <w:pPr>
              <w:pStyle w:val="ConsPlusNormal"/>
              <w:jc w:val="center"/>
            </w:pPr>
            <w:r>
              <w:lastRenderedPageBreak/>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37.</w:t>
            </w:r>
          </w:p>
        </w:tc>
        <w:tc>
          <w:tcPr>
            <w:tcW w:w="4025" w:type="dxa"/>
          </w:tcPr>
          <w:p w:rsidR="008A6F32" w:rsidRDefault="008A6F32">
            <w:pPr>
              <w:pStyle w:val="ConsPlusNormal"/>
              <w:jc w:val="both"/>
            </w:pPr>
            <w:r>
              <w:t>Празднование Дня семьи, любви и верности, проведение торжественных церемоний награждения медалью "За любовь и верность" семей, проживших в браке 25 лет и более</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p w:rsidR="008A6F32" w:rsidRDefault="008A6F32">
            <w:pPr>
              <w:pStyle w:val="ConsPlusNormal"/>
              <w:jc w:val="center"/>
            </w:pPr>
            <w:r>
              <w:t>бюджет муниципальных образований автономного округа</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38.</w:t>
            </w:r>
          </w:p>
        </w:tc>
        <w:tc>
          <w:tcPr>
            <w:tcW w:w="4025" w:type="dxa"/>
          </w:tcPr>
          <w:p w:rsidR="008A6F32" w:rsidRDefault="008A6F32">
            <w:pPr>
              <w:pStyle w:val="ConsPlusNormal"/>
              <w:jc w:val="both"/>
            </w:pPr>
            <w:r>
              <w:t>Форум замещающих родителей, направленный на привлечение внимания государственных, муниципальных органов и организаций, общественности Кондинского района к развитию и стимулированию различных форм семейного устройства детей-сирот и детей, оставшихся без попечения родителей</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39.</w:t>
            </w:r>
          </w:p>
        </w:tc>
        <w:tc>
          <w:tcPr>
            <w:tcW w:w="4025" w:type="dxa"/>
          </w:tcPr>
          <w:p w:rsidR="008A6F32" w:rsidRDefault="008A6F32">
            <w:pPr>
              <w:pStyle w:val="ConsPlusNormal"/>
              <w:jc w:val="both"/>
            </w:pPr>
            <w:r>
              <w:t>Фестиваль "Семья безграничных возможностей"</w:t>
            </w:r>
          </w:p>
        </w:tc>
        <w:tc>
          <w:tcPr>
            <w:tcW w:w="2891" w:type="dxa"/>
          </w:tcPr>
          <w:p w:rsidR="008A6F32" w:rsidRDefault="008A6F32">
            <w:pPr>
              <w:pStyle w:val="ConsPlusNormal"/>
              <w:jc w:val="center"/>
            </w:pPr>
            <w:r>
              <w:t>органы местного 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август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40.</w:t>
            </w:r>
          </w:p>
        </w:tc>
        <w:tc>
          <w:tcPr>
            <w:tcW w:w="4025" w:type="dxa"/>
          </w:tcPr>
          <w:p w:rsidR="008A6F32" w:rsidRDefault="008A6F32">
            <w:pPr>
              <w:pStyle w:val="ConsPlusNormal"/>
              <w:jc w:val="both"/>
            </w:pPr>
            <w:r>
              <w:t>Фестиваль семейных команд "Спорт и я - одна семья"</w:t>
            </w:r>
          </w:p>
        </w:tc>
        <w:tc>
          <w:tcPr>
            <w:tcW w:w="2891" w:type="dxa"/>
          </w:tcPr>
          <w:p w:rsidR="008A6F32" w:rsidRDefault="008A6F32">
            <w:pPr>
              <w:pStyle w:val="ConsPlusNormal"/>
              <w:jc w:val="center"/>
            </w:pPr>
            <w:r>
              <w:t>органы местного 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август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41.</w:t>
            </w:r>
          </w:p>
        </w:tc>
        <w:tc>
          <w:tcPr>
            <w:tcW w:w="4025" w:type="dxa"/>
          </w:tcPr>
          <w:p w:rsidR="008A6F32" w:rsidRDefault="008A6F32">
            <w:pPr>
              <w:pStyle w:val="ConsPlusNormal"/>
              <w:jc w:val="both"/>
            </w:pPr>
            <w:r>
              <w:t xml:space="preserve">Благотворительная акция "Дарю добро детям!", направления на оказание помощи несовершеннолетним и семьям, находящимся в социально опасном </w:t>
            </w:r>
            <w:r>
              <w:lastRenderedPageBreak/>
              <w:t>положении (к 1 сентября, в период Новогодних каникул и Рождества Христова)</w:t>
            </w:r>
          </w:p>
        </w:tc>
        <w:tc>
          <w:tcPr>
            <w:tcW w:w="2891" w:type="dxa"/>
          </w:tcPr>
          <w:p w:rsidR="008A6F32" w:rsidRDefault="008A6F32">
            <w:pPr>
              <w:pStyle w:val="ConsPlusNormal"/>
              <w:jc w:val="center"/>
            </w:pPr>
            <w:r>
              <w:lastRenderedPageBreak/>
              <w:t xml:space="preserve">муниципальные комиссии по делам несовершеннолетних и защите их прав в </w:t>
            </w:r>
            <w:r>
              <w:lastRenderedPageBreak/>
              <w:t>муниципальных районах и городских округах автономного округа (по согласованию)</w:t>
            </w:r>
          </w:p>
        </w:tc>
        <w:tc>
          <w:tcPr>
            <w:tcW w:w="3288" w:type="dxa"/>
          </w:tcPr>
          <w:p w:rsidR="008A6F32" w:rsidRDefault="008A6F32">
            <w:pPr>
              <w:pStyle w:val="ConsPlusNormal"/>
              <w:jc w:val="center"/>
            </w:pPr>
            <w:r>
              <w:lastRenderedPageBreak/>
              <w:t>государственная программа "Социальное и демографическое развитие"</w:t>
            </w:r>
          </w:p>
        </w:tc>
        <w:tc>
          <w:tcPr>
            <w:tcW w:w="1247" w:type="dxa"/>
          </w:tcPr>
          <w:p w:rsidR="008A6F32" w:rsidRDefault="008A6F32">
            <w:pPr>
              <w:pStyle w:val="ConsPlusNormal"/>
              <w:jc w:val="center"/>
            </w:pPr>
            <w:r>
              <w:t>август</w:t>
            </w:r>
          </w:p>
          <w:p w:rsidR="008A6F32" w:rsidRDefault="008A6F32">
            <w:pPr>
              <w:pStyle w:val="ConsPlusNormal"/>
              <w:jc w:val="center"/>
            </w:pPr>
            <w:r>
              <w:t>2019 года,</w:t>
            </w:r>
          </w:p>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42.</w:t>
            </w:r>
          </w:p>
        </w:tc>
        <w:tc>
          <w:tcPr>
            <w:tcW w:w="4025" w:type="dxa"/>
          </w:tcPr>
          <w:p w:rsidR="008A6F32" w:rsidRDefault="008A6F32">
            <w:pPr>
              <w:pStyle w:val="ConsPlusNormal"/>
              <w:jc w:val="both"/>
            </w:pPr>
            <w:r>
              <w:t>Благотворительные акции в целях подготовки детей из многодетных и малообеспеченных семей к началу нового учебного года с привлечением общественных организаций</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Депобразования и молодежи Югры</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43.</w:t>
            </w:r>
          </w:p>
        </w:tc>
        <w:tc>
          <w:tcPr>
            <w:tcW w:w="4025" w:type="dxa"/>
          </w:tcPr>
          <w:p w:rsidR="008A6F32" w:rsidRDefault="008A6F32">
            <w:pPr>
              <w:pStyle w:val="ConsPlusNormal"/>
              <w:jc w:val="both"/>
            </w:pPr>
            <w:r>
              <w:t>Окружной семейный лесной праздник "День кедра"</w:t>
            </w:r>
          </w:p>
        </w:tc>
        <w:tc>
          <w:tcPr>
            <w:tcW w:w="2891" w:type="dxa"/>
          </w:tcPr>
          <w:p w:rsidR="008A6F32" w:rsidRDefault="008A6F32">
            <w:pPr>
              <w:pStyle w:val="ConsPlusNormal"/>
              <w:jc w:val="center"/>
            </w:pPr>
            <w:r>
              <w:t>Департамент недропользования и природных ресурсов автономного округа (далее - Депнедра и природных ресурсов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привлеченные спонсорские средства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44.</w:t>
            </w:r>
          </w:p>
        </w:tc>
        <w:tc>
          <w:tcPr>
            <w:tcW w:w="4025" w:type="dxa"/>
          </w:tcPr>
          <w:p w:rsidR="008A6F32" w:rsidRDefault="008A6F32">
            <w:pPr>
              <w:pStyle w:val="ConsPlusNormal"/>
              <w:jc w:val="both"/>
            </w:pPr>
            <w:r>
              <w:t>Городской межнациональный фестиваль "Семейные ценности"</w:t>
            </w:r>
          </w:p>
        </w:tc>
        <w:tc>
          <w:tcPr>
            <w:tcW w:w="2891" w:type="dxa"/>
          </w:tcPr>
          <w:p w:rsidR="008A6F32" w:rsidRDefault="008A6F32">
            <w:pPr>
              <w:pStyle w:val="ConsPlusNormal"/>
              <w:jc w:val="center"/>
            </w:pPr>
            <w:r>
              <w:t>органы местного самоуправления города Лангепаса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45.</w:t>
            </w:r>
          </w:p>
        </w:tc>
        <w:tc>
          <w:tcPr>
            <w:tcW w:w="4025" w:type="dxa"/>
          </w:tcPr>
          <w:p w:rsidR="008A6F32" w:rsidRDefault="008A6F32">
            <w:pPr>
              <w:pStyle w:val="ConsPlusNormal"/>
              <w:jc w:val="both"/>
            </w:pPr>
            <w:r>
              <w:t>"Счастливая семья - счастливая страна" - волонтерская акция: поздравление семейных пар, проживших вместе более 30 лет</w:t>
            </w:r>
          </w:p>
        </w:tc>
        <w:tc>
          <w:tcPr>
            <w:tcW w:w="2891" w:type="dxa"/>
          </w:tcPr>
          <w:p w:rsidR="008A6F32" w:rsidRDefault="008A6F32">
            <w:pPr>
              <w:pStyle w:val="ConsPlusNormal"/>
              <w:jc w:val="center"/>
            </w:pPr>
            <w:r>
              <w:t>органы местного самоуправления 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 - 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46.</w:t>
            </w:r>
          </w:p>
        </w:tc>
        <w:tc>
          <w:tcPr>
            <w:tcW w:w="4025" w:type="dxa"/>
          </w:tcPr>
          <w:p w:rsidR="008A6F32" w:rsidRDefault="008A6F32">
            <w:pPr>
              <w:pStyle w:val="ConsPlusNormal"/>
              <w:jc w:val="both"/>
            </w:pPr>
            <w:r>
              <w:t xml:space="preserve">Семейные эстафеты, посвященные Году </w:t>
            </w:r>
            <w:r>
              <w:lastRenderedPageBreak/>
              <w:t>семьи</w:t>
            </w:r>
          </w:p>
        </w:tc>
        <w:tc>
          <w:tcPr>
            <w:tcW w:w="2891" w:type="dxa"/>
          </w:tcPr>
          <w:p w:rsidR="008A6F32" w:rsidRDefault="008A6F32">
            <w:pPr>
              <w:pStyle w:val="ConsPlusNormal"/>
              <w:jc w:val="center"/>
            </w:pPr>
            <w:r>
              <w:lastRenderedPageBreak/>
              <w:t xml:space="preserve">органы местного </w:t>
            </w:r>
            <w:r>
              <w:lastRenderedPageBreak/>
              <w:t>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w:t>
            </w:r>
            <w:r>
              <w:lastRenderedPageBreak/>
              <w:t>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lastRenderedPageBreak/>
              <w:t>октябрь</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47.</w:t>
            </w:r>
          </w:p>
        </w:tc>
        <w:tc>
          <w:tcPr>
            <w:tcW w:w="4025" w:type="dxa"/>
          </w:tcPr>
          <w:p w:rsidR="008A6F32" w:rsidRDefault="008A6F32">
            <w:pPr>
              <w:pStyle w:val="ConsPlusNormal"/>
              <w:jc w:val="both"/>
            </w:pPr>
            <w:r>
              <w:t>Городской форум-фестиваль молодых семей "Клюква", направленный на вовлечение семей в активную социокультурную жизнь города, содействие развитию художественного, творческого и культурного потенциала семей;</w:t>
            </w:r>
          </w:p>
          <w:p w:rsidR="008A6F32" w:rsidRDefault="008A6F32">
            <w:pPr>
              <w:pStyle w:val="ConsPlusNormal"/>
              <w:jc w:val="both"/>
            </w:pPr>
            <w:r>
              <w:t>организация содержательного и эмоционально-насыщенного досуга для детей и родителей</w:t>
            </w:r>
          </w:p>
        </w:tc>
        <w:tc>
          <w:tcPr>
            <w:tcW w:w="2891" w:type="dxa"/>
          </w:tcPr>
          <w:p w:rsidR="008A6F32" w:rsidRDefault="008A6F32">
            <w:pPr>
              <w:pStyle w:val="ConsPlusNormal"/>
              <w:jc w:val="center"/>
            </w:pPr>
            <w:r>
              <w:t>органы местного самоуправления города Радужный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48.</w:t>
            </w:r>
          </w:p>
        </w:tc>
        <w:tc>
          <w:tcPr>
            <w:tcW w:w="4025" w:type="dxa"/>
          </w:tcPr>
          <w:p w:rsidR="008A6F32" w:rsidRDefault="008A6F32">
            <w:pPr>
              <w:pStyle w:val="ConsPlusNormal"/>
              <w:jc w:val="both"/>
            </w:pPr>
            <w:r>
              <w:t>Городской праздник, направленный на пропаганду ответственного отцовства среди молодежи, "Папа может"</w:t>
            </w:r>
          </w:p>
        </w:tc>
        <w:tc>
          <w:tcPr>
            <w:tcW w:w="2891" w:type="dxa"/>
          </w:tcPr>
          <w:p w:rsidR="008A6F32" w:rsidRDefault="008A6F32">
            <w:pPr>
              <w:pStyle w:val="ConsPlusNormal"/>
              <w:jc w:val="center"/>
            </w:pPr>
            <w:r>
              <w:t>органы местного 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49.</w:t>
            </w:r>
          </w:p>
        </w:tc>
        <w:tc>
          <w:tcPr>
            <w:tcW w:w="4025" w:type="dxa"/>
          </w:tcPr>
          <w:p w:rsidR="008A6F32" w:rsidRDefault="008A6F32">
            <w:pPr>
              <w:pStyle w:val="ConsPlusNormal"/>
              <w:jc w:val="both"/>
            </w:pPr>
            <w:r>
              <w:t>Конкурс "Путешествуй по Югре!" в рамках Туристской выставки "ЮграТур 2019"</w:t>
            </w:r>
          </w:p>
        </w:tc>
        <w:tc>
          <w:tcPr>
            <w:tcW w:w="2891" w:type="dxa"/>
          </w:tcPr>
          <w:p w:rsidR="008A6F32" w:rsidRDefault="008A6F32">
            <w:pPr>
              <w:pStyle w:val="ConsPlusNormal"/>
              <w:jc w:val="center"/>
            </w:pPr>
            <w:r>
              <w:t>Департамент промышленности автономного округа</w:t>
            </w:r>
          </w:p>
        </w:tc>
        <w:tc>
          <w:tcPr>
            <w:tcW w:w="3288" w:type="dxa"/>
          </w:tcPr>
          <w:p w:rsidR="008A6F32" w:rsidRDefault="008A6F32">
            <w:pPr>
              <w:pStyle w:val="ConsPlusNormal"/>
              <w:jc w:val="center"/>
            </w:pPr>
            <w:r>
              <w:t xml:space="preserve">государственная </w:t>
            </w:r>
            <w:hyperlink r:id="rId144" w:history="1">
              <w:r>
                <w:rPr>
                  <w:color w:val="0000FF"/>
                </w:rPr>
                <w:t>программа</w:t>
              </w:r>
            </w:hyperlink>
            <w:r>
              <w:t xml:space="preserve"> автономного округа "Развитие промышленности и туризма", утвержденная постановлением Правительства автономного округа от 5 октября 2018 года N 357-п (далее - государственная программа "Развитие промышленности и туризма")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50.</w:t>
            </w:r>
          </w:p>
        </w:tc>
        <w:tc>
          <w:tcPr>
            <w:tcW w:w="4025" w:type="dxa"/>
          </w:tcPr>
          <w:p w:rsidR="008A6F32" w:rsidRDefault="008A6F32">
            <w:pPr>
              <w:pStyle w:val="ConsPlusNormal"/>
              <w:jc w:val="both"/>
            </w:pPr>
            <w:r>
              <w:t>Единый день правовой помощи для семей с детьми, в том числе для детей-</w:t>
            </w:r>
            <w:r>
              <w:lastRenderedPageBreak/>
              <w:t>сирот и детей, оставшихся без попечения родителей</w:t>
            </w:r>
          </w:p>
        </w:tc>
        <w:tc>
          <w:tcPr>
            <w:tcW w:w="2891" w:type="dxa"/>
          </w:tcPr>
          <w:p w:rsidR="008A6F32" w:rsidRDefault="008A6F32">
            <w:pPr>
              <w:pStyle w:val="ConsPlusNormal"/>
              <w:jc w:val="center"/>
            </w:pPr>
            <w:r>
              <w:lastRenderedPageBreak/>
              <w:t xml:space="preserve">Уполномоченный по правам ребенка в автономном </w:t>
            </w:r>
            <w:r>
              <w:lastRenderedPageBreak/>
              <w:t>округе (по согласованию),</w:t>
            </w:r>
          </w:p>
          <w:p w:rsidR="008A6F32" w:rsidRDefault="008A6F32">
            <w:pPr>
              <w:pStyle w:val="ConsPlusNormal"/>
              <w:jc w:val="center"/>
            </w:pPr>
            <w:r>
              <w:t>члены детского общественного совета при Уполномоченном по правам ребенка в автономном округе</w:t>
            </w:r>
          </w:p>
          <w:p w:rsidR="008A6F32" w:rsidRDefault="008A6F32">
            <w:pPr>
              <w:pStyle w:val="ConsPlusNormal"/>
              <w:jc w:val="center"/>
            </w:pPr>
            <w:r>
              <w:t>(по согласованию),</w:t>
            </w:r>
          </w:p>
          <w:p w:rsidR="008A6F32" w:rsidRDefault="008A6F32">
            <w:pPr>
              <w:pStyle w:val="ConsPlusNormal"/>
              <w:jc w:val="center"/>
            </w:pPr>
            <w:r>
              <w:t>Депобразования и молодежи Югры,</w:t>
            </w:r>
          </w:p>
          <w:p w:rsidR="008A6F32" w:rsidRDefault="008A6F32">
            <w:pPr>
              <w:pStyle w:val="ConsPlusNormal"/>
              <w:jc w:val="center"/>
            </w:pPr>
            <w:r>
              <w:t>Депсоцразвития Югры,</w:t>
            </w:r>
          </w:p>
          <w:p w:rsidR="008A6F32" w:rsidRDefault="008A6F32">
            <w:pPr>
              <w:pStyle w:val="ConsPlusNormal"/>
              <w:jc w:val="center"/>
            </w:pPr>
            <w:r>
              <w:t>Депздрав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без финансирования</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51.</w:t>
            </w:r>
          </w:p>
        </w:tc>
        <w:tc>
          <w:tcPr>
            <w:tcW w:w="4025" w:type="dxa"/>
          </w:tcPr>
          <w:p w:rsidR="008A6F32" w:rsidRDefault="008A6F32">
            <w:pPr>
              <w:pStyle w:val="ConsPlusNormal"/>
              <w:jc w:val="both"/>
            </w:pPr>
            <w:r>
              <w:t>Фестиваль национальных семейных традиций "Яблочко от яблоньки"</w:t>
            </w:r>
          </w:p>
        </w:tc>
        <w:tc>
          <w:tcPr>
            <w:tcW w:w="2891" w:type="dxa"/>
          </w:tcPr>
          <w:p w:rsidR="008A6F32" w:rsidRDefault="008A6F32">
            <w:pPr>
              <w:pStyle w:val="ConsPlusNormal"/>
              <w:jc w:val="center"/>
            </w:pPr>
            <w:r>
              <w:t>органы местного самоуправления города Пыть-Яха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52.</w:t>
            </w:r>
          </w:p>
        </w:tc>
        <w:tc>
          <w:tcPr>
            <w:tcW w:w="4025" w:type="dxa"/>
          </w:tcPr>
          <w:p w:rsidR="008A6F32" w:rsidRDefault="008A6F32">
            <w:pPr>
              <w:pStyle w:val="ConsPlusNormal"/>
              <w:jc w:val="both"/>
            </w:pPr>
            <w:r>
              <w:t>Фестиваль национальных культур "Семья - основа основ"</w:t>
            </w:r>
          </w:p>
        </w:tc>
        <w:tc>
          <w:tcPr>
            <w:tcW w:w="2891" w:type="dxa"/>
          </w:tcPr>
          <w:p w:rsidR="008A6F32" w:rsidRDefault="008A6F32">
            <w:pPr>
              <w:pStyle w:val="ConsPlusNormal"/>
              <w:jc w:val="center"/>
            </w:pPr>
            <w:r>
              <w:t>органы местного самоуправления Советского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53.</w:t>
            </w:r>
          </w:p>
        </w:tc>
        <w:tc>
          <w:tcPr>
            <w:tcW w:w="4025" w:type="dxa"/>
          </w:tcPr>
          <w:p w:rsidR="008A6F32" w:rsidRDefault="008A6F32">
            <w:pPr>
              <w:pStyle w:val="ConsPlusNormal"/>
              <w:jc w:val="both"/>
            </w:pPr>
            <w:r>
              <w:t>Городской конкурс семейного творчества "Семья - источник вдохновения"</w:t>
            </w:r>
          </w:p>
        </w:tc>
        <w:tc>
          <w:tcPr>
            <w:tcW w:w="2891" w:type="dxa"/>
          </w:tcPr>
          <w:p w:rsidR="008A6F32" w:rsidRDefault="008A6F32">
            <w:pPr>
              <w:pStyle w:val="ConsPlusNormal"/>
              <w:jc w:val="center"/>
            </w:pPr>
            <w:r>
              <w:t>органы местного 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54.</w:t>
            </w:r>
          </w:p>
        </w:tc>
        <w:tc>
          <w:tcPr>
            <w:tcW w:w="4025" w:type="dxa"/>
          </w:tcPr>
          <w:p w:rsidR="008A6F32" w:rsidRDefault="008A6F32">
            <w:pPr>
              <w:pStyle w:val="ConsPlusNormal"/>
              <w:jc w:val="both"/>
            </w:pPr>
            <w:r>
              <w:t xml:space="preserve">Участие во Всероссийском конкурсе </w:t>
            </w:r>
            <w:r>
              <w:lastRenderedPageBreak/>
              <w:t>"Семья года"</w:t>
            </w:r>
          </w:p>
        </w:tc>
        <w:tc>
          <w:tcPr>
            <w:tcW w:w="2891" w:type="dxa"/>
          </w:tcPr>
          <w:p w:rsidR="008A6F32" w:rsidRDefault="008A6F32">
            <w:pPr>
              <w:pStyle w:val="ConsPlusNormal"/>
              <w:jc w:val="center"/>
            </w:pPr>
            <w:r>
              <w:lastRenderedPageBreak/>
              <w:t>Депсоцразвития Югры</w:t>
            </w:r>
          </w:p>
        </w:tc>
        <w:tc>
          <w:tcPr>
            <w:tcW w:w="3288" w:type="dxa"/>
          </w:tcPr>
          <w:p w:rsidR="008A6F32" w:rsidRDefault="008A6F32">
            <w:pPr>
              <w:pStyle w:val="ConsPlusNormal"/>
              <w:jc w:val="center"/>
            </w:pPr>
            <w:r>
              <w:t xml:space="preserve">государственная программа </w:t>
            </w:r>
            <w:r>
              <w:lastRenderedPageBreak/>
              <w:t>"Социальное и демографическое развитие"</w:t>
            </w:r>
          </w:p>
        </w:tc>
        <w:tc>
          <w:tcPr>
            <w:tcW w:w="1247" w:type="dxa"/>
          </w:tcPr>
          <w:p w:rsidR="008A6F32" w:rsidRDefault="008A6F32">
            <w:pPr>
              <w:pStyle w:val="ConsPlusNormal"/>
              <w:jc w:val="center"/>
            </w:pPr>
            <w:r>
              <w:lastRenderedPageBreak/>
              <w:t>ноябрь</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55.</w:t>
            </w:r>
          </w:p>
        </w:tc>
        <w:tc>
          <w:tcPr>
            <w:tcW w:w="4025" w:type="dxa"/>
          </w:tcPr>
          <w:p w:rsidR="008A6F32" w:rsidRDefault="008A6F32">
            <w:pPr>
              <w:pStyle w:val="ConsPlusNormal"/>
              <w:jc w:val="both"/>
            </w:pPr>
            <w:r>
              <w:t>Фестиваль национальных культур "Мы - единый народ", направленный на формирование толерантного сознания, профилактику проявлений экстремизма в молодежной среде, создание условий для воспитания уважительного отношения к национальным традициям и культуре, пропаганду традиций и культурного наследия народов, проживающих в Российской Федерации</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бюджетное учреждение автономного округа "Няганский центр социальной помощи семье и детям"</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45" w:history="1">
              <w:r>
                <w:rPr>
                  <w:color w:val="0000FF"/>
                </w:rPr>
                <w:t>программа</w:t>
              </w:r>
            </w:hyperlink>
            <w:r>
              <w:t xml:space="preserve"> автономного округа "Реализация государственной национальной политики и профилактика экстремизма", утвержденная постановлением Правительства автономного округа от 5 октября 2018 года N 349-п</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56.</w:t>
            </w:r>
          </w:p>
        </w:tc>
        <w:tc>
          <w:tcPr>
            <w:tcW w:w="4025" w:type="dxa"/>
          </w:tcPr>
          <w:p w:rsidR="008A6F32" w:rsidRDefault="008A6F32">
            <w:pPr>
              <w:pStyle w:val="ConsPlusNormal"/>
              <w:jc w:val="both"/>
            </w:pPr>
            <w:r>
              <w:t>Семейный праздник "Поговори со мною, мама...", посвященный Дню Матери</w:t>
            </w:r>
          </w:p>
        </w:tc>
        <w:tc>
          <w:tcPr>
            <w:tcW w:w="2891" w:type="dxa"/>
          </w:tcPr>
          <w:p w:rsidR="008A6F32" w:rsidRDefault="008A6F32">
            <w:pPr>
              <w:pStyle w:val="ConsPlusNormal"/>
              <w:jc w:val="center"/>
            </w:pPr>
            <w:r>
              <w:t>органы местного самоуправления города Пыть-Яха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57.</w:t>
            </w:r>
          </w:p>
        </w:tc>
        <w:tc>
          <w:tcPr>
            <w:tcW w:w="4025" w:type="dxa"/>
          </w:tcPr>
          <w:p w:rsidR="008A6F32" w:rsidRDefault="008A6F32">
            <w:pPr>
              <w:pStyle w:val="ConsPlusNormal"/>
              <w:jc w:val="both"/>
            </w:pPr>
            <w:r>
              <w:t>Соискание премии главы Белоярского района в области молодежной политики в номинации "Молодая семья с активной жизненной позицией"</w:t>
            </w:r>
          </w:p>
        </w:tc>
        <w:tc>
          <w:tcPr>
            <w:tcW w:w="2891" w:type="dxa"/>
          </w:tcPr>
          <w:p w:rsidR="008A6F32" w:rsidRDefault="008A6F32">
            <w:pPr>
              <w:pStyle w:val="ConsPlusNormal"/>
              <w:jc w:val="center"/>
            </w:pPr>
            <w:r>
              <w:t>органы местного самоуправления Белоярского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58.</w:t>
            </w:r>
          </w:p>
        </w:tc>
        <w:tc>
          <w:tcPr>
            <w:tcW w:w="4025" w:type="dxa"/>
          </w:tcPr>
          <w:p w:rsidR="008A6F32" w:rsidRDefault="008A6F32">
            <w:pPr>
              <w:pStyle w:val="ConsPlusNormal"/>
              <w:jc w:val="both"/>
            </w:pPr>
            <w:r>
              <w:t>Городской молодежный семейный бал</w:t>
            </w:r>
          </w:p>
        </w:tc>
        <w:tc>
          <w:tcPr>
            <w:tcW w:w="2891" w:type="dxa"/>
          </w:tcPr>
          <w:p w:rsidR="008A6F32" w:rsidRDefault="008A6F32">
            <w:pPr>
              <w:pStyle w:val="ConsPlusNormal"/>
              <w:jc w:val="center"/>
            </w:pPr>
            <w:r>
              <w:t>органы местного самоуправления города Югорска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59.</w:t>
            </w:r>
          </w:p>
        </w:tc>
        <w:tc>
          <w:tcPr>
            <w:tcW w:w="4025" w:type="dxa"/>
          </w:tcPr>
          <w:p w:rsidR="008A6F32" w:rsidRDefault="008A6F32">
            <w:pPr>
              <w:pStyle w:val="ConsPlusNormal"/>
              <w:jc w:val="both"/>
            </w:pPr>
            <w:r>
              <w:t>Вручение "Премии "Признание" в специальной номинации "Семейное волонтерство"</w:t>
            </w:r>
          </w:p>
        </w:tc>
        <w:tc>
          <w:tcPr>
            <w:tcW w:w="2891" w:type="dxa"/>
          </w:tcPr>
          <w:p w:rsidR="008A6F32" w:rsidRDefault="008A6F32">
            <w:pPr>
              <w:pStyle w:val="ConsPlusNormal"/>
              <w:jc w:val="center"/>
            </w:pPr>
            <w:r>
              <w:t>Департамент общественных и внешних связей автономного округа</w:t>
            </w:r>
          </w:p>
        </w:tc>
        <w:tc>
          <w:tcPr>
            <w:tcW w:w="3288" w:type="dxa"/>
          </w:tcPr>
          <w:p w:rsidR="008A6F32" w:rsidRDefault="008A6F32">
            <w:pPr>
              <w:pStyle w:val="ConsPlusNormal"/>
              <w:jc w:val="center"/>
            </w:pPr>
            <w:r>
              <w:t xml:space="preserve">государственная </w:t>
            </w:r>
            <w:hyperlink r:id="rId146" w:history="1">
              <w:r>
                <w:rPr>
                  <w:color w:val="0000FF"/>
                </w:rPr>
                <w:t>программа</w:t>
              </w:r>
            </w:hyperlink>
            <w:r>
              <w:t xml:space="preserve"> автономного округа "Развитие гражданского общества, утвержденная постановлением </w:t>
            </w:r>
            <w:r>
              <w:lastRenderedPageBreak/>
              <w:t>Правительства автономного округа от 5 октября 2018 года N 355-п (далее - государственная программа "Развитие гражданского общества")</w:t>
            </w:r>
          </w:p>
        </w:tc>
        <w:tc>
          <w:tcPr>
            <w:tcW w:w="1247" w:type="dxa"/>
          </w:tcPr>
          <w:p w:rsidR="008A6F32" w:rsidRDefault="008A6F32">
            <w:pPr>
              <w:pStyle w:val="ConsPlusNormal"/>
              <w:jc w:val="center"/>
            </w:pPr>
            <w:r>
              <w:lastRenderedPageBreak/>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60.</w:t>
            </w:r>
          </w:p>
        </w:tc>
        <w:tc>
          <w:tcPr>
            <w:tcW w:w="4025" w:type="dxa"/>
          </w:tcPr>
          <w:p w:rsidR="008A6F32" w:rsidRDefault="008A6F32">
            <w:pPr>
              <w:pStyle w:val="ConsPlusNormal"/>
              <w:jc w:val="both"/>
            </w:pPr>
            <w:r>
              <w:t>Фестиваль дружбы народов с привлечением социально ориентированных некоммерческих организаций, родителей (законных представителей)</w:t>
            </w:r>
          </w:p>
        </w:tc>
        <w:tc>
          <w:tcPr>
            <w:tcW w:w="2891" w:type="dxa"/>
          </w:tcPr>
          <w:p w:rsidR="008A6F32" w:rsidRDefault="008A6F32">
            <w:pPr>
              <w:pStyle w:val="ConsPlusNormal"/>
              <w:jc w:val="center"/>
            </w:pPr>
            <w:r>
              <w:t>органы местного самоуправления Ханты-Мансийского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61.</w:t>
            </w:r>
          </w:p>
        </w:tc>
        <w:tc>
          <w:tcPr>
            <w:tcW w:w="4025" w:type="dxa"/>
          </w:tcPr>
          <w:p w:rsidR="008A6F32" w:rsidRDefault="008A6F32">
            <w:pPr>
              <w:pStyle w:val="ConsPlusNormal"/>
              <w:jc w:val="both"/>
            </w:pPr>
            <w:r>
              <w:t>Конкурс на предоставление грантов Губернатора автономного округа на развитие гражданского общества по направлению "Поддержка семьи, материнства, отцовства и детства"</w:t>
            </w:r>
          </w:p>
        </w:tc>
        <w:tc>
          <w:tcPr>
            <w:tcW w:w="2891" w:type="dxa"/>
          </w:tcPr>
          <w:p w:rsidR="008A6F32" w:rsidRDefault="008A6F32">
            <w:pPr>
              <w:pStyle w:val="ConsPlusNormal"/>
              <w:jc w:val="center"/>
            </w:pPr>
            <w:r>
              <w:t>Департамент общественных и внешних связей автономного округа,</w:t>
            </w:r>
          </w:p>
          <w:p w:rsidR="008A6F32" w:rsidRDefault="008A6F32">
            <w:pPr>
              <w:pStyle w:val="ConsPlusNormal"/>
              <w:jc w:val="center"/>
            </w:pPr>
            <w:r>
              <w:t>Фонд "Центр гражданских и социальных инициатив Югры"</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государственная программа "Развитие гражданского общества"</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62.</w:t>
            </w:r>
          </w:p>
        </w:tc>
        <w:tc>
          <w:tcPr>
            <w:tcW w:w="4025" w:type="dxa"/>
          </w:tcPr>
          <w:p w:rsidR="008A6F32" w:rsidRDefault="008A6F32">
            <w:pPr>
              <w:pStyle w:val="ConsPlusNormal"/>
              <w:jc w:val="both"/>
            </w:pPr>
            <w:r>
              <w:t>Городской фестиваль самодеятельного творчества среди людей с ограниченными возможностями здоровья "Вместе мы сможем больше", направленный на привлечение внимания общественности к проблемам людей с ограниченными возможностями, реализации их творческих способностей</w:t>
            </w:r>
          </w:p>
        </w:tc>
        <w:tc>
          <w:tcPr>
            <w:tcW w:w="2891" w:type="dxa"/>
          </w:tcPr>
          <w:p w:rsidR="008A6F32" w:rsidRDefault="008A6F32">
            <w:pPr>
              <w:pStyle w:val="ConsPlusNormal"/>
              <w:jc w:val="center"/>
            </w:pPr>
            <w:r>
              <w:t>органы местного самоуправления 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63.</w:t>
            </w:r>
          </w:p>
        </w:tc>
        <w:tc>
          <w:tcPr>
            <w:tcW w:w="4025" w:type="dxa"/>
          </w:tcPr>
          <w:p w:rsidR="008A6F32" w:rsidRDefault="008A6F32">
            <w:pPr>
              <w:pStyle w:val="ConsPlusNormal"/>
              <w:jc w:val="both"/>
            </w:pPr>
            <w:r>
              <w:t xml:space="preserve">Проведение регионального этапа и участие во Всероссийском конкурсе творческих проектов учащихся, студентов и молодежи "Моя семейная </w:t>
            </w:r>
            <w:r>
              <w:lastRenderedPageBreak/>
              <w:t>реликвия"</w:t>
            </w:r>
          </w:p>
        </w:tc>
        <w:tc>
          <w:tcPr>
            <w:tcW w:w="2891" w:type="dxa"/>
          </w:tcPr>
          <w:p w:rsidR="008A6F32" w:rsidRDefault="008A6F32">
            <w:pPr>
              <w:pStyle w:val="ConsPlusNormal"/>
              <w:jc w:val="center"/>
            </w:pPr>
            <w:r>
              <w:lastRenderedPageBreak/>
              <w:t>Общественная палата автономного округа (далее - Общественная палата Югры) (по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февраль - август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64.</w:t>
            </w:r>
          </w:p>
        </w:tc>
        <w:tc>
          <w:tcPr>
            <w:tcW w:w="4025" w:type="dxa"/>
          </w:tcPr>
          <w:p w:rsidR="008A6F32" w:rsidRDefault="008A6F32">
            <w:pPr>
              <w:pStyle w:val="ConsPlusNormal"/>
              <w:jc w:val="both"/>
            </w:pPr>
            <w:r>
              <w:t>Вручение подарочных комплектов для новорожденных детей Нижневартовского района при выдаче документов о регистрации рождения, в том числе в роддоме города Нижневартовска</w:t>
            </w:r>
          </w:p>
        </w:tc>
        <w:tc>
          <w:tcPr>
            <w:tcW w:w="2891" w:type="dxa"/>
          </w:tcPr>
          <w:p w:rsidR="008A6F32" w:rsidRDefault="008A6F32">
            <w:pPr>
              <w:pStyle w:val="ConsPlusNormal"/>
              <w:jc w:val="center"/>
            </w:pPr>
            <w:r>
              <w:t>органы местного самоуправления 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65.</w:t>
            </w:r>
          </w:p>
        </w:tc>
        <w:tc>
          <w:tcPr>
            <w:tcW w:w="4025" w:type="dxa"/>
          </w:tcPr>
          <w:p w:rsidR="008A6F32" w:rsidRDefault="008A6F32">
            <w:pPr>
              <w:pStyle w:val="ConsPlusNormal"/>
              <w:jc w:val="both"/>
            </w:pPr>
            <w:r>
              <w:t>Фестиваль добрых дел "Добрый Ханты-Мансийский район"</w:t>
            </w:r>
          </w:p>
        </w:tc>
        <w:tc>
          <w:tcPr>
            <w:tcW w:w="2891" w:type="dxa"/>
          </w:tcPr>
          <w:p w:rsidR="008A6F32" w:rsidRDefault="008A6F32">
            <w:pPr>
              <w:pStyle w:val="ConsPlusNormal"/>
              <w:jc w:val="center"/>
            </w:pPr>
            <w:r>
              <w:t>органы местного самоуправления Ханты-Мансийского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66.</w:t>
            </w:r>
          </w:p>
        </w:tc>
        <w:tc>
          <w:tcPr>
            <w:tcW w:w="4025" w:type="dxa"/>
          </w:tcPr>
          <w:p w:rsidR="008A6F32" w:rsidRDefault="008A6F32">
            <w:pPr>
              <w:pStyle w:val="ConsPlusNormal"/>
              <w:jc w:val="both"/>
            </w:pPr>
            <w:r>
              <w:t>Социально значимая инициатива "Лаборатория социальной активности"</w:t>
            </w:r>
          </w:p>
        </w:tc>
        <w:tc>
          <w:tcPr>
            <w:tcW w:w="2891" w:type="dxa"/>
          </w:tcPr>
          <w:p w:rsidR="008A6F32" w:rsidRDefault="008A6F32">
            <w:pPr>
              <w:pStyle w:val="ConsPlusNormal"/>
              <w:jc w:val="center"/>
            </w:pPr>
            <w:r>
              <w:t>органы местного самоуправления Ханты-Мансийского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67.</w:t>
            </w:r>
          </w:p>
        </w:tc>
        <w:tc>
          <w:tcPr>
            <w:tcW w:w="4025" w:type="dxa"/>
          </w:tcPr>
          <w:p w:rsidR="008A6F32" w:rsidRDefault="008A6F32">
            <w:pPr>
              <w:pStyle w:val="ConsPlusNormal"/>
              <w:jc w:val="both"/>
            </w:pPr>
            <w:r>
              <w:t>Организация в органах записи актов гражданского состояния фотовыставок:</w:t>
            </w:r>
          </w:p>
          <w:p w:rsidR="008A6F32" w:rsidRDefault="008A6F32">
            <w:pPr>
              <w:pStyle w:val="ConsPlusNormal"/>
              <w:ind w:firstLine="283"/>
              <w:jc w:val="both"/>
            </w:pPr>
            <w:r>
              <w:t>"Лучший кадр 2019";</w:t>
            </w:r>
          </w:p>
          <w:p w:rsidR="008A6F32" w:rsidRDefault="008A6F32">
            <w:pPr>
              <w:pStyle w:val="ConsPlusNormal"/>
              <w:ind w:firstLine="283"/>
              <w:jc w:val="both"/>
            </w:pPr>
            <w:r>
              <w:t>"Счастье - вот оно";</w:t>
            </w:r>
          </w:p>
          <w:p w:rsidR="008A6F32" w:rsidRDefault="008A6F32">
            <w:pPr>
              <w:pStyle w:val="ConsPlusNormal"/>
              <w:ind w:firstLine="283"/>
              <w:jc w:val="both"/>
            </w:pPr>
            <w:r>
              <w:t>"Загляните в семейный альбом"</w:t>
            </w:r>
          </w:p>
        </w:tc>
        <w:tc>
          <w:tcPr>
            <w:tcW w:w="2891" w:type="dxa"/>
          </w:tcPr>
          <w:p w:rsidR="008A6F32" w:rsidRDefault="008A6F32">
            <w:pPr>
              <w:pStyle w:val="ConsPlusNormal"/>
              <w:jc w:val="center"/>
            </w:pPr>
            <w:r>
              <w:t>органы записи актов гражданского состояния муниципальных образований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68.</w:t>
            </w:r>
          </w:p>
        </w:tc>
        <w:tc>
          <w:tcPr>
            <w:tcW w:w="4025" w:type="dxa"/>
          </w:tcPr>
          <w:p w:rsidR="008A6F32" w:rsidRDefault="008A6F32">
            <w:pPr>
              <w:pStyle w:val="ConsPlusNormal"/>
              <w:jc w:val="both"/>
            </w:pPr>
            <w:r>
              <w:t>"Клуб "Моя родословная", проводимый при реализации долгосрочного проекта "Родословные чтения. Память будущих поколений"</w:t>
            </w:r>
          </w:p>
        </w:tc>
        <w:tc>
          <w:tcPr>
            <w:tcW w:w="2891" w:type="dxa"/>
          </w:tcPr>
          <w:p w:rsidR="008A6F32" w:rsidRDefault="008A6F32">
            <w:pPr>
              <w:pStyle w:val="ConsPlusNormal"/>
              <w:jc w:val="center"/>
            </w:pPr>
            <w:r>
              <w:t>Служба по делам архивов автономного округа,</w:t>
            </w:r>
          </w:p>
          <w:p w:rsidR="008A6F32" w:rsidRDefault="008A6F32">
            <w:pPr>
              <w:pStyle w:val="ConsPlusNormal"/>
              <w:jc w:val="center"/>
            </w:pPr>
            <w:r>
              <w:t>казенное учреждение автономного округа "Государственный архив Югры"</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47" w:history="1">
              <w:r>
                <w:rPr>
                  <w:color w:val="0000FF"/>
                </w:rPr>
                <w:t>программа</w:t>
              </w:r>
            </w:hyperlink>
            <w:r>
              <w:t xml:space="preserve"> автономного округа "Культурное пространство", утвержденная постановлением Правительства автономного округа от 5 октября 2018 года N 341-п (далее - государственная программа </w:t>
            </w:r>
            <w:r>
              <w:lastRenderedPageBreak/>
              <w:t>"Культурное пространство")</w:t>
            </w:r>
          </w:p>
        </w:tc>
        <w:tc>
          <w:tcPr>
            <w:tcW w:w="1247" w:type="dxa"/>
          </w:tcPr>
          <w:p w:rsidR="008A6F32" w:rsidRDefault="008A6F32">
            <w:pPr>
              <w:pStyle w:val="ConsPlusNormal"/>
              <w:jc w:val="center"/>
            </w:pPr>
            <w:r>
              <w:lastRenderedPageBreak/>
              <w:t>февраль - декабрь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lastRenderedPageBreak/>
              <w:t>Раздел II. СЕМЬЯ, ПРОСВЕЩЕНИЕ И ОБРАЗОВАНИЕ</w:t>
            </w:r>
          </w:p>
        </w:tc>
      </w:tr>
      <w:tr w:rsidR="008A6F32">
        <w:tc>
          <w:tcPr>
            <w:tcW w:w="675" w:type="dxa"/>
          </w:tcPr>
          <w:p w:rsidR="008A6F32" w:rsidRDefault="008A6F32">
            <w:pPr>
              <w:pStyle w:val="ConsPlusNormal"/>
              <w:jc w:val="center"/>
            </w:pPr>
            <w:r>
              <w:t>69.</w:t>
            </w:r>
          </w:p>
        </w:tc>
        <w:tc>
          <w:tcPr>
            <w:tcW w:w="4025" w:type="dxa"/>
          </w:tcPr>
          <w:p w:rsidR="008A6F32" w:rsidRDefault="008A6F32">
            <w:pPr>
              <w:pStyle w:val="ConsPlusNormal"/>
              <w:jc w:val="both"/>
            </w:pPr>
            <w:r>
              <w:t>Круглый стол на тему "Семья в современном мире" при реализации совместного проекта городского Общественного Совета и общественного Совета по развитию образования в городе Нягани "Диалог поколений"</w:t>
            </w:r>
          </w:p>
        </w:tc>
        <w:tc>
          <w:tcPr>
            <w:tcW w:w="2891" w:type="dxa"/>
          </w:tcPr>
          <w:p w:rsidR="008A6F32" w:rsidRDefault="008A6F32">
            <w:pPr>
              <w:pStyle w:val="ConsPlusNormal"/>
              <w:jc w:val="center"/>
            </w:pPr>
            <w:r>
              <w:t>органы местного самоуправления 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февраль - 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70.</w:t>
            </w:r>
          </w:p>
        </w:tc>
        <w:tc>
          <w:tcPr>
            <w:tcW w:w="4025" w:type="dxa"/>
          </w:tcPr>
          <w:p w:rsidR="008A6F32" w:rsidRDefault="008A6F32">
            <w:pPr>
              <w:pStyle w:val="ConsPlusNormal"/>
              <w:jc w:val="both"/>
            </w:pPr>
            <w:r>
              <w:t>Слет научных обществ образовательных организаций города Нягани "Территория знаний" на тему "Семья в современном мире"</w:t>
            </w:r>
          </w:p>
        </w:tc>
        <w:tc>
          <w:tcPr>
            <w:tcW w:w="2891" w:type="dxa"/>
          </w:tcPr>
          <w:p w:rsidR="008A6F32" w:rsidRDefault="008A6F32">
            <w:pPr>
              <w:pStyle w:val="ConsPlusNormal"/>
              <w:jc w:val="center"/>
            </w:pPr>
            <w:r>
              <w:t>органы местного самоуправления 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71.</w:t>
            </w:r>
          </w:p>
        </w:tc>
        <w:tc>
          <w:tcPr>
            <w:tcW w:w="4025" w:type="dxa"/>
          </w:tcPr>
          <w:p w:rsidR="008A6F32" w:rsidRDefault="008A6F32">
            <w:pPr>
              <w:pStyle w:val="ConsPlusNormal"/>
              <w:jc w:val="both"/>
            </w:pPr>
            <w:r>
              <w:t>Районное родительское собрание "Семья и школа - партнеры в воспитании", направленное на привлечение внимания родительской общественности к вопросам воспитания детей</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72.</w:t>
            </w:r>
          </w:p>
        </w:tc>
        <w:tc>
          <w:tcPr>
            <w:tcW w:w="4025" w:type="dxa"/>
          </w:tcPr>
          <w:p w:rsidR="008A6F32" w:rsidRDefault="008A6F32">
            <w:pPr>
              <w:pStyle w:val="ConsPlusNormal"/>
              <w:jc w:val="both"/>
            </w:pPr>
            <w:r>
              <w:t>Городская акция "Родительский контроль" (правовое просвещение родителей/законных представителей)</w:t>
            </w:r>
          </w:p>
        </w:tc>
        <w:tc>
          <w:tcPr>
            <w:tcW w:w="2891" w:type="dxa"/>
          </w:tcPr>
          <w:p w:rsidR="008A6F32" w:rsidRDefault="008A6F32">
            <w:pPr>
              <w:pStyle w:val="ConsPlusNormal"/>
              <w:jc w:val="center"/>
            </w:pPr>
            <w:r>
              <w:t>органы местного самоуправления города Нефтеюганска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73.</w:t>
            </w:r>
          </w:p>
        </w:tc>
        <w:tc>
          <w:tcPr>
            <w:tcW w:w="4025" w:type="dxa"/>
          </w:tcPr>
          <w:p w:rsidR="008A6F32" w:rsidRDefault="008A6F32">
            <w:pPr>
              <w:pStyle w:val="ConsPlusNormal"/>
              <w:jc w:val="both"/>
            </w:pPr>
            <w:r>
              <w:t xml:space="preserve">Интернет-конференция "Семья в современном обществе: проблемы и пути их решения", направленная на привлечение внимания руководителей и специалистов в сфере социального </w:t>
            </w:r>
            <w:r>
              <w:lastRenderedPageBreak/>
              <w:t>обслуживания, здравоохранения, культуры, образования к вопросам оказания помощи семье и детям, представление опыта и эффективных практик по оказанию помощи семье и детям</w:t>
            </w:r>
          </w:p>
        </w:tc>
        <w:tc>
          <w:tcPr>
            <w:tcW w:w="2891" w:type="dxa"/>
          </w:tcPr>
          <w:p w:rsidR="008A6F32" w:rsidRDefault="008A6F32">
            <w:pPr>
              <w:pStyle w:val="ConsPlusNormal"/>
              <w:jc w:val="center"/>
            </w:pPr>
            <w:r>
              <w:lastRenderedPageBreak/>
              <w:t>Депсоцразвития Югры,</w:t>
            </w:r>
          </w:p>
          <w:p w:rsidR="008A6F32" w:rsidRDefault="008A6F32">
            <w:pPr>
              <w:pStyle w:val="ConsPlusNormal"/>
              <w:jc w:val="center"/>
            </w:pPr>
            <w:r>
              <w:t xml:space="preserve">бюджетное учреждение автономного округа "Методический центр развития социального </w:t>
            </w:r>
            <w:r>
              <w:lastRenderedPageBreak/>
              <w:t>обслуживания"</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государственная программа "Социальное и демографическое развитие"</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74.</w:t>
            </w:r>
          </w:p>
        </w:tc>
        <w:tc>
          <w:tcPr>
            <w:tcW w:w="4025" w:type="dxa"/>
          </w:tcPr>
          <w:p w:rsidR="008A6F32" w:rsidRDefault="008A6F32">
            <w:pPr>
              <w:pStyle w:val="ConsPlusNormal"/>
              <w:jc w:val="both"/>
            </w:pPr>
            <w:r>
              <w:t>Городской конкурс семейного творчества "Букет - цветочная фантазия"</w:t>
            </w:r>
          </w:p>
        </w:tc>
        <w:tc>
          <w:tcPr>
            <w:tcW w:w="2891" w:type="dxa"/>
          </w:tcPr>
          <w:p w:rsidR="008A6F32" w:rsidRDefault="008A6F32">
            <w:pPr>
              <w:pStyle w:val="ConsPlusNormal"/>
              <w:jc w:val="center"/>
            </w:pPr>
            <w:r>
              <w:t>органы местного 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75.</w:t>
            </w:r>
          </w:p>
        </w:tc>
        <w:tc>
          <w:tcPr>
            <w:tcW w:w="4025" w:type="dxa"/>
          </w:tcPr>
          <w:p w:rsidR="008A6F32" w:rsidRDefault="008A6F32">
            <w:pPr>
              <w:pStyle w:val="ConsPlusNormal"/>
              <w:jc w:val="both"/>
            </w:pPr>
            <w:r>
              <w:t>Круглый стол с родителями "Психологическая поддержка родителей в процессе воспитания в семье", направленный на укрепление уверенности родителей в возможностях ребенка, установление адекватных родительско-детских отношений и стилей семейного воспитания</w:t>
            </w:r>
          </w:p>
        </w:tc>
        <w:tc>
          <w:tcPr>
            <w:tcW w:w="2891" w:type="dxa"/>
          </w:tcPr>
          <w:p w:rsidR="008A6F32" w:rsidRDefault="008A6F32">
            <w:pPr>
              <w:pStyle w:val="ConsPlusNormal"/>
              <w:jc w:val="center"/>
            </w:pPr>
            <w:r>
              <w:t>органы местного самоуправления города Пыть-Яха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76.</w:t>
            </w:r>
          </w:p>
        </w:tc>
        <w:tc>
          <w:tcPr>
            <w:tcW w:w="4025" w:type="dxa"/>
          </w:tcPr>
          <w:p w:rsidR="008A6F32" w:rsidRDefault="008A6F32">
            <w:pPr>
              <w:pStyle w:val="ConsPlusNormal"/>
              <w:jc w:val="both"/>
            </w:pPr>
            <w:r>
              <w:t>Лектории (курсы) по психолого-педагогическому просвещению родителей "Югорская семья - компетентные родители"</w:t>
            </w:r>
          </w:p>
        </w:tc>
        <w:tc>
          <w:tcPr>
            <w:tcW w:w="2891" w:type="dxa"/>
          </w:tcPr>
          <w:p w:rsidR="008A6F32" w:rsidRDefault="008A6F32">
            <w:pPr>
              <w:pStyle w:val="ConsPlusNormal"/>
              <w:jc w:val="center"/>
            </w:pPr>
            <w:r>
              <w:t>Депобразования и молодежи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образовательных организаций</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77.</w:t>
            </w:r>
          </w:p>
        </w:tc>
        <w:tc>
          <w:tcPr>
            <w:tcW w:w="4025" w:type="dxa"/>
          </w:tcPr>
          <w:p w:rsidR="008A6F32" w:rsidRDefault="008A6F32">
            <w:pPr>
              <w:pStyle w:val="ConsPlusNormal"/>
              <w:jc w:val="both"/>
            </w:pPr>
            <w:r>
              <w:t>Семинар для замещающих родителей "Гармонизация детско-родительских отношений"</w:t>
            </w:r>
          </w:p>
        </w:tc>
        <w:tc>
          <w:tcPr>
            <w:tcW w:w="2891" w:type="dxa"/>
          </w:tcPr>
          <w:p w:rsidR="008A6F32" w:rsidRDefault="008A6F32">
            <w:pPr>
              <w:pStyle w:val="ConsPlusNormal"/>
              <w:jc w:val="center"/>
            </w:pPr>
            <w:r>
              <w:t>органы местного самоуправления 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78.</w:t>
            </w:r>
          </w:p>
        </w:tc>
        <w:tc>
          <w:tcPr>
            <w:tcW w:w="4025" w:type="dxa"/>
          </w:tcPr>
          <w:p w:rsidR="008A6F32" w:rsidRDefault="008A6F32">
            <w:pPr>
              <w:pStyle w:val="ConsPlusNormal"/>
              <w:jc w:val="both"/>
            </w:pPr>
            <w:r>
              <w:t xml:space="preserve">Реализация городского проекта </w:t>
            </w:r>
            <w:r>
              <w:lastRenderedPageBreak/>
              <w:t>"Благовест" для семей, ожидающих ребенка (концертные и игровые программы, мастер-классы, тренинги, конкурсы, выставки и др.)</w:t>
            </w:r>
          </w:p>
        </w:tc>
        <w:tc>
          <w:tcPr>
            <w:tcW w:w="2891" w:type="dxa"/>
          </w:tcPr>
          <w:p w:rsidR="008A6F32" w:rsidRDefault="008A6F32">
            <w:pPr>
              <w:pStyle w:val="ConsPlusNormal"/>
              <w:jc w:val="center"/>
            </w:pPr>
            <w:r>
              <w:lastRenderedPageBreak/>
              <w:t xml:space="preserve">органы местного </w:t>
            </w:r>
            <w:r>
              <w:lastRenderedPageBreak/>
              <w:t>самоуправления города Нижневартовска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w:t>
            </w:r>
            <w:r>
              <w:lastRenderedPageBreak/>
              <w:t>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lastRenderedPageBreak/>
              <w:t>апрель</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79.</w:t>
            </w:r>
          </w:p>
        </w:tc>
        <w:tc>
          <w:tcPr>
            <w:tcW w:w="4025" w:type="dxa"/>
          </w:tcPr>
          <w:p w:rsidR="008A6F32" w:rsidRDefault="008A6F32">
            <w:pPr>
              <w:pStyle w:val="ConsPlusNormal"/>
              <w:jc w:val="both"/>
            </w:pPr>
            <w:r>
              <w:t>Специализированная выставка "Образование и карьера - 2019"</w:t>
            </w:r>
          </w:p>
        </w:tc>
        <w:tc>
          <w:tcPr>
            <w:tcW w:w="2891" w:type="dxa"/>
          </w:tcPr>
          <w:p w:rsidR="008A6F32" w:rsidRDefault="008A6F32">
            <w:pPr>
              <w:pStyle w:val="ConsPlusNormal"/>
              <w:jc w:val="center"/>
            </w:pPr>
            <w:r>
              <w:t>органы местного самоуправления города Сургута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80.</w:t>
            </w:r>
          </w:p>
        </w:tc>
        <w:tc>
          <w:tcPr>
            <w:tcW w:w="4025" w:type="dxa"/>
          </w:tcPr>
          <w:p w:rsidR="008A6F32" w:rsidRDefault="008A6F32">
            <w:pPr>
              <w:pStyle w:val="ConsPlusNormal"/>
              <w:jc w:val="both"/>
            </w:pPr>
            <w:r>
              <w:t>Тематические классные часы с обучающимися общеобразовательных организаций и их родителями по формированию семейных ценностей</w:t>
            </w:r>
          </w:p>
        </w:tc>
        <w:tc>
          <w:tcPr>
            <w:tcW w:w="2891" w:type="dxa"/>
          </w:tcPr>
          <w:p w:rsidR="008A6F32" w:rsidRDefault="008A6F32">
            <w:pPr>
              <w:pStyle w:val="ConsPlusNormal"/>
              <w:jc w:val="center"/>
            </w:pPr>
            <w:r>
              <w:t>Депобразования и молодежи Югры, 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48" w:history="1">
              <w:r>
                <w:rPr>
                  <w:color w:val="0000FF"/>
                </w:rPr>
                <w:t>программа</w:t>
              </w:r>
            </w:hyperlink>
            <w:r>
              <w:t xml:space="preserve"> "Развитие образования"</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81.</w:t>
            </w:r>
          </w:p>
        </w:tc>
        <w:tc>
          <w:tcPr>
            <w:tcW w:w="4025" w:type="dxa"/>
          </w:tcPr>
          <w:p w:rsidR="008A6F32" w:rsidRDefault="008A6F32">
            <w:pPr>
              <w:pStyle w:val="ConsPlusNormal"/>
              <w:jc w:val="both"/>
            </w:pPr>
            <w:r>
              <w:t>Всероссийская научно-практическая конференция "XXI век: уроки "Домостроя" и современная семья"</w:t>
            </w:r>
          </w:p>
        </w:tc>
        <w:tc>
          <w:tcPr>
            <w:tcW w:w="2891" w:type="dxa"/>
          </w:tcPr>
          <w:p w:rsidR="008A6F32" w:rsidRDefault="008A6F32">
            <w:pPr>
              <w:pStyle w:val="ConsPlusNormal"/>
              <w:jc w:val="center"/>
            </w:pPr>
            <w:r>
              <w:t>Культурно-просветительский центр "Гармония"</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культурно-просветительского центра "Гармония"</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82.</w:t>
            </w:r>
          </w:p>
        </w:tc>
        <w:tc>
          <w:tcPr>
            <w:tcW w:w="4025" w:type="dxa"/>
          </w:tcPr>
          <w:p w:rsidR="008A6F32" w:rsidRDefault="008A6F32">
            <w:pPr>
              <w:pStyle w:val="ConsPlusNormal"/>
              <w:jc w:val="both"/>
            </w:pPr>
            <w:r>
              <w:t>Семинар-тренинг "Держась за руки" (налаживание детско-родительских отношений в замещающих семьях)</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83.</w:t>
            </w:r>
          </w:p>
        </w:tc>
        <w:tc>
          <w:tcPr>
            <w:tcW w:w="4025" w:type="dxa"/>
          </w:tcPr>
          <w:p w:rsidR="008A6F32" w:rsidRDefault="008A6F32">
            <w:pPr>
              <w:pStyle w:val="ConsPlusNormal"/>
              <w:jc w:val="both"/>
            </w:pPr>
            <w:r>
              <w:t>"Семья - это все" - цикл игровых познавательных программ, направленных на укрепление и развитие семейных традиций</w:t>
            </w:r>
          </w:p>
        </w:tc>
        <w:tc>
          <w:tcPr>
            <w:tcW w:w="2891" w:type="dxa"/>
          </w:tcPr>
          <w:p w:rsidR="008A6F32" w:rsidRDefault="008A6F32">
            <w:pPr>
              <w:pStyle w:val="ConsPlusNormal"/>
              <w:jc w:val="center"/>
            </w:pPr>
            <w:r>
              <w:t>органы местного самоуправления Нефтеюганского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84.</w:t>
            </w:r>
          </w:p>
        </w:tc>
        <w:tc>
          <w:tcPr>
            <w:tcW w:w="4025" w:type="dxa"/>
          </w:tcPr>
          <w:p w:rsidR="008A6F32" w:rsidRDefault="008A6F32">
            <w:pPr>
              <w:pStyle w:val="ConsPlusNormal"/>
              <w:jc w:val="both"/>
            </w:pPr>
            <w:r>
              <w:t xml:space="preserve">Первый урок, посвященный Году семьи в </w:t>
            </w:r>
            <w:r>
              <w:lastRenderedPageBreak/>
              <w:t>автономном округе</w:t>
            </w:r>
          </w:p>
        </w:tc>
        <w:tc>
          <w:tcPr>
            <w:tcW w:w="2891" w:type="dxa"/>
          </w:tcPr>
          <w:p w:rsidR="008A6F32" w:rsidRDefault="008A6F32">
            <w:pPr>
              <w:pStyle w:val="ConsPlusNormal"/>
              <w:jc w:val="center"/>
            </w:pPr>
            <w:r>
              <w:lastRenderedPageBreak/>
              <w:t xml:space="preserve">Депобразования и </w:t>
            </w:r>
            <w:r>
              <w:lastRenderedPageBreak/>
              <w:t>молодежи Югры, 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w:t>
            </w:r>
            <w:r>
              <w:lastRenderedPageBreak/>
              <w:t>финансированием текущей деятельности образовательных организаций</w:t>
            </w:r>
          </w:p>
        </w:tc>
        <w:tc>
          <w:tcPr>
            <w:tcW w:w="1247" w:type="dxa"/>
          </w:tcPr>
          <w:p w:rsidR="008A6F32" w:rsidRDefault="008A6F32">
            <w:pPr>
              <w:pStyle w:val="ConsPlusNormal"/>
              <w:jc w:val="center"/>
            </w:pPr>
            <w:r>
              <w:lastRenderedPageBreak/>
              <w:t>сентябрь</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85.</w:t>
            </w:r>
          </w:p>
        </w:tc>
        <w:tc>
          <w:tcPr>
            <w:tcW w:w="4025" w:type="dxa"/>
          </w:tcPr>
          <w:p w:rsidR="008A6F32" w:rsidRDefault="008A6F32">
            <w:pPr>
              <w:pStyle w:val="ConsPlusNormal"/>
              <w:jc w:val="both"/>
            </w:pPr>
            <w:r>
              <w:t>"Счастья заслуживает каждый ребенок" - цикл обучающих семинаров для замещающих родителей</w:t>
            </w:r>
          </w:p>
        </w:tc>
        <w:tc>
          <w:tcPr>
            <w:tcW w:w="2891" w:type="dxa"/>
          </w:tcPr>
          <w:p w:rsidR="008A6F32" w:rsidRDefault="008A6F32">
            <w:pPr>
              <w:pStyle w:val="ConsPlusNormal"/>
              <w:jc w:val="center"/>
            </w:pPr>
            <w:r>
              <w:t>органы местного самоуправления Сургутского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p w:rsidR="008A6F32" w:rsidRDefault="008A6F32">
            <w:pPr>
              <w:pStyle w:val="ConsPlusNormal"/>
              <w:jc w:val="center"/>
            </w:pPr>
            <w:r>
              <w:t>октябрь</w:t>
            </w:r>
          </w:p>
          <w:p w:rsidR="008A6F32" w:rsidRDefault="008A6F32">
            <w:pPr>
              <w:pStyle w:val="ConsPlusNormal"/>
              <w:jc w:val="center"/>
            </w:pPr>
            <w:r>
              <w:t>2019 года,</w:t>
            </w:r>
          </w:p>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86.</w:t>
            </w:r>
          </w:p>
        </w:tc>
        <w:tc>
          <w:tcPr>
            <w:tcW w:w="4025" w:type="dxa"/>
          </w:tcPr>
          <w:p w:rsidR="008A6F32" w:rsidRDefault="008A6F32">
            <w:pPr>
              <w:pStyle w:val="ConsPlusNormal"/>
              <w:jc w:val="both"/>
            </w:pPr>
            <w:r>
              <w:t>Конкурс сочинений "Жизнь в моей семье", направленный на формирование системы положительных установок в отношении семьи, семейного образа жизни, семейных ценностей у детей, подростков и молодежи</w:t>
            </w:r>
          </w:p>
        </w:tc>
        <w:tc>
          <w:tcPr>
            <w:tcW w:w="2891" w:type="dxa"/>
          </w:tcPr>
          <w:p w:rsidR="008A6F32" w:rsidRDefault="008A6F32">
            <w:pPr>
              <w:pStyle w:val="ConsPlusNormal"/>
              <w:jc w:val="center"/>
            </w:pPr>
            <w:r>
              <w:t>органы местного самоуправления Нефтеюганского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87.</w:t>
            </w:r>
          </w:p>
        </w:tc>
        <w:tc>
          <w:tcPr>
            <w:tcW w:w="4025" w:type="dxa"/>
          </w:tcPr>
          <w:p w:rsidR="008A6F32" w:rsidRDefault="008A6F32">
            <w:pPr>
              <w:pStyle w:val="ConsPlusNormal"/>
              <w:jc w:val="both"/>
            </w:pPr>
            <w:r>
              <w:t>Акции милосердия "Уроки доброты" в образовательных организациях автономного округа, направленные на поддержку детей из семей, находящихся в трудной жизненной ситуации</w:t>
            </w:r>
          </w:p>
        </w:tc>
        <w:tc>
          <w:tcPr>
            <w:tcW w:w="2891" w:type="dxa"/>
          </w:tcPr>
          <w:p w:rsidR="008A6F32" w:rsidRDefault="008A6F32">
            <w:pPr>
              <w:pStyle w:val="ConsPlusNormal"/>
              <w:jc w:val="center"/>
            </w:pPr>
            <w:r>
              <w:t>Депобразования и молодежи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88.</w:t>
            </w:r>
          </w:p>
        </w:tc>
        <w:tc>
          <w:tcPr>
            <w:tcW w:w="4025" w:type="dxa"/>
          </w:tcPr>
          <w:p w:rsidR="008A6F32" w:rsidRDefault="008A6F32">
            <w:pPr>
              <w:pStyle w:val="ConsPlusNormal"/>
              <w:jc w:val="both"/>
            </w:pPr>
            <w:r>
              <w:t>XXIV межрегиональные научные социальные чтения: "Вопросы реализации государственной демографической политики в соответствии с национальным проектом "Демография", секция "Инновационные технологии работы с семьей"</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бюджетное учреждение автономного округа "Методический центр развития социального обслуживания"</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89.</w:t>
            </w:r>
          </w:p>
        </w:tc>
        <w:tc>
          <w:tcPr>
            <w:tcW w:w="4025" w:type="dxa"/>
          </w:tcPr>
          <w:p w:rsidR="008A6F32" w:rsidRDefault="008A6F32">
            <w:pPr>
              <w:pStyle w:val="ConsPlusNormal"/>
              <w:jc w:val="both"/>
            </w:pPr>
            <w:r>
              <w:t xml:space="preserve">Окружной фестиваль молодых семей </w:t>
            </w:r>
            <w:r>
              <w:lastRenderedPageBreak/>
              <w:t>автономного округа</w:t>
            </w:r>
          </w:p>
        </w:tc>
        <w:tc>
          <w:tcPr>
            <w:tcW w:w="2891" w:type="dxa"/>
          </w:tcPr>
          <w:p w:rsidR="008A6F32" w:rsidRDefault="008A6F32">
            <w:pPr>
              <w:pStyle w:val="ConsPlusNormal"/>
              <w:jc w:val="center"/>
            </w:pPr>
            <w:r>
              <w:lastRenderedPageBreak/>
              <w:t xml:space="preserve">Депобразования и </w:t>
            </w:r>
            <w:r>
              <w:lastRenderedPageBreak/>
              <w:t>молодежи Югры, Центр военно-патриотического воспитания</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государственная </w:t>
            </w:r>
            <w:hyperlink r:id="rId149" w:history="1">
              <w:r>
                <w:rPr>
                  <w:color w:val="0000FF"/>
                </w:rPr>
                <w:t>программа</w:t>
              </w:r>
            </w:hyperlink>
            <w:r>
              <w:t xml:space="preserve"> </w:t>
            </w:r>
            <w:r>
              <w:lastRenderedPageBreak/>
              <w:t>"Развитие образования"</w:t>
            </w:r>
          </w:p>
        </w:tc>
        <w:tc>
          <w:tcPr>
            <w:tcW w:w="1247" w:type="dxa"/>
          </w:tcPr>
          <w:p w:rsidR="008A6F32" w:rsidRDefault="008A6F32">
            <w:pPr>
              <w:pStyle w:val="ConsPlusNormal"/>
              <w:jc w:val="center"/>
            </w:pPr>
            <w:r>
              <w:lastRenderedPageBreak/>
              <w:t>ноябрь</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90.</w:t>
            </w:r>
          </w:p>
        </w:tc>
        <w:tc>
          <w:tcPr>
            <w:tcW w:w="4025" w:type="dxa"/>
          </w:tcPr>
          <w:p w:rsidR="008A6F32" w:rsidRDefault="008A6F32">
            <w:pPr>
              <w:pStyle w:val="ConsPlusNormal"/>
              <w:jc w:val="both"/>
            </w:pPr>
            <w:r>
              <w:t>Реализация проектов "Билдинг-Сад" и "Сертификат дошкольника"</w:t>
            </w:r>
          </w:p>
        </w:tc>
        <w:tc>
          <w:tcPr>
            <w:tcW w:w="2891" w:type="dxa"/>
          </w:tcPr>
          <w:p w:rsidR="008A6F32" w:rsidRDefault="008A6F32">
            <w:pPr>
              <w:pStyle w:val="ConsPlusNormal"/>
              <w:jc w:val="center"/>
            </w:pPr>
            <w:r>
              <w:t>Депобразования и молодежи Югры</w:t>
            </w:r>
          </w:p>
        </w:tc>
        <w:tc>
          <w:tcPr>
            <w:tcW w:w="3288" w:type="dxa"/>
          </w:tcPr>
          <w:p w:rsidR="008A6F32" w:rsidRDefault="008A6F32">
            <w:pPr>
              <w:pStyle w:val="ConsPlusNormal"/>
              <w:jc w:val="center"/>
            </w:pPr>
            <w:r>
              <w:t xml:space="preserve">государственная </w:t>
            </w:r>
            <w:hyperlink r:id="rId150" w:history="1">
              <w:r>
                <w:rPr>
                  <w:color w:val="0000FF"/>
                </w:rPr>
                <w:t>программа</w:t>
              </w:r>
            </w:hyperlink>
            <w:r>
              <w:t xml:space="preserve"> "Развитие образования"</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91.</w:t>
            </w:r>
          </w:p>
        </w:tc>
        <w:tc>
          <w:tcPr>
            <w:tcW w:w="4025" w:type="dxa"/>
          </w:tcPr>
          <w:p w:rsidR="008A6F32" w:rsidRDefault="008A6F32">
            <w:pPr>
              <w:pStyle w:val="ConsPlusNormal"/>
              <w:jc w:val="both"/>
            </w:pPr>
            <w:r>
              <w:t>Родительский лекторий "Все начинается с семьи...", направленный на снижение количества разводов, неполных семей, профилактику семейного неблагополучия, популяризацию семейного воспитания</w:t>
            </w:r>
          </w:p>
        </w:tc>
        <w:tc>
          <w:tcPr>
            <w:tcW w:w="2891" w:type="dxa"/>
          </w:tcPr>
          <w:p w:rsidR="008A6F32" w:rsidRDefault="008A6F32">
            <w:pPr>
              <w:pStyle w:val="ConsPlusNormal"/>
              <w:jc w:val="center"/>
            </w:pPr>
            <w:r>
              <w:t>органы местного самоуправления 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92.</w:t>
            </w:r>
          </w:p>
        </w:tc>
        <w:tc>
          <w:tcPr>
            <w:tcW w:w="4025" w:type="dxa"/>
          </w:tcPr>
          <w:p w:rsidR="008A6F32" w:rsidRDefault="008A6F32">
            <w:pPr>
              <w:pStyle w:val="ConsPlusNormal"/>
              <w:jc w:val="both"/>
            </w:pPr>
            <w:r>
              <w:t>Цикл культурно-просветительских мероприятий, направленных на укрепление родственных связей в семье между разными поколениями, воспитание у детей ответственного отношения к созданию в будущем своей семьи "Добрая планета - СемьЯ" (познавательные, развлекательные программы, мастер-классы, книжные выставки)</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t>Раздел III. СЕМЬЯ И КУЛЬТУРА</w:t>
            </w:r>
          </w:p>
        </w:tc>
      </w:tr>
      <w:tr w:rsidR="008A6F32">
        <w:tc>
          <w:tcPr>
            <w:tcW w:w="675" w:type="dxa"/>
          </w:tcPr>
          <w:p w:rsidR="008A6F32" w:rsidRDefault="008A6F32">
            <w:pPr>
              <w:pStyle w:val="ConsPlusNormal"/>
              <w:jc w:val="center"/>
            </w:pPr>
            <w:r>
              <w:t>93.</w:t>
            </w:r>
          </w:p>
        </w:tc>
        <w:tc>
          <w:tcPr>
            <w:tcW w:w="4025" w:type="dxa"/>
          </w:tcPr>
          <w:p w:rsidR="008A6F32" w:rsidRDefault="008A6F32">
            <w:pPr>
              <w:pStyle w:val="ConsPlusNormal"/>
              <w:jc w:val="both"/>
            </w:pPr>
            <w:r>
              <w:t>Культурно-образовательное мероприятие для семейной аудитории "Музейный выходной"</w:t>
            </w:r>
          </w:p>
        </w:tc>
        <w:tc>
          <w:tcPr>
            <w:tcW w:w="2891" w:type="dxa"/>
          </w:tcPr>
          <w:p w:rsidR="008A6F32" w:rsidRDefault="008A6F32">
            <w:pPr>
              <w:pStyle w:val="ConsPlusNormal"/>
              <w:jc w:val="center"/>
            </w:pPr>
            <w:r>
              <w:t>Департамент культуры автономного округа (далее - Депкультуры Югры),</w:t>
            </w:r>
          </w:p>
          <w:p w:rsidR="008A6F32" w:rsidRDefault="008A6F32">
            <w:pPr>
              <w:pStyle w:val="ConsPlusNormal"/>
              <w:jc w:val="center"/>
            </w:pPr>
            <w:r>
              <w:t>бюджетное учреждение автономного округа "Государственный художественный музей"</w:t>
            </w:r>
          </w:p>
          <w:p w:rsidR="008A6F32" w:rsidRDefault="008A6F32">
            <w:pPr>
              <w:pStyle w:val="ConsPlusNormal"/>
              <w:jc w:val="center"/>
            </w:pPr>
            <w:r>
              <w:lastRenderedPageBreak/>
              <w:t>(по согласованию)</w:t>
            </w:r>
          </w:p>
        </w:tc>
        <w:tc>
          <w:tcPr>
            <w:tcW w:w="3288" w:type="dxa"/>
          </w:tcPr>
          <w:p w:rsidR="008A6F32" w:rsidRDefault="008A6F32">
            <w:pPr>
              <w:pStyle w:val="ConsPlusNormal"/>
              <w:jc w:val="center"/>
            </w:pPr>
            <w:r>
              <w:lastRenderedPageBreak/>
              <w:t xml:space="preserve">государственная </w:t>
            </w:r>
            <w:hyperlink r:id="rId151"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p w:rsidR="008A6F32" w:rsidRDefault="008A6F32">
            <w:pPr>
              <w:pStyle w:val="ConsPlusNormal"/>
              <w:jc w:val="center"/>
            </w:pPr>
            <w:r>
              <w:t>апрель</w:t>
            </w:r>
          </w:p>
          <w:p w:rsidR="008A6F32" w:rsidRDefault="008A6F32">
            <w:pPr>
              <w:pStyle w:val="ConsPlusNormal"/>
              <w:jc w:val="center"/>
            </w:pPr>
            <w:r>
              <w:t>2019 года,</w:t>
            </w:r>
          </w:p>
          <w:p w:rsidR="008A6F32" w:rsidRDefault="008A6F32">
            <w:pPr>
              <w:pStyle w:val="ConsPlusNormal"/>
              <w:jc w:val="center"/>
            </w:pPr>
            <w:r>
              <w:t>сентябрь</w:t>
            </w:r>
          </w:p>
          <w:p w:rsidR="008A6F32" w:rsidRDefault="008A6F32">
            <w:pPr>
              <w:pStyle w:val="ConsPlusNormal"/>
              <w:jc w:val="center"/>
            </w:pPr>
            <w:r>
              <w:t>2019 года,</w:t>
            </w:r>
          </w:p>
          <w:p w:rsidR="008A6F32" w:rsidRDefault="008A6F32">
            <w:pPr>
              <w:pStyle w:val="ConsPlusNormal"/>
              <w:jc w:val="center"/>
            </w:pPr>
            <w:r>
              <w:t>ноябрь</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94.</w:t>
            </w:r>
          </w:p>
        </w:tc>
        <w:tc>
          <w:tcPr>
            <w:tcW w:w="4025" w:type="dxa"/>
          </w:tcPr>
          <w:p w:rsidR="008A6F32" w:rsidRDefault="008A6F32">
            <w:pPr>
              <w:pStyle w:val="ConsPlusNormal"/>
              <w:jc w:val="both"/>
            </w:pPr>
            <w:r>
              <w:t>Персональная выставка кукол "Маленькие радости" (кто в куклы не играл, тот счастья не видал)"</w:t>
            </w:r>
          </w:p>
        </w:tc>
        <w:tc>
          <w:tcPr>
            <w:tcW w:w="2891" w:type="dxa"/>
          </w:tcPr>
          <w:p w:rsidR="008A6F32" w:rsidRDefault="008A6F32">
            <w:pPr>
              <w:pStyle w:val="ConsPlusNormal"/>
              <w:jc w:val="center"/>
            </w:pPr>
            <w:r>
              <w:t>органы местного самоуправления города Мегиона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95.</w:t>
            </w:r>
          </w:p>
        </w:tc>
        <w:tc>
          <w:tcPr>
            <w:tcW w:w="4025" w:type="dxa"/>
          </w:tcPr>
          <w:p w:rsidR="008A6F32" w:rsidRDefault="008A6F32">
            <w:pPr>
              <w:pStyle w:val="ConsPlusNormal"/>
              <w:jc w:val="both"/>
            </w:pPr>
            <w:r>
              <w:t>II фестиваль семейных кукольных спектаклей "Варежка"</w:t>
            </w:r>
          </w:p>
        </w:tc>
        <w:tc>
          <w:tcPr>
            <w:tcW w:w="2891" w:type="dxa"/>
          </w:tcPr>
          <w:p w:rsidR="008A6F32" w:rsidRDefault="008A6F32">
            <w:pPr>
              <w:pStyle w:val="ConsPlusNormal"/>
              <w:jc w:val="center"/>
            </w:pPr>
            <w:r>
              <w:t>Депкультуры Югры,</w:t>
            </w:r>
          </w:p>
          <w:p w:rsidR="008A6F32" w:rsidRDefault="008A6F32">
            <w:pPr>
              <w:pStyle w:val="ConsPlusNormal"/>
              <w:jc w:val="center"/>
            </w:pPr>
            <w:r>
              <w:t>бюджетное учреждение автономного округа "Театр кукол" (город Ханты-Мансийск) (по согласованию)</w:t>
            </w:r>
          </w:p>
        </w:tc>
        <w:tc>
          <w:tcPr>
            <w:tcW w:w="3288" w:type="dxa"/>
          </w:tcPr>
          <w:p w:rsidR="008A6F32" w:rsidRDefault="008A6F32">
            <w:pPr>
              <w:pStyle w:val="ConsPlusNormal"/>
              <w:jc w:val="center"/>
            </w:pPr>
            <w:r>
              <w:t xml:space="preserve">государственная </w:t>
            </w:r>
            <w:hyperlink r:id="rId152"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96.</w:t>
            </w:r>
          </w:p>
        </w:tc>
        <w:tc>
          <w:tcPr>
            <w:tcW w:w="4025" w:type="dxa"/>
          </w:tcPr>
          <w:p w:rsidR="008A6F32" w:rsidRDefault="008A6F32">
            <w:pPr>
              <w:pStyle w:val="ConsPlusNormal"/>
              <w:jc w:val="both"/>
            </w:pPr>
            <w:r>
              <w:t>Неделя детской и юношеской книги, направленная на популяризацию книги и чтения, привлечение внимания жителей города к библиотеке</w:t>
            </w:r>
          </w:p>
        </w:tc>
        <w:tc>
          <w:tcPr>
            <w:tcW w:w="2891" w:type="dxa"/>
          </w:tcPr>
          <w:p w:rsidR="008A6F32" w:rsidRDefault="008A6F32">
            <w:pPr>
              <w:pStyle w:val="ConsPlusNormal"/>
              <w:jc w:val="center"/>
            </w:pPr>
            <w:r>
              <w:t>органы местного самоуправления города Радужный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97.</w:t>
            </w:r>
          </w:p>
        </w:tc>
        <w:tc>
          <w:tcPr>
            <w:tcW w:w="4025" w:type="dxa"/>
          </w:tcPr>
          <w:p w:rsidR="008A6F32" w:rsidRDefault="008A6F32">
            <w:pPr>
              <w:pStyle w:val="ConsPlusNormal"/>
            </w:pPr>
            <w:r>
              <w:t>Проведение мероприятий: Свадебный обряд ханты. Татарская семья.</w:t>
            </w:r>
          </w:p>
          <w:p w:rsidR="008A6F32" w:rsidRDefault="008A6F32">
            <w:pPr>
              <w:pStyle w:val="ConsPlusNormal"/>
            </w:pPr>
            <w:r>
              <w:t>Традиции и обычаи русской семьи.</w:t>
            </w:r>
          </w:p>
          <w:p w:rsidR="008A6F32" w:rsidRDefault="008A6F32">
            <w:pPr>
              <w:pStyle w:val="ConsPlusNormal"/>
            </w:pPr>
            <w:r>
              <w:t>Традиции и обычаи семей мира</w:t>
            </w:r>
          </w:p>
        </w:tc>
        <w:tc>
          <w:tcPr>
            <w:tcW w:w="2891" w:type="dxa"/>
          </w:tcPr>
          <w:p w:rsidR="008A6F32" w:rsidRDefault="008A6F32">
            <w:pPr>
              <w:pStyle w:val="ConsPlusNormal"/>
              <w:jc w:val="center"/>
            </w:pPr>
            <w:r>
              <w:t>органы местного самоуправления города Покачи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p w:rsidR="008A6F32" w:rsidRDefault="008A6F32">
            <w:pPr>
              <w:pStyle w:val="ConsPlusNormal"/>
              <w:jc w:val="center"/>
            </w:pPr>
            <w:r>
              <w:t>июнь</w:t>
            </w:r>
          </w:p>
          <w:p w:rsidR="008A6F32" w:rsidRDefault="008A6F32">
            <w:pPr>
              <w:pStyle w:val="ConsPlusNormal"/>
              <w:jc w:val="center"/>
            </w:pPr>
            <w:r>
              <w:t>2019 года</w:t>
            </w:r>
          </w:p>
          <w:p w:rsidR="008A6F32" w:rsidRDefault="008A6F32">
            <w:pPr>
              <w:pStyle w:val="ConsPlusNormal"/>
              <w:jc w:val="center"/>
            </w:pPr>
            <w:r>
              <w:t>сентябрь</w:t>
            </w:r>
          </w:p>
          <w:p w:rsidR="008A6F32" w:rsidRDefault="008A6F32">
            <w:pPr>
              <w:pStyle w:val="ConsPlusNormal"/>
              <w:jc w:val="center"/>
            </w:pPr>
            <w:r>
              <w:t>2019 года</w:t>
            </w:r>
          </w:p>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98.</w:t>
            </w:r>
          </w:p>
        </w:tc>
        <w:tc>
          <w:tcPr>
            <w:tcW w:w="4025" w:type="dxa"/>
          </w:tcPr>
          <w:p w:rsidR="008A6F32" w:rsidRDefault="008A6F32">
            <w:pPr>
              <w:pStyle w:val="ConsPlusNormal"/>
              <w:jc w:val="both"/>
            </w:pPr>
            <w:r>
              <w:t>Конкурс вокального искусства "Кондинские роднички"</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99.</w:t>
            </w:r>
          </w:p>
        </w:tc>
        <w:tc>
          <w:tcPr>
            <w:tcW w:w="4025" w:type="dxa"/>
          </w:tcPr>
          <w:p w:rsidR="008A6F32" w:rsidRDefault="008A6F32">
            <w:pPr>
              <w:pStyle w:val="ConsPlusNormal"/>
            </w:pPr>
            <w:r>
              <w:t>Фестиваль театрального искусства "Театральная весна"</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100.</w:t>
            </w:r>
          </w:p>
        </w:tc>
        <w:tc>
          <w:tcPr>
            <w:tcW w:w="4025" w:type="dxa"/>
          </w:tcPr>
          <w:p w:rsidR="008A6F32" w:rsidRDefault="008A6F32">
            <w:pPr>
              <w:pStyle w:val="ConsPlusNormal"/>
              <w:jc w:val="both"/>
            </w:pPr>
            <w:r>
              <w:t>Импровизационный (театральный) батл "Кумир на бронзовом коне..."</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Покачи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101.</w:t>
            </w:r>
          </w:p>
        </w:tc>
        <w:tc>
          <w:tcPr>
            <w:tcW w:w="4025" w:type="dxa"/>
          </w:tcPr>
          <w:p w:rsidR="008A6F32" w:rsidRDefault="008A6F32">
            <w:pPr>
              <w:pStyle w:val="ConsPlusNormal"/>
              <w:jc w:val="both"/>
            </w:pPr>
            <w:r>
              <w:t>Музыкальный фестиваль "Моя музыкальная семья"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Мегиона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102.</w:t>
            </w:r>
          </w:p>
        </w:tc>
        <w:tc>
          <w:tcPr>
            <w:tcW w:w="4025" w:type="dxa"/>
          </w:tcPr>
          <w:p w:rsidR="008A6F32" w:rsidRDefault="008A6F32">
            <w:pPr>
              <w:pStyle w:val="ConsPlusNormal"/>
              <w:jc w:val="both"/>
            </w:pPr>
            <w:r>
              <w:t>Муниципальный конкурс детских творческих коллективов дошкольных образовательных организаций города Когалыма "Я, ты, он, она - вместе дружная семья!"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Когалыма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103.</w:t>
            </w:r>
          </w:p>
        </w:tc>
        <w:tc>
          <w:tcPr>
            <w:tcW w:w="4025" w:type="dxa"/>
          </w:tcPr>
          <w:p w:rsidR="008A6F32" w:rsidRDefault="008A6F32">
            <w:pPr>
              <w:pStyle w:val="ConsPlusNormal"/>
              <w:jc w:val="both"/>
            </w:pPr>
            <w:r>
              <w:t>Культурно-массовое мероприятие "Светлое Христово Воскресенье"</w:t>
            </w:r>
          </w:p>
        </w:tc>
        <w:tc>
          <w:tcPr>
            <w:tcW w:w="2891" w:type="dxa"/>
          </w:tcPr>
          <w:p w:rsidR="008A6F32" w:rsidRDefault="008A6F32">
            <w:pPr>
              <w:pStyle w:val="ConsPlusNormal"/>
              <w:jc w:val="center"/>
            </w:pPr>
            <w:r>
              <w:t>Депкультуры Югры</w:t>
            </w:r>
          </w:p>
        </w:tc>
        <w:tc>
          <w:tcPr>
            <w:tcW w:w="3288" w:type="dxa"/>
          </w:tcPr>
          <w:p w:rsidR="008A6F32" w:rsidRDefault="008A6F32">
            <w:pPr>
              <w:pStyle w:val="ConsPlusNormal"/>
              <w:jc w:val="center"/>
            </w:pPr>
            <w:r>
              <w:t xml:space="preserve">государственная </w:t>
            </w:r>
            <w:hyperlink r:id="rId153"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104.</w:t>
            </w:r>
          </w:p>
        </w:tc>
        <w:tc>
          <w:tcPr>
            <w:tcW w:w="4025" w:type="dxa"/>
          </w:tcPr>
          <w:p w:rsidR="008A6F32" w:rsidRDefault="008A6F32">
            <w:pPr>
              <w:pStyle w:val="ConsPlusNormal"/>
              <w:jc w:val="both"/>
            </w:pPr>
            <w:r>
              <w:t>Международная акция "Зажги синим" (к Всемирному дню распространения информации о проблеме аутизма для детей с ограниченными возможностями здоровья)</w:t>
            </w:r>
          </w:p>
        </w:tc>
        <w:tc>
          <w:tcPr>
            <w:tcW w:w="2891" w:type="dxa"/>
          </w:tcPr>
          <w:p w:rsidR="008A6F32" w:rsidRDefault="008A6F32">
            <w:pPr>
              <w:pStyle w:val="ConsPlusNormal"/>
              <w:jc w:val="center"/>
            </w:pPr>
            <w:r>
              <w:t>органы местного самоуправления города Радужный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105.</w:t>
            </w:r>
          </w:p>
        </w:tc>
        <w:tc>
          <w:tcPr>
            <w:tcW w:w="4025" w:type="dxa"/>
          </w:tcPr>
          <w:p w:rsidR="008A6F32" w:rsidRDefault="008A6F32">
            <w:pPr>
              <w:pStyle w:val="ConsPlusNormal"/>
              <w:jc w:val="both"/>
            </w:pPr>
            <w:r>
              <w:t>Организация "Семейного театра"</w:t>
            </w:r>
          </w:p>
        </w:tc>
        <w:tc>
          <w:tcPr>
            <w:tcW w:w="2891" w:type="dxa"/>
          </w:tcPr>
          <w:p w:rsidR="008A6F32" w:rsidRDefault="008A6F32">
            <w:pPr>
              <w:pStyle w:val="ConsPlusNormal"/>
              <w:jc w:val="center"/>
            </w:pPr>
            <w:r>
              <w:t xml:space="preserve">автономная некоммерческая организация "Вектор </w:t>
            </w:r>
            <w:r>
              <w:lastRenderedPageBreak/>
              <w:t>доброты", город Покачи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привлеченные спонсорские средства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106.</w:t>
            </w:r>
          </w:p>
        </w:tc>
        <w:tc>
          <w:tcPr>
            <w:tcW w:w="4025" w:type="dxa"/>
          </w:tcPr>
          <w:p w:rsidR="008A6F32" w:rsidRDefault="008A6F32">
            <w:pPr>
              <w:pStyle w:val="ConsPlusNormal"/>
              <w:jc w:val="both"/>
            </w:pPr>
            <w:r>
              <w:t>Семейный праздник выходного дня "#ЗДЕСЬВСЕ", направленный на формирование культуры проведения совместных выходных</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Урай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107.</w:t>
            </w:r>
          </w:p>
        </w:tc>
        <w:tc>
          <w:tcPr>
            <w:tcW w:w="4025" w:type="dxa"/>
          </w:tcPr>
          <w:p w:rsidR="008A6F32" w:rsidRDefault="008A6F32">
            <w:pPr>
              <w:pStyle w:val="ConsPlusNormal"/>
              <w:jc w:val="both"/>
            </w:pPr>
            <w:r>
              <w:t>III открытый городской конкурс-фестиваль "Таланты семьи - Богатство Югры"</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Мегиона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108.</w:t>
            </w:r>
          </w:p>
        </w:tc>
        <w:tc>
          <w:tcPr>
            <w:tcW w:w="4025" w:type="dxa"/>
          </w:tcPr>
          <w:p w:rsidR="008A6F32" w:rsidRDefault="008A6F32">
            <w:pPr>
              <w:pStyle w:val="ConsPlusNormal"/>
            </w:pPr>
            <w:r>
              <w:t>Открытый городской фестиваль семейного киновидеотворчества</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Мегиона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109.</w:t>
            </w:r>
          </w:p>
        </w:tc>
        <w:tc>
          <w:tcPr>
            <w:tcW w:w="4025" w:type="dxa"/>
          </w:tcPr>
          <w:p w:rsidR="008A6F32" w:rsidRDefault="008A6F32">
            <w:pPr>
              <w:pStyle w:val="ConsPlusNormal"/>
              <w:jc w:val="both"/>
            </w:pPr>
            <w:r>
              <w:t>Районная акция "Хоровод дружбы", посвященная Международному дню семьи</w:t>
            </w:r>
          </w:p>
        </w:tc>
        <w:tc>
          <w:tcPr>
            <w:tcW w:w="2891" w:type="dxa"/>
          </w:tcPr>
          <w:p w:rsidR="008A6F32" w:rsidRDefault="008A6F32">
            <w:pPr>
              <w:pStyle w:val="ConsPlusNormal"/>
              <w:jc w:val="center"/>
            </w:pPr>
            <w:r>
              <w:t>органы местного</w:t>
            </w:r>
          </w:p>
          <w:p w:rsidR="008A6F32" w:rsidRDefault="008A6F32">
            <w:pPr>
              <w:pStyle w:val="ConsPlusNormal"/>
              <w:jc w:val="center"/>
            </w:pPr>
            <w:r>
              <w:t>самоуправления</w:t>
            </w:r>
          </w:p>
          <w:p w:rsidR="008A6F32" w:rsidRDefault="008A6F32">
            <w:pPr>
              <w:pStyle w:val="ConsPlusNormal"/>
              <w:jc w:val="center"/>
            </w:pPr>
            <w:r>
              <w:t>Нижневартовского</w:t>
            </w:r>
          </w:p>
          <w:p w:rsidR="008A6F32" w:rsidRDefault="008A6F32">
            <w:pPr>
              <w:pStyle w:val="ConsPlusNormal"/>
              <w:jc w:val="center"/>
            </w:pPr>
            <w:r>
              <w:t>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110.</w:t>
            </w:r>
          </w:p>
        </w:tc>
        <w:tc>
          <w:tcPr>
            <w:tcW w:w="4025" w:type="dxa"/>
          </w:tcPr>
          <w:p w:rsidR="008A6F32" w:rsidRDefault="008A6F32">
            <w:pPr>
              <w:pStyle w:val="ConsPlusNormal"/>
              <w:jc w:val="both"/>
            </w:pPr>
            <w:r>
              <w:t>Праздничная программа "Мир начинается с семьи", направленная на сохранение семейных ценностей, раскрытие творческих способностей семей, пропаганду здорового образа жизни</w:t>
            </w:r>
          </w:p>
        </w:tc>
        <w:tc>
          <w:tcPr>
            <w:tcW w:w="2891" w:type="dxa"/>
          </w:tcPr>
          <w:p w:rsidR="008A6F32" w:rsidRDefault="008A6F32">
            <w:pPr>
              <w:pStyle w:val="ConsPlusNormal"/>
              <w:jc w:val="center"/>
            </w:pPr>
            <w:r>
              <w:t>органы местного</w:t>
            </w:r>
          </w:p>
          <w:p w:rsidR="008A6F32" w:rsidRDefault="008A6F32">
            <w:pPr>
              <w:pStyle w:val="ConsPlusNormal"/>
              <w:jc w:val="center"/>
            </w:pPr>
            <w:r>
              <w:t>самоуправления</w:t>
            </w:r>
          </w:p>
          <w:p w:rsidR="008A6F32" w:rsidRDefault="008A6F32">
            <w:pPr>
              <w:pStyle w:val="ConsPlusNormal"/>
              <w:jc w:val="center"/>
            </w:pPr>
            <w:r>
              <w:t>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111.</w:t>
            </w:r>
          </w:p>
        </w:tc>
        <w:tc>
          <w:tcPr>
            <w:tcW w:w="4025" w:type="dxa"/>
          </w:tcPr>
          <w:p w:rsidR="008A6F32" w:rsidRDefault="008A6F32">
            <w:pPr>
              <w:pStyle w:val="ConsPlusNormal"/>
              <w:jc w:val="both"/>
            </w:pPr>
            <w:r>
              <w:t xml:space="preserve">Городской конкурс видеопрезентаций </w:t>
            </w:r>
            <w:r>
              <w:lastRenderedPageBreak/>
              <w:t>"Семьей дорожить - счастливым быть!" среди семей города Нягани, посвященный Международному Дню семьи</w:t>
            </w:r>
          </w:p>
        </w:tc>
        <w:tc>
          <w:tcPr>
            <w:tcW w:w="2891" w:type="dxa"/>
          </w:tcPr>
          <w:p w:rsidR="008A6F32" w:rsidRDefault="008A6F32">
            <w:pPr>
              <w:pStyle w:val="ConsPlusNormal"/>
              <w:jc w:val="center"/>
            </w:pPr>
            <w:r>
              <w:lastRenderedPageBreak/>
              <w:t>органы местного</w:t>
            </w:r>
          </w:p>
          <w:p w:rsidR="008A6F32" w:rsidRDefault="008A6F32">
            <w:pPr>
              <w:pStyle w:val="ConsPlusNormal"/>
              <w:jc w:val="center"/>
            </w:pPr>
            <w:r>
              <w:lastRenderedPageBreak/>
              <w:t>самоуправления</w:t>
            </w:r>
          </w:p>
          <w:p w:rsidR="008A6F32" w:rsidRDefault="008A6F32">
            <w:pPr>
              <w:pStyle w:val="ConsPlusNormal"/>
              <w:jc w:val="center"/>
            </w:pPr>
            <w:r>
              <w:t>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w:t>
            </w:r>
            <w:r>
              <w:lastRenderedPageBreak/>
              <w:t>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lastRenderedPageBreak/>
              <w:t>май</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112.</w:t>
            </w:r>
          </w:p>
        </w:tc>
        <w:tc>
          <w:tcPr>
            <w:tcW w:w="4025" w:type="dxa"/>
          </w:tcPr>
          <w:p w:rsidR="008A6F32" w:rsidRDefault="008A6F32">
            <w:pPr>
              <w:pStyle w:val="ConsPlusNormal"/>
              <w:jc w:val="both"/>
            </w:pPr>
            <w:r>
              <w:t>Конкурсная программа "Гимн семье на разных языках" для семей национально-культурных автономий</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113.</w:t>
            </w:r>
          </w:p>
        </w:tc>
        <w:tc>
          <w:tcPr>
            <w:tcW w:w="4025" w:type="dxa"/>
          </w:tcPr>
          <w:p w:rsidR="008A6F32" w:rsidRDefault="008A6F32">
            <w:pPr>
              <w:pStyle w:val="ConsPlusNormal"/>
              <w:jc w:val="both"/>
            </w:pPr>
            <w:r>
              <w:t>Городской фестиваль семейного кино</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Лангепаса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114.</w:t>
            </w:r>
          </w:p>
        </w:tc>
        <w:tc>
          <w:tcPr>
            <w:tcW w:w="4025" w:type="dxa"/>
          </w:tcPr>
          <w:p w:rsidR="008A6F32" w:rsidRDefault="008A6F32">
            <w:pPr>
              <w:pStyle w:val="ConsPlusNormal"/>
              <w:jc w:val="both"/>
            </w:pPr>
            <w:r>
              <w:t>Хоровой фестиваль "Пасхальные хоровые Ассамблеи", День славянской письменности и культуры</w:t>
            </w:r>
          </w:p>
        </w:tc>
        <w:tc>
          <w:tcPr>
            <w:tcW w:w="2891" w:type="dxa"/>
          </w:tcPr>
          <w:p w:rsidR="008A6F32" w:rsidRDefault="008A6F32">
            <w:pPr>
              <w:pStyle w:val="ConsPlusNormal"/>
              <w:jc w:val="center"/>
            </w:pPr>
            <w:r>
              <w:t>Депкультуры Югры, бюджетное профессиональное образовательное учреждение автономного округа "Сургутский колледж русской культуры им. А.С. Знаменского"</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54"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115.</w:t>
            </w:r>
          </w:p>
        </w:tc>
        <w:tc>
          <w:tcPr>
            <w:tcW w:w="4025" w:type="dxa"/>
          </w:tcPr>
          <w:p w:rsidR="008A6F32" w:rsidRDefault="008A6F32">
            <w:pPr>
              <w:pStyle w:val="ConsPlusNormal"/>
            </w:pPr>
            <w:r>
              <w:t>Акция "Я счастлив! Я здоров!"</w:t>
            </w:r>
          </w:p>
          <w:p w:rsidR="008A6F32" w:rsidRDefault="008A6F32">
            <w:pPr>
              <w:pStyle w:val="ConsPlusNormal"/>
            </w:pPr>
            <w:r>
              <w:t>Ежегодное музейное мероприятие для семейной аудитории</w:t>
            </w:r>
          </w:p>
        </w:tc>
        <w:tc>
          <w:tcPr>
            <w:tcW w:w="2891" w:type="dxa"/>
          </w:tcPr>
          <w:p w:rsidR="008A6F32" w:rsidRDefault="008A6F32">
            <w:pPr>
              <w:pStyle w:val="ConsPlusNormal"/>
              <w:jc w:val="center"/>
            </w:pPr>
            <w:r>
              <w:t>Депкультуры Югры,</w:t>
            </w:r>
          </w:p>
          <w:p w:rsidR="008A6F32" w:rsidRDefault="008A6F32">
            <w:pPr>
              <w:pStyle w:val="ConsPlusNormal"/>
              <w:jc w:val="center"/>
            </w:pPr>
            <w:r>
              <w:t>бюджетное учреждение автономного округа "Музей Природы и Человека" (далее - Музей Природы и Человека) (по согласованию)</w:t>
            </w:r>
          </w:p>
        </w:tc>
        <w:tc>
          <w:tcPr>
            <w:tcW w:w="3288" w:type="dxa"/>
          </w:tcPr>
          <w:p w:rsidR="008A6F32" w:rsidRDefault="008A6F32">
            <w:pPr>
              <w:pStyle w:val="ConsPlusNormal"/>
              <w:jc w:val="center"/>
            </w:pPr>
            <w:r>
              <w:t xml:space="preserve">государственная </w:t>
            </w:r>
            <w:hyperlink r:id="rId155"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116.</w:t>
            </w:r>
          </w:p>
        </w:tc>
        <w:tc>
          <w:tcPr>
            <w:tcW w:w="4025" w:type="dxa"/>
          </w:tcPr>
          <w:p w:rsidR="008A6F32" w:rsidRDefault="008A6F32">
            <w:pPr>
              <w:pStyle w:val="ConsPlusNormal"/>
              <w:jc w:val="both"/>
            </w:pPr>
            <w:r>
              <w:t>Пасхальный Епархиальный бал</w:t>
            </w:r>
          </w:p>
        </w:tc>
        <w:tc>
          <w:tcPr>
            <w:tcW w:w="2891" w:type="dxa"/>
          </w:tcPr>
          <w:p w:rsidR="008A6F32" w:rsidRDefault="008A6F32">
            <w:pPr>
              <w:pStyle w:val="ConsPlusNormal"/>
              <w:jc w:val="center"/>
            </w:pPr>
            <w:r>
              <w:t>Депкультуры Югры</w:t>
            </w:r>
          </w:p>
        </w:tc>
        <w:tc>
          <w:tcPr>
            <w:tcW w:w="3288" w:type="dxa"/>
          </w:tcPr>
          <w:p w:rsidR="008A6F32" w:rsidRDefault="008A6F32">
            <w:pPr>
              <w:pStyle w:val="ConsPlusNormal"/>
              <w:jc w:val="center"/>
            </w:pPr>
            <w:r>
              <w:t xml:space="preserve">государственная </w:t>
            </w:r>
            <w:hyperlink r:id="rId156" w:history="1">
              <w:r>
                <w:rPr>
                  <w:color w:val="0000FF"/>
                </w:rPr>
                <w:t>программа</w:t>
              </w:r>
            </w:hyperlink>
            <w:r>
              <w:t xml:space="preserve"> </w:t>
            </w:r>
            <w:r>
              <w:lastRenderedPageBreak/>
              <w:t>"Культурное пространство"</w:t>
            </w:r>
          </w:p>
        </w:tc>
        <w:tc>
          <w:tcPr>
            <w:tcW w:w="1247" w:type="dxa"/>
          </w:tcPr>
          <w:p w:rsidR="008A6F32" w:rsidRDefault="008A6F32">
            <w:pPr>
              <w:pStyle w:val="ConsPlusNormal"/>
              <w:jc w:val="center"/>
            </w:pPr>
            <w:r>
              <w:lastRenderedPageBreak/>
              <w:t>май</w:t>
            </w:r>
          </w:p>
          <w:p w:rsidR="008A6F32" w:rsidRDefault="008A6F32">
            <w:pPr>
              <w:pStyle w:val="ConsPlusNormal"/>
              <w:jc w:val="center"/>
            </w:pPr>
            <w:r>
              <w:lastRenderedPageBreak/>
              <w:t>2019 года</w:t>
            </w:r>
          </w:p>
        </w:tc>
      </w:tr>
      <w:tr w:rsidR="008A6F32">
        <w:tc>
          <w:tcPr>
            <w:tcW w:w="675" w:type="dxa"/>
          </w:tcPr>
          <w:p w:rsidR="008A6F32" w:rsidRDefault="008A6F32">
            <w:pPr>
              <w:pStyle w:val="ConsPlusNormal"/>
              <w:jc w:val="center"/>
            </w:pPr>
            <w:r>
              <w:lastRenderedPageBreak/>
              <w:t>117.</w:t>
            </w:r>
          </w:p>
        </w:tc>
        <w:tc>
          <w:tcPr>
            <w:tcW w:w="4025" w:type="dxa"/>
          </w:tcPr>
          <w:p w:rsidR="008A6F32" w:rsidRDefault="008A6F32">
            <w:pPr>
              <w:pStyle w:val="ConsPlusNormal"/>
              <w:jc w:val="both"/>
            </w:pPr>
            <w:r>
              <w:t>IX Городской фестиваль детского творчества "Солнечный круг"</w:t>
            </w:r>
          </w:p>
        </w:tc>
        <w:tc>
          <w:tcPr>
            <w:tcW w:w="2891" w:type="dxa"/>
          </w:tcPr>
          <w:p w:rsidR="008A6F32" w:rsidRDefault="008A6F32">
            <w:pPr>
              <w:pStyle w:val="ConsPlusNormal"/>
              <w:jc w:val="center"/>
            </w:pPr>
            <w:r>
              <w:t>органы местного самоуправления города Радужный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118.</w:t>
            </w:r>
          </w:p>
        </w:tc>
        <w:tc>
          <w:tcPr>
            <w:tcW w:w="4025" w:type="dxa"/>
          </w:tcPr>
          <w:p w:rsidR="008A6F32" w:rsidRDefault="008A6F32">
            <w:pPr>
              <w:pStyle w:val="ConsPlusNormal"/>
            </w:pPr>
            <w:r>
              <w:t>XXII фестиваль национальных культур "Соцветие"</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Сургута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119.</w:t>
            </w:r>
          </w:p>
        </w:tc>
        <w:tc>
          <w:tcPr>
            <w:tcW w:w="4025" w:type="dxa"/>
          </w:tcPr>
          <w:p w:rsidR="008A6F32" w:rsidRDefault="008A6F32">
            <w:pPr>
              <w:pStyle w:val="ConsPlusNormal"/>
              <w:jc w:val="both"/>
            </w:pPr>
            <w:r>
              <w:t>Музейная просветительская программа "Папина школа"</w:t>
            </w:r>
          </w:p>
        </w:tc>
        <w:tc>
          <w:tcPr>
            <w:tcW w:w="2891" w:type="dxa"/>
          </w:tcPr>
          <w:p w:rsidR="008A6F32" w:rsidRDefault="008A6F32">
            <w:pPr>
              <w:pStyle w:val="ConsPlusNormal"/>
              <w:jc w:val="center"/>
            </w:pPr>
            <w:r>
              <w:t>Депкультуры Югры, бюджетное учреждение автономного округа "Музей геологии, нефти и газа"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57"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июнь - август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120.</w:t>
            </w:r>
          </w:p>
        </w:tc>
        <w:tc>
          <w:tcPr>
            <w:tcW w:w="4025" w:type="dxa"/>
          </w:tcPr>
          <w:p w:rsidR="008A6F32" w:rsidRDefault="008A6F32">
            <w:pPr>
              <w:pStyle w:val="ConsPlusNormal"/>
            </w:pPr>
            <w:r>
              <w:t>Мероприятие, посвященное Дню семьи, любви и верности, "Подкова на счастье"</w:t>
            </w:r>
          </w:p>
        </w:tc>
        <w:tc>
          <w:tcPr>
            <w:tcW w:w="2891" w:type="dxa"/>
          </w:tcPr>
          <w:p w:rsidR="008A6F32" w:rsidRDefault="008A6F32">
            <w:pPr>
              <w:pStyle w:val="ConsPlusNormal"/>
              <w:jc w:val="center"/>
            </w:pPr>
            <w:r>
              <w:t>Депкультуры Югры,</w:t>
            </w:r>
          </w:p>
          <w:p w:rsidR="008A6F32" w:rsidRDefault="008A6F32">
            <w:pPr>
              <w:pStyle w:val="ConsPlusNormal"/>
              <w:jc w:val="center"/>
            </w:pPr>
            <w:r>
              <w:t>Музей Природы и Человека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58"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121.</w:t>
            </w:r>
          </w:p>
        </w:tc>
        <w:tc>
          <w:tcPr>
            <w:tcW w:w="4025" w:type="dxa"/>
          </w:tcPr>
          <w:p w:rsidR="008A6F32" w:rsidRDefault="008A6F32">
            <w:pPr>
              <w:pStyle w:val="ConsPlusNormal"/>
            </w:pPr>
            <w:r>
              <w:t>Фольклорный праздник "День Петра и Февронии"</w:t>
            </w:r>
          </w:p>
        </w:tc>
        <w:tc>
          <w:tcPr>
            <w:tcW w:w="2891" w:type="dxa"/>
          </w:tcPr>
          <w:p w:rsidR="008A6F32" w:rsidRDefault="008A6F32">
            <w:pPr>
              <w:pStyle w:val="ConsPlusNormal"/>
              <w:jc w:val="center"/>
            </w:pPr>
            <w:r>
              <w:t>Депкультуры Югры,</w:t>
            </w:r>
          </w:p>
          <w:p w:rsidR="008A6F32" w:rsidRDefault="008A6F32">
            <w:pPr>
              <w:pStyle w:val="ConsPlusNormal"/>
              <w:jc w:val="center"/>
            </w:pPr>
            <w:r>
              <w:t>Музей Природы и Человека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государственная </w:t>
            </w:r>
            <w:hyperlink r:id="rId159"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122.</w:t>
            </w:r>
          </w:p>
        </w:tc>
        <w:tc>
          <w:tcPr>
            <w:tcW w:w="4025" w:type="dxa"/>
          </w:tcPr>
          <w:p w:rsidR="008A6F32" w:rsidRDefault="008A6F32">
            <w:pPr>
              <w:pStyle w:val="ConsPlusNormal"/>
              <w:jc w:val="both"/>
            </w:pPr>
            <w:r>
              <w:t>Музыкально-поэтическая программа "Семья - любви великой царство"</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Пыть-Яха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123.</w:t>
            </w:r>
          </w:p>
        </w:tc>
        <w:tc>
          <w:tcPr>
            <w:tcW w:w="4025" w:type="dxa"/>
          </w:tcPr>
          <w:p w:rsidR="008A6F32" w:rsidRDefault="008A6F32">
            <w:pPr>
              <w:pStyle w:val="ConsPlusNormal"/>
              <w:jc w:val="both"/>
            </w:pPr>
            <w:r>
              <w:t>Массовое мероприятие "Яблочный Спас"</w:t>
            </w:r>
          </w:p>
        </w:tc>
        <w:tc>
          <w:tcPr>
            <w:tcW w:w="2891" w:type="dxa"/>
          </w:tcPr>
          <w:p w:rsidR="008A6F32" w:rsidRDefault="008A6F32">
            <w:pPr>
              <w:pStyle w:val="ConsPlusNormal"/>
              <w:jc w:val="center"/>
            </w:pPr>
            <w:r>
              <w:t>Депкультуры Югры, Музей Природы и Человека (по согласованию),</w:t>
            </w:r>
          </w:p>
          <w:p w:rsidR="008A6F32" w:rsidRDefault="008A6F32">
            <w:pPr>
              <w:pStyle w:val="ConsPlusNormal"/>
              <w:jc w:val="center"/>
            </w:pPr>
            <w:r>
              <w:lastRenderedPageBreak/>
              <w:t>бюджетное учреждение автономного округа "Музей-усадьба сельского купца Рязанцева" (село Селиярово) (по согласованию)</w:t>
            </w:r>
          </w:p>
        </w:tc>
        <w:tc>
          <w:tcPr>
            <w:tcW w:w="3288" w:type="dxa"/>
          </w:tcPr>
          <w:p w:rsidR="008A6F32" w:rsidRDefault="008A6F32">
            <w:pPr>
              <w:pStyle w:val="ConsPlusNormal"/>
              <w:jc w:val="center"/>
            </w:pPr>
            <w:r>
              <w:lastRenderedPageBreak/>
              <w:t xml:space="preserve">государственная </w:t>
            </w:r>
            <w:hyperlink r:id="rId160"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август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124.</w:t>
            </w:r>
          </w:p>
        </w:tc>
        <w:tc>
          <w:tcPr>
            <w:tcW w:w="4025" w:type="dxa"/>
          </w:tcPr>
          <w:p w:rsidR="008A6F32" w:rsidRDefault="008A6F32">
            <w:pPr>
              <w:pStyle w:val="ConsPlusNormal"/>
              <w:jc w:val="both"/>
            </w:pPr>
            <w:r>
              <w:t>Выставка мастеров народных художественных промыслов автономного округа С.А. и Л.Н. Айпиных "Ветви древних корней" в рамках IV Регионального фестиваля "Хатлые"</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Мегиона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август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125.</w:t>
            </w:r>
          </w:p>
        </w:tc>
        <w:tc>
          <w:tcPr>
            <w:tcW w:w="4025" w:type="dxa"/>
          </w:tcPr>
          <w:p w:rsidR="008A6F32" w:rsidRDefault="008A6F32">
            <w:pPr>
              <w:pStyle w:val="ConsPlusNormal"/>
              <w:jc w:val="both"/>
            </w:pPr>
            <w:r>
              <w:t>Этнографическая выставка о мире хантыйской женщины "Хураманг ханты имие"</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август - 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126.</w:t>
            </w:r>
          </w:p>
        </w:tc>
        <w:tc>
          <w:tcPr>
            <w:tcW w:w="4025" w:type="dxa"/>
          </w:tcPr>
          <w:p w:rsidR="008A6F32" w:rsidRDefault="008A6F32">
            <w:pPr>
              <w:pStyle w:val="ConsPlusNormal"/>
              <w:jc w:val="both"/>
            </w:pPr>
            <w:r>
              <w:t>Семейный праздник "Всей семьей в библиотеку"</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Сургута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127.</w:t>
            </w:r>
          </w:p>
        </w:tc>
        <w:tc>
          <w:tcPr>
            <w:tcW w:w="4025" w:type="dxa"/>
          </w:tcPr>
          <w:p w:rsidR="008A6F32" w:rsidRDefault="008A6F32">
            <w:pPr>
              <w:pStyle w:val="ConsPlusNormal"/>
              <w:jc w:val="both"/>
            </w:pPr>
            <w:r>
              <w:t>Создание музыкальных аудиосказок "Музыкальные истории. Сказки моей бабушки" районных и окружных писателей (в исполнении работников культуры района, участников театральных клубных формирований, творческих коллективов района)</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128.</w:t>
            </w:r>
          </w:p>
        </w:tc>
        <w:tc>
          <w:tcPr>
            <w:tcW w:w="4025" w:type="dxa"/>
          </w:tcPr>
          <w:p w:rsidR="008A6F32" w:rsidRDefault="008A6F32">
            <w:pPr>
              <w:pStyle w:val="ConsPlusNormal"/>
              <w:jc w:val="both"/>
            </w:pPr>
            <w:r>
              <w:t>Муниципальный конкурс чтецов на иностранных языках "Великая сила семьи"</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Когалыма</w:t>
            </w:r>
          </w:p>
          <w:p w:rsidR="008A6F32" w:rsidRDefault="008A6F32">
            <w:pPr>
              <w:pStyle w:val="ConsPlusNormal"/>
              <w:jc w:val="center"/>
            </w:pPr>
            <w:r>
              <w:lastRenderedPageBreak/>
              <w:t>(по согласованию)</w:t>
            </w:r>
          </w:p>
        </w:tc>
        <w:tc>
          <w:tcPr>
            <w:tcW w:w="3288" w:type="dxa"/>
          </w:tcPr>
          <w:p w:rsidR="008A6F32" w:rsidRDefault="008A6F32">
            <w:pPr>
              <w:pStyle w:val="ConsPlusNormal"/>
              <w:jc w:val="center"/>
            </w:pPr>
            <w:r>
              <w:lastRenderedPageBreak/>
              <w:t>без финансирования</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129.</w:t>
            </w:r>
          </w:p>
        </w:tc>
        <w:tc>
          <w:tcPr>
            <w:tcW w:w="4025" w:type="dxa"/>
          </w:tcPr>
          <w:p w:rsidR="008A6F32" w:rsidRDefault="008A6F32">
            <w:pPr>
              <w:pStyle w:val="ConsPlusNormal"/>
              <w:jc w:val="both"/>
            </w:pPr>
            <w:r>
              <w:t>Традиционный хантыйский праздник "Праздник Рода"</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130.</w:t>
            </w:r>
          </w:p>
        </w:tc>
        <w:tc>
          <w:tcPr>
            <w:tcW w:w="4025" w:type="dxa"/>
          </w:tcPr>
          <w:p w:rsidR="008A6F32" w:rsidRDefault="008A6F32">
            <w:pPr>
              <w:pStyle w:val="ConsPlusNormal"/>
              <w:jc w:val="both"/>
            </w:pPr>
            <w:r>
              <w:t>Городской творческий конкурс среди будущих мам "Мадонна Нягани"</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Нягани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131.</w:t>
            </w:r>
          </w:p>
        </w:tc>
        <w:tc>
          <w:tcPr>
            <w:tcW w:w="4025" w:type="dxa"/>
          </w:tcPr>
          <w:p w:rsidR="008A6F32" w:rsidRDefault="008A6F32">
            <w:pPr>
              <w:pStyle w:val="ConsPlusNormal"/>
              <w:jc w:val="both"/>
            </w:pPr>
            <w:r>
              <w:t>Городской фестиваль близнецов "Как две капли воды", посвященный Дню Матери</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Нягани (по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132.</w:t>
            </w:r>
          </w:p>
        </w:tc>
        <w:tc>
          <w:tcPr>
            <w:tcW w:w="4025" w:type="dxa"/>
          </w:tcPr>
          <w:p w:rsidR="008A6F32" w:rsidRDefault="008A6F32">
            <w:pPr>
              <w:pStyle w:val="ConsPlusNormal"/>
              <w:jc w:val="both"/>
            </w:pPr>
            <w:r>
              <w:t>Проект "Семейный клуб "Музей и Ко"</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Сургута (по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133.</w:t>
            </w:r>
          </w:p>
        </w:tc>
        <w:tc>
          <w:tcPr>
            <w:tcW w:w="4025" w:type="dxa"/>
          </w:tcPr>
          <w:p w:rsidR="008A6F32" w:rsidRDefault="008A6F32">
            <w:pPr>
              <w:pStyle w:val="ConsPlusNormal"/>
              <w:jc w:val="both"/>
            </w:pPr>
            <w:r>
              <w:t>Городской культурно-образовательный проект "Уроки литературы в театре"</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Сургута (по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134.</w:t>
            </w:r>
          </w:p>
        </w:tc>
        <w:tc>
          <w:tcPr>
            <w:tcW w:w="4025" w:type="dxa"/>
          </w:tcPr>
          <w:p w:rsidR="008A6F32" w:rsidRDefault="008A6F32">
            <w:pPr>
              <w:pStyle w:val="ConsPlusNormal"/>
              <w:jc w:val="both"/>
            </w:pPr>
            <w:r>
              <w:t>Семейный клуб "ТЕАТРиК"</w:t>
            </w:r>
          </w:p>
        </w:tc>
        <w:tc>
          <w:tcPr>
            <w:tcW w:w="2891" w:type="dxa"/>
          </w:tcPr>
          <w:p w:rsidR="008A6F32" w:rsidRDefault="008A6F32">
            <w:pPr>
              <w:pStyle w:val="ConsPlusNormal"/>
              <w:jc w:val="center"/>
            </w:pPr>
            <w:r>
              <w:t>Депкультуры Югры, бюджетное учреждение автономного округа "Театр кукол"</w:t>
            </w:r>
          </w:p>
          <w:p w:rsidR="008A6F32" w:rsidRDefault="008A6F32">
            <w:pPr>
              <w:pStyle w:val="ConsPlusNormal"/>
              <w:jc w:val="center"/>
            </w:pPr>
            <w:r>
              <w:lastRenderedPageBreak/>
              <w:t>(город Ханты-Мансийск) (по согласованию)</w:t>
            </w:r>
          </w:p>
        </w:tc>
        <w:tc>
          <w:tcPr>
            <w:tcW w:w="3288" w:type="dxa"/>
          </w:tcPr>
          <w:p w:rsidR="008A6F32" w:rsidRDefault="008A6F32">
            <w:pPr>
              <w:pStyle w:val="ConsPlusNormal"/>
              <w:jc w:val="center"/>
            </w:pPr>
            <w:r>
              <w:lastRenderedPageBreak/>
              <w:t xml:space="preserve">государственная </w:t>
            </w:r>
            <w:hyperlink r:id="rId161"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135.</w:t>
            </w:r>
          </w:p>
        </w:tc>
        <w:tc>
          <w:tcPr>
            <w:tcW w:w="4025" w:type="dxa"/>
          </w:tcPr>
          <w:p w:rsidR="008A6F32" w:rsidRDefault="008A6F32">
            <w:pPr>
              <w:pStyle w:val="ConsPlusNormal"/>
              <w:jc w:val="both"/>
            </w:pPr>
            <w:r>
              <w:t>Культурно-образовательное мероприятие "В семейном кругу"</w:t>
            </w:r>
          </w:p>
        </w:tc>
        <w:tc>
          <w:tcPr>
            <w:tcW w:w="2891" w:type="dxa"/>
          </w:tcPr>
          <w:p w:rsidR="008A6F32" w:rsidRDefault="008A6F32">
            <w:pPr>
              <w:pStyle w:val="ConsPlusNormal"/>
              <w:jc w:val="center"/>
            </w:pPr>
            <w:r>
              <w:t>Депкультуры Югры</w:t>
            </w:r>
          </w:p>
        </w:tc>
        <w:tc>
          <w:tcPr>
            <w:tcW w:w="3288" w:type="dxa"/>
          </w:tcPr>
          <w:p w:rsidR="008A6F32" w:rsidRDefault="008A6F32">
            <w:pPr>
              <w:pStyle w:val="ConsPlusNormal"/>
              <w:jc w:val="center"/>
            </w:pPr>
            <w:r>
              <w:t xml:space="preserve">государственная </w:t>
            </w:r>
            <w:hyperlink r:id="rId162"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136.</w:t>
            </w:r>
          </w:p>
        </w:tc>
        <w:tc>
          <w:tcPr>
            <w:tcW w:w="4025" w:type="dxa"/>
          </w:tcPr>
          <w:p w:rsidR="008A6F32" w:rsidRDefault="008A6F32">
            <w:pPr>
              <w:pStyle w:val="ConsPlusNormal"/>
              <w:jc w:val="both"/>
            </w:pPr>
            <w:r>
              <w:t>Акция "Бери друзей - иди в музей"</w:t>
            </w:r>
          </w:p>
        </w:tc>
        <w:tc>
          <w:tcPr>
            <w:tcW w:w="2891" w:type="dxa"/>
          </w:tcPr>
          <w:p w:rsidR="008A6F32" w:rsidRDefault="008A6F32">
            <w:pPr>
              <w:pStyle w:val="ConsPlusNormal"/>
              <w:jc w:val="center"/>
            </w:pPr>
            <w:r>
              <w:t>Депкультуры Югры,</w:t>
            </w:r>
          </w:p>
          <w:p w:rsidR="008A6F32" w:rsidRDefault="008A6F32">
            <w:pPr>
              <w:pStyle w:val="ConsPlusNormal"/>
              <w:jc w:val="center"/>
            </w:pPr>
            <w:r>
              <w:t>Музей Природы и Человека (по согласованию)</w:t>
            </w:r>
          </w:p>
        </w:tc>
        <w:tc>
          <w:tcPr>
            <w:tcW w:w="3288" w:type="dxa"/>
          </w:tcPr>
          <w:p w:rsidR="008A6F32" w:rsidRDefault="008A6F32">
            <w:pPr>
              <w:pStyle w:val="ConsPlusNormal"/>
              <w:jc w:val="center"/>
            </w:pPr>
            <w:r>
              <w:t xml:space="preserve">государственная </w:t>
            </w:r>
            <w:hyperlink r:id="rId163" w:history="1">
              <w:r>
                <w:rPr>
                  <w:color w:val="0000FF"/>
                </w:rPr>
                <w:t>программа</w:t>
              </w:r>
            </w:hyperlink>
            <w:r>
              <w:t xml:space="preserve"> "Культурное пространство"</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137.</w:t>
            </w:r>
          </w:p>
        </w:tc>
        <w:tc>
          <w:tcPr>
            <w:tcW w:w="4025" w:type="dxa"/>
          </w:tcPr>
          <w:p w:rsidR="008A6F32" w:rsidRDefault="008A6F32">
            <w:pPr>
              <w:pStyle w:val="ConsPlusNormal"/>
              <w:jc w:val="both"/>
            </w:pPr>
            <w:r>
              <w:t>Постановка спектаклей, организация и проведение турниров, соревнований, выставок и других мероприятий, направленных на формирование негативного отношения к незаконному обороту и потреблению наркотиков</w:t>
            </w:r>
          </w:p>
        </w:tc>
        <w:tc>
          <w:tcPr>
            <w:tcW w:w="2891" w:type="dxa"/>
          </w:tcPr>
          <w:p w:rsidR="008A6F32" w:rsidRDefault="008A6F32">
            <w:pPr>
              <w:pStyle w:val="ConsPlusNormal"/>
              <w:jc w:val="center"/>
            </w:pPr>
            <w:r>
              <w:t>Депкультуры Югры,</w:t>
            </w:r>
          </w:p>
          <w:p w:rsidR="008A6F32" w:rsidRDefault="008A6F32">
            <w:pPr>
              <w:pStyle w:val="ConsPlusNormal"/>
              <w:jc w:val="center"/>
            </w:pPr>
            <w:r>
              <w:t>Департамент физической культуры и спорта автономного округа (далее - Депспорта Югры)</w:t>
            </w:r>
          </w:p>
        </w:tc>
        <w:tc>
          <w:tcPr>
            <w:tcW w:w="3288" w:type="dxa"/>
          </w:tcPr>
          <w:p w:rsidR="008A6F32" w:rsidRDefault="008A6F32">
            <w:pPr>
              <w:pStyle w:val="ConsPlusNormal"/>
              <w:jc w:val="center"/>
            </w:pPr>
            <w:r>
              <w:t xml:space="preserve">государственная </w:t>
            </w:r>
            <w:hyperlink r:id="rId164" w:history="1">
              <w:r>
                <w:rPr>
                  <w:color w:val="0000FF"/>
                </w:rPr>
                <w:t>программа</w:t>
              </w:r>
            </w:hyperlink>
            <w:r>
              <w:t xml:space="preserve"> автономного округа "Профилактика правонарушений и обеспечение отдельных прав граждан", утвержденная постановлением Правительства автономного округа от 5 октября 2018 года N 348-п (далее - государственная программа "Профилактика правонарушений и обеспечение отдельных прав граждан")</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t>Раздел IV. СЕМЬЯ И ЗДОРОВЬЕ</w:t>
            </w:r>
          </w:p>
        </w:tc>
      </w:tr>
      <w:tr w:rsidR="008A6F32">
        <w:tc>
          <w:tcPr>
            <w:tcW w:w="675" w:type="dxa"/>
          </w:tcPr>
          <w:p w:rsidR="008A6F32" w:rsidRDefault="008A6F32">
            <w:pPr>
              <w:pStyle w:val="ConsPlusNormal"/>
              <w:jc w:val="center"/>
            </w:pPr>
            <w:r>
              <w:t>138.</w:t>
            </w:r>
          </w:p>
        </w:tc>
        <w:tc>
          <w:tcPr>
            <w:tcW w:w="4025" w:type="dxa"/>
          </w:tcPr>
          <w:p w:rsidR="008A6F32" w:rsidRDefault="008A6F32">
            <w:pPr>
              <w:pStyle w:val="ConsPlusNormal"/>
              <w:jc w:val="both"/>
            </w:pPr>
            <w:r>
              <w:t>Торжественное мероприятие: чествование медицинских организаций-победителей окружного конкурса "Жизнь - священный дар"</w:t>
            </w:r>
          </w:p>
        </w:tc>
        <w:tc>
          <w:tcPr>
            <w:tcW w:w="2891" w:type="dxa"/>
          </w:tcPr>
          <w:p w:rsidR="008A6F32" w:rsidRDefault="008A6F32">
            <w:pPr>
              <w:pStyle w:val="ConsPlusNormal"/>
              <w:jc w:val="center"/>
            </w:pPr>
            <w:r>
              <w:t>Депздрав Югры,</w:t>
            </w:r>
          </w:p>
          <w:p w:rsidR="008A6F32" w:rsidRDefault="008A6F32">
            <w:pPr>
              <w:pStyle w:val="ConsPlusNormal"/>
              <w:jc w:val="center"/>
            </w:pPr>
            <w:r>
              <w:t>Благотворительный региональный Фонд "Жизнь - священный дар" (по согласованию)</w:t>
            </w:r>
          </w:p>
        </w:tc>
        <w:tc>
          <w:tcPr>
            <w:tcW w:w="3288" w:type="dxa"/>
          </w:tcPr>
          <w:p w:rsidR="008A6F32" w:rsidRDefault="008A6F32">
            <w:pPr>
              <w:pStyle w:val="ConsPlusNormal"/>
              <w:jc w:val="center"/>
            </w:pPr>
            <w:r>
              <w:t>в соответствии с финансированием текущей деятельности благотворительного регионального Фонда "Жизнь - священный дар"</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139.</w:t>
            </w:r>
          </w:p>
        </w:tc>
        <w:tc>
          <w:tcPr>
            <w:tcW w:w="4025" w:type="dxa"/>
          </w:tcPr>
          <w:p w:rsidR="008A6F32" w:rsidRDefault="008A6F32">
            <w:pPr>
              <w:pStyle w:val="ConsPlusNormal"/>
              <w:jc w:val="both"/>
            </w:pPr>
            <w:r>
              <w:t xml:space="preserve">Флеш-моб "Вместе - в защиту жизни", направленный на привлечение </w:t>
            </w:r>
            <w:r>
              <w:lastRenderedPageBreak/>
              <w:t>внимания общественности к проблеме абортов</w:t>
            </w:r>
          </w:p>
        </w:tc>
        <w:tc>
          <w:tcPr>
            <w:tcW w:w="2891" w:type="dxa"/>
          </w:tcPr>
          <w:p w:rsidR="008A6F32" w:rsidRDefault="008A6F32">
            <w:pPr>
              <w:pStyle w:val="ConsPlusNormal"/>
              <w:jc w:val="center"/>
            </w:pPr>
            <w:r>
              <w:lastRenderedPageBreak/>
              <w:t xml:space="preserve">органы местного самоуправления города </w:t>
            </w:r>
            <w:r>
              <w:lastRenderedPageBreak/>
              <w:t>Урай</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w:t>
            </w:r>
            <w:r>
              <w:lastRenderedPageBreak/>
              <w:t>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lastRenderedPageBreak/>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140.</w:t>
            </w:r>
          </w:p>
        </w:tc>
        <w:tc>
          <w:tcPr>
            <w:tcW w:w="4025" w:type="dxa"/>
          </w:tcPr>
          <w:p w:rsidR="008A6F32" w:rsidRDefault="008A6F32">
            <w:pPr>
              <w:pStyle w:val="ConsPlusNormal"/>
              <w:jc w:val="both"/>
            </w:pPr>
            <w:r>
              <w:t>Конкурс детских рисунков "Наша дружная семья"</w:t>
            </w:r>
          </w:p>
        </w:tc>
        <w:tc>
          <w:tcPr>
            <w:tcW w:w="2891" w:type="dxa"/>
          </w:tcPr>
          <w:p w:rsidR="008A6F32" w:rsidRDefault="008A6F32">
            <w:pPr>
              <w:pStyle w:val="ConsPlusNormal"/>
              <w:jc w:val="center"/>
            </w:pPr>
            <w:r>
              <w:t>Депздрав Югры,</w:t>
            </w:r>
          </w:p>
          <w:p w:rsidR="008A6F32" w:rsidRDefault="008A6F32">
            <w:pPr>
              <w:pStyle w:val="ConsPlusNormal"/>
              <w:jc w:val="center"/>
            </w:pPr>
            <w:r>
              <w:t>медицинские организации автономного округа Югры (по согласованию)</w:t>
            </w:r>
          </w:p>
        </w:tc>
        <w:tc>
          <w:tcPr>
            <w:tcW w:w="3288" w:type="dxa"/>
          </w:tcPr>
          <w:p w:rsidR="008A6F32" w:rsidRDefault="008A6F32">
            <w:pPr>
              <w:pStyle w:val="ConsPlusNormal"/>
              <w:jc w:val="center"/>
            </w:pPr>
            <w:r>
              <w:t>в соответствии с финансированием текущей деятельности медицинских организаций</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141.</w:t>
            </w:r>
          </w:p>
        </w:tc>
        <w:tc>
          <w:tcPr>
            <w:tcW w:w="4025" w:type="dxa"/>
          </w:tcPr>
          <w:p w:rsidR="008A6F32" w:rsidRDefault="008A6F32">
            <w:pPr>
              <w:pStyle w:val="ConsPlusNormal"/>
              <w:jc w:val="both"/>
            </w:pPr>
            <w:r>
              <w:t>Фотоконкурс с участием многодетных семей в региональном творческом конкурсе "Здоровым быть - здорово!"</w:t>
            </w:r>
          </w:p>
        </w:tc>
        <w:tc>
          <w:tcPr>
            <w:tcW w:w="2891" w:type="dxa"/>
          </w:tcPr>
          <w:p w:rsidR="008A6F32" w:rsidRDefault="008A6F32">
            <w:pPr>
              <w:pStyle w:val="ConsPlusNormal"/>
              <w:jc w:val="center"/>
            </w:pPr>
            <w:r>
              <w:t>Депздрав Югры,</w:t>
            </w:r>
          </w:p>
          <w:p w:rsidR="008A6F32" w:rsidRDefault="008A6F32">
            <w:pPr>
              <w:pStyle w:val="ConsPlusNormal"/>
              <w:jc w:val="center"/>
            </w:pPr>
            <w:r>
              <w:t>медицинские организации автономного округа (по согласованию)</w:t>
            </w:r>
          </w:p>
        </w:tc>
        <w:tc>
          <w:tcPr>
            <w:tcW w:w="3288" w:type="dxa"/>
          </w:tcPr>
          <w:p w:rsidR="008A6F32" w:rsidRDefault="008A6F32">
            <w:pPr>
              <w:pStyle w:val="ConsPlusNormal"/>
              <w:jc w:val="center"/>
            </w:pPr>
            <w:r>
              <w:t>в соответствии с финансированием текущей деятельности медицинских организаций</w:t>
            </w:r>
          </w:p>
        </w:tc>
        <w:tc>
          <w:tcPr>
            <w:tcW w:w="1247" w:type="dxa"/>
          </w:tcPr>
          <w:p w:rsidR="008A6F32" w:rsidRDefault="008A6F32">
            <w:pPr>
              <w:pStyle w:val="ConsPlusNormal"/>
              <w:jc w:val="center"/>
            </w:pPr>
            <w:r>
              <w:t>февраль - 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142.</w:t>
            </w:r>
          </w:p>
        </w:tc>
        <w:tc>
          <w:tcPr>
            <w:tcW w:w="4025" w:type="dxa"/>
          </w:tcPr>
          <w:p w:rsidR="008A6F32" w:rsidRDefault="008A6F32">
            <w:pPr>
              <w:pStyle w:val="ConsPlusNormal"/>
              <w:jc w:val="both"/>
            </w:pPr>
            <w:r>
              <w:t>Лекции для родителей "Роль семьи в гармоничном развитии ребенка"</w:t>
            </w:r>
          </w:p>
        </w:tc>
        <w:tc>
          <w:tcPr>
            <w:tcW w:w="2891" w:type="dxa"/>
          </w:tcPr>
          <w:p w:rsidR="008A6F32" w:rsidRDefault="008A6F32">
            <w:pPr>
              <w:pStyle w:val="ConsPlusNormal"/>
              <w:jc w:val="center"/>
            </w:pPr>
            <w:r>
              <w:t>Депздрав Югры,</w:t>
            </w:r>
          </w:p>
          <w:p w:rsidR="008A6F32" w:rsidRDefault="008A6F32">
            <w:pPr>
              <w:pStyle w:val="ConsPlusNormal"/>
              <w:jc w:val="center"/>
            </w:pPr>
            <w:r>
              <w:t>медицинские организации автономного округа (по согласованию)</w:t>
            </w:r>
          </w:p>
        </w:tc>
        <w:tc>
          <w:tcPr>
            <w:tcW w:w="3288" w:type="dxa"/>
          </w:tcPr>
          <w:p w:rsidR="008A6F32" w:rsidRDefault="008A6F32">
            <w:pPr>
              <w:pStyle w:val="ConsPlusNormal"/>
              <w:jc w:val="center"/>
            </w:pPr>
            <w:r>
              <w:t>в соответствии с финансированием текущей деятельности медицинских организаций</w:t>
            </w:r>
          </w:p>
        </w:tc>
        <w:tc>
          <w:tcPr>
            <w:tcW w:w="1247" w:type="dxa"/>
          </w:tcPr>
          <w:p w:rsidR="008A6F32" w:rsidRDefault="008A6F32">
            <w:pPr>
              <w:pStyle w:val="ConsPlusNormal"/>
              <w:jc w:val="center"/>
            </w:pPr>
            <w:r>
              <w:t>октябрь - 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143.</w:t>
            </w:r>
          </w:p>
        </w:tc>
        <w:tc>
          <w:tcPr>
            <w:tcW w:w="4025" w:type="dxa"/>
          </w:tcPr>
          <w:p w:rsidR="008A6F32" w:rsidRDefault="008A6F32">
            <w:pPr>
              <w:pStyle w:val="ConsPlusNormal"/>
              <w:jc w:val="both"/>
            </w:pPr>
            <w:r>
              <w:t>Проведение акций проекта "Красное платье" для многодетных семей, направленных на своевременное выявление факторов риска сердечно-сосудистых катастроф, способствующих снижению заболеваемости, инвалидизации и смертности населения, повышению качества жизни</w:t>
            </w:r>
          </w:p>
        </w:tc>
        <w:tc>
          <w:tcPr>
            <w:tcW w:w="2891" w:type="dxa"/>
          </w:tcPr>
          <w:p w:rsidR="008A6F32" w:rsidRDefault="008A6F32">
            <w:pPr>
              <w:pStyle w:val="ConsPlusNormal"/>
              <w:jc w:val="center"/>
            </w:pPr>
            <w:r>
              <w:t>Бюджетное учреждение автономного округа - "Окружной кардиологический диспансер "Центр диагностики и сердечно-сосудистой хирургии"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t>Раздел V. СЕМЕЙНЫЙ СПОРТ И ОТДЫХ</w:t>
            </w:r>
          </w:p>
        </w:tc>
      </w:tr>
      <w:tr w:rsidR="008A6F32">
        <w:tc>
          <w:tcPr>
            <w:tcW w:w="675" w:type="dxa"/>
          </w:tcPr>
          <w:p w:rsidR="008A6F32" w:rsidRDefault="008A6F32">
            <w:pPr>
              <w:pStyle w:val="ConsPlusNormal"/>
              <w:jc w:val="center"/>
            </w:pPr>
            <w:r>
              <w:t>144.</w:t>
            </w:r>
          </w:p>
        </w:tc>
        <w:tc>
          <w:tcPr>
            <w:tcW w:w="4025" w:type="dxa"/>
          </w:tcPr>
          <w:p w:rsidR="008A6F32" w:rsidRDefault="008A6F32">
            <w:pPr>
              <w:pStyle w:val="ConsPlusNormal"/>
              <w:jc w:val="both"/>
            </w:pPr>
            <w:r>
              <w:t>Физкультурно-спортивное мероприятие "Папа, мама, я - спортивная семья"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Пыть-Яха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145.</w:t>
            </w:r>
          </w:p>
        </w:tc>
        <w:tc>
          <w:tcPr>
            <w:tcW w:w="4025" w:type="dxa"/>
          </w:tcPr>
          <w:p w:rsidR="008A6F32" w:rsidRDefault="008A6F32">
            <w:pPr>
              <w:pStyle w:val="ConsPlusNormal"/>
              <w:jc w:val="both"/>
            </w:pPr>
            <w:r>
              <w:t>Спартакиада среди семейных команд "Папа, мама, я - дружная спортивная семья"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Лангепаса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146.</w:t>
            </w:r>
          </w:p>
        </w:tc>
        <w:tc>
          <w:tcPr>
            <w:tcW w:w="4025" w:type="dxa"/>
          </w:tcPr>
          <w:p w:rsidR="008A6F32" w:rsidRDefault="008A6F32">
            <w:pPr>
              <w:pStyle w:val="ConsPlusNormal"/>
              <w:jc w:val="both"/>
            </w:pPr>
            <w:r>
              <w:t>Зимний фестиваль Всероссийского физкультурно-спортивного комплекса "Готов к труду и обороне" (ГТО) среди семейных команд</w:t>
            </w:r>
          </w:p>
        </w:tc>
        <w:tc>
          <w:tcPr>
            <w:tcW w:w="2891" w:type="dxa"/>
          </w:tcPr>
          <w:p w:rsidR="008A6F32" w:rsidRDefault="008A6F32">
            <w:pPr>
              <w:pStyle w:val="ConsPlusNormal"/>
              <w:jc w:val="center"/>
            </w:pPr>
            <w:r>
              <w:t>Депспорта Югры,</w:t>
            </w:r>
          </w:p>
          <w:p w:rsidR="008A6F32" w:rsidRDefault="008A6F32">
            <w:pPr>
              <w:pStyle w:val="ConsPlusNormal"/>
              <w:jc w:val="center"/>
            </w:pPr>
            <w:r>
              <w:t>автономное учреждение "Югорский колледж-интернат олимпийского резерва" (по согласованию)</w:t>
            </w:r>
          </w:p>
        </w:tc>
        <w:tc>
          <w:tcPr>
            <w:tcW w:w="3288" w:type="dxa"/>
          </w:tcPr>
          <w:p w:rsidR="008A6F32" w:rsidRDefault="008A6F32">
            <w:pPr>
              <w:pStyle w:val="ConsPlusNormal"/>
              <w:jc w:val="center"/>
            </w:pPr>
            <w:r>
              <w:t xml:space="preserve">государственная </w:t>
            </w:r>
            <w:hyperlink r:id="rId165" w:history="1">
              <w:r>
                <w:rPr>
                  <w:color w:val="0000FF"/>
                </w:rPr>
                <w:t>программа</w:t>
              </w:r>
            </w:hyperlink>
            <w:r>
              <w:t xml:space="preserve"> "Развитие физической культуры и спорта"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147.</w:t>
            </w:r>
          </w:p>
        </w:tc>
        <w:tc>
          <w:tcPr>
            <w:tcW w:w="4025" w:type="dxa"/>
          </w:tcPr>
          <w:p w:rsidR="008A6F32" w:rsidRDefault="008A6F32">
            <w:pPr>
              <w:pStyle w:val="ConsPlusNormal"/>
              <w:jc w:val="both"/>
            </w:pPr>
            <w:r>
              <w:t>Фестиваль семейного спорта среди многодетных и замещающих семей</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148.</w:t>
            </w:r>
          </w:p>
        </w:tc>
        <w:tc>
          <w:tcPr>
            <w:tcW w:w="4025" w:type="dxa"/>
          </w:tcPr>
          <w:p w:rsidR="008A6F32" w:rsidRDefault="008A6F32">
            <w:pPr>
              <w:pStyle w:val="ConsPlusNormal"/>
              <w:jc w:val="both"/>
            </w:pPr>
            <w:r>
              <w:t>Районный семейный фестиваль "Спорт, искусство, интеллект"</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Советского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p w:rsidR="008A6F32" w:rsidRDefault="008A6F32">
            <w:pPr>
              <w:pStyle w:val="ConsPlusNormal"/>
              <w:jc w:val="center"/>
            </w:pPr>
            <w:r>
              <w:t>май</w:t>
            </w:r>
          </w:p>
          <w:p w:rsidR="008A6F32" w:rsidRDefault="008A6F32">
            <w:pPr>
              <w:pStyle w:val="ConsPlusNormal"/>
              <w:jc w:val="center"/>
            </w:pPr>
            <w:r>
              <w:t>2019 года,</w:t>
            </w:r>
          </w:p>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149.</w:t>
            </w:r>
          </w:p>
        </w:tc>
        <w:tc>
          <w:tcPr>
            <w:tcW w:w="4025" w:type="dxa"/>
          </w:tcPr>
          <w:p w:rsidR="008A6F32" w:rsidRDefault="008A6F32">
            <w:pPr>
              <w:pStyle w:val="ConsPlusNormal"/>
              <w:jc w:val="both"/>
            </w:pPr>
            <w:r>
              <w:t>Фестиваль спорта "Дети Югры" среди детей с ограниченными возможностями, признанных нуждающимися в социальном обслуживании, в том числе детей, имеющих психические заболевания, при отсутствии медицинских противопоказаний для участия</w:t>
            </w:r>
          </w:p>
        </w:tc>
        <w:tc>
          <w:tcPr>
            <w:tcW w:w="2891" w:type="dxa"/>
          </w:tcPr>
          <w:p w:rsidR="008A6F32" w:rsidRDefault="008A6F32">
            <w:pPr>
              <w:pStyle w:val="ConsPlusNormal"/>
              <w:jc w:val="center"/>
            </w:pPr>
            <w:r>
              <w:t>Депспорта Югры,</w:t>
            </w:r>
          </w:p>
          <w:p w:rsidR="008A6F32" w:rsidRDefault="008A6F32">
            <w:pPr>
              <w:pStyle w:val="ConsPlusNormal"/>
              <w:jc w:val="center"/>
            </w:pPr>
            <w:r>
              <w:t>Депсоцразвития Югры,</w:t>
            </w:r>
          </w:p>
          <w:p w:rsidR="008A6F32" w:rsidRDefault="008A6F32">
            <w:pPr>
              <w:pStyle w:val="ConsPlusNormal"/>
              <w:jc w:val="center"/>
            </w:pPr>
            <w:r>
              <w:t>органы местного самоуправления автономного округа (по согласованию)</w:t>
            </w:r>
          </w:p>
        </w:tc>
        <w:tc>
          <w:tcPr>
            <w:tcW w:w="3288" w:type="dxa"/>
          </w:tcPr>
          <w:p w:rsidR="008A6F32" w:rsidRDefault="008A6F32">
            <w:pPr>
              <w:pStyle w:val="ConsPlusNormal"/>
              <w:jc w:val="center"/>
            </w:pPr>
            <w:r>
              <w:t xml:space="preserve">государственная </w:t>
            </w:r>
            <w:hyperlink r:id="rId166" w:history="1">
              <w:r>
                <w:rPr>
                  <w:color w:val="0000FF"/>
                </w:rPr>
                <w:t>программа</w:t>
              </w:r>
            </w:hyperlink>
            <w:r>
              <w:t xml:space="preserve"> автономного округа "Доступная среда", утвержденная постановлением Правительства автономного округа от 5 октября 2018 года N 340-п (далее - государственная программа "Доступная среда")</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150.</w:t>
            </w:r>
          </w:p>
        </w:tc>
        <w:tc>
          <w:tcPr>
            <w:tcW w:w="4025" w:type="dxa"/>
          </w:tcPr>
          <w:p w:rsidR="008A6F32" w:rsidRDefault="008A6F32">
            <w:pPr>
              <w:pStyle w:val="ConsPlusNormal"/>
              <w:jc w:val="both"/>
            </w:pPr>
            <w:r>
              <w:t xml:space="preserve">Мероприятие "Папа, мама, я - </w:t>
            </w:r>
            <w:r>
              <w:lastRenderedPageBreak/>
              <w:t>спортивная семья"</w:t>
            </w:r>
          </w:p>
        </w:tc>
        <w:tc>
          <w:tcPr>
            <w:tcW w:w="2891" w:type="dxa"/>
          </w:tcPr>
          <w:p w:rsidR="008A6F32" w:rsidRDefault="008A6F32">
            <w:pPr>
              <w:pStyle w:val="ConsPlusNormal"/>
              <w:jc w:val="center"/>
            </w:pPr>
            <w:r>
              <w:lastRenderedPageBreak/>
              <w:t xml:space="preserve">органы местного </w:t>
            </w:r>
            <w:r>
              <w:lastRenderedPageBreak/>
              <w:t>самоуправления</w:t>
            </w:r>
          </w:p>
          <w:p w:rsidR="008A6F32" w:rsidRDefault="008A6F32">
            <w:pPr>
              <w:pStyle w:val="ConsPlusNormal"/>
              <w:jc w:val="center"/>
            </w:pPr>
            <w:r>
              <w:t>Белоярского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w:t>
            </w:r>
            <w:r>
              <w:lastRenderedPageBreak/>
              <w:t>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lastRenderedPageBreak/>
              <w:t xml:space="preserve">апрель - </w:t>
            </w:r>
            <w:r>
              <w:lastRenderedPageBreak/>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151.</w:t>
            </w:r>
          </w:p>
        </w:tc>
        <w:tc>
          <w:tcPr>
            <w:tcW w:w="4025" w:type="dxa"/>
          </w:tcPr>
          <w:p w:rsidR="008A6F32" w:rsidRDefault="008A6F32">
            <w:pPr>
              <w:pStyle w:val="ConsPlusNormal"/>
              <w:jc w:val="both"/>
            </w:pPr>
            <w:r>
              <w:t>Военно-патриотическая игра "Зарница" среди семей, имеющих детей с ограниченными возможностями здоровья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Пыть-Ях</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152.</w:t>
            </w:r>
          </w:p>
        </w:tc>
        <w:tc>
          <w:tcPr>
            <w:tcW w:w="4025" w:type="dxa"/>
          </w:tcPr>
          <w:p w:rsidR="008A6F32" w:rsidRDefault="008A6F32">
            <w:pPr>
              <w:pStyle w:val="ConsPlusNormal"/>
              <w:jc w:val="both"/>
            </w:pPr>
            <w:r>
              <w:t>Спартакиада среди семейных команд "Папа, мама, я - спортивная семья!"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153.</w:t>
            </w:r>
          </w:p>
        </w:tc>
        <w:tc>
          <w:tcPr>
            <w:tcW w:w="4025" w:type="dxa"/>
          </w:tcPr>
          <w:p w:rsidR="008A6F32" w:rsidRDefault="008A6F32">
            <w:pPr>
              <w:pStyle w:val="ConsPlusNormal"/>
              <w:jc w:val="both"/>
            </w:pPr>
            <w:r>
              <w:t>Соревнования по скалолазанию "Я, ты, он, она - скалолазная семья", направленные на популяризацию здорового образа жизни среди молодых семей</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Сургутского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154.</w:t>
            </w:r>
          </w:p>
        </w:tc>
        <w:tc>
          <w:tcPr>
            <w:tcW w:w="4025" w:type="dxa"/>
          </w:tcPr>
          <w:p w:rsidR="008A6F32" w:rsidRDefault="008A6F32">
            <w:pPr>
              <w:pStyle w:val="ConsPlusNormal"/>
              <w:jc w:val="both"/>
            </w:pPr>
            <w:r>
              <w:t>Выступление семейных троек по гребле на обласах районного Праздника Обласа</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155.</w:t>
            </w:r>
          </w:p>
        </w:tc>
        <w:tc>
          <w:tcPr>
            <w:tcW w:w="4025" w:type="dxa"/>
          </w:tcPr>
          <w:p w:rsidR="008A6F32" w:rsidRDefault="008A6F32">
            <w:pPr>
              <w:pStyle w:val="ConsPlusNormal"/>
              <w:jc w:val="both"/>
            </w:pPr>
            <w:r>
              <w:t>Районная спортивная эстафета "Суперсемья - 2019", направленная на популяризацию здорового образа жизни среди молодых семей</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Сургутского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156.</w:t>
            </w:r>
          </w:p>
        </w:tc>
        <w:tc>
          <w:tcPr>
            <w:tcW w:w="4025" w:type="dxa"/>
          </w:tcPr>
          <w:p w:rsidR="008A6F32" w:rsidRDefault="008A6F32">
            <w:pPr>
              <w:pStyle w:val="ConsPlusNormal"/>
              <w:jc w:val="both"/>
            </w:pPr>
            <w:r>
              <w:t>Чемпионат ползунков "Мы - одна Семья!"</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города Покачи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157.</w:t>
            </w:r>
          </w:p>
        </w:tc>
        <w:tc>
          <w:tcPr>
            <w:tcW w:w="4025" w:type="dxa"/>
          </w:tcPr>
          <w:p w:rsidR="008A6F32" w:rsidRDefault="008A6F32">
            <w:pPr>
              <w:pStyle w:val="ConsPlusNormal"/>
              <w:jc w:val="both"/>
            </w:pPr>
            <w:r>
              <w:t>Соревнования по волейболу /пионерболу, посвященные Всероссийскому Дню семьи, любви и верности</w:t>
            </w:r>
          </w:p>
        </w:tc>
        <w:tc>
          <w:tcPr>
            <w:tcW w:w="2891" w:type="dxa"/>
          </w:tcPr>
          <w:p w:rsidR="008A6F32" w:rsidRDefault="008A6F32">
            <w:pPr>
              <w:pStyle w:val="ConsPlusNormal"/>
              <w:jc w:val="center"/>
            </w:pPr>
            <w:r>
              <w:t>органы местного</w:t>
            </w:r>
          </w:p>
          <w:p w:rsidR="008A6F32" w:rsidRDefault="008A6F32">
            <w:pPr>
              <w:pStyle w:val="ConsPlusNormal"/>
              <w:jc w:val="center"/>
            </w:pPr>
            <w:r>
              <w:t>самоуправления</w:t>
            </w:r>
          </w:p>
          <w:p w:rsidR="008A6F32" w:rsidRDefault="008A6F32">
            <w:pPr>
              <w:pStyle w:val="ConsPlusNormal"/>
              <w:jc w:val="center"/>
            </w:pPr>
            <w:r>
              <w:t>города Покачи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158.</w:t>
            </w:r>
          </w:p>
        </w:tc>
        <w:tc>
          <w:tcPr>
            <w:tcW w:w="4025" w:type="dxa"/>
          </w:tcPr>
          <w:p w:rsidR="008A6F32" w:rsidRDefault="008A6F32">
            <w:pPr>
              <w:pStyle w:val="ConsPlusNormal"/>
            </w:pPr>
            <w:r>
              <w:t>Всероссийский день бега "Кросс Нации - 2019"</w:t>
            </w:r>
          </w:p>
        </w:tc>
        <w:tc>
          <w:tcPr>
            <w:tcW w:w="2891" w:type="dxa"/>
          </w:tcPr>
          <w:p w:rsidR="008A6F32" w:rsidRDefault="008A6F32">
            <w:pPr>
              <w:pStyle w:val="ConsPlusNormal"/>
              <w:jc w:val="center"/>
            </w:pPr>
            <w:r>
              <w:t>Депспорта Югры, автономное учреждение автономного округа</w:t>
            </w:r>
          </w:p>
          <w:p w:rsidR="008A6F32" w:rsidRDefault="008A6F32">
            <w:pPr>
              <w:pStyle w:val="ConsPlusNormal"/>
              <w:jc w:val="center"/>
            </w:pPr>
            <w:r>
              <w:t>"ЮграМегаСпорт" (по согласованию)</w:t>
            </w:r>
          </w:p>
        </w:tc>
        <w:tc>
          <w:tcPr>
            <w:tcW w:w="3288" w:type="dxa"/>
          </w:tcPr>
          <w:p w:rsidR="008A6F32" w:rsidRDefault="008A6F32">
            <w:pPr>
              <w:pStyle w:val="ConsPlusNormal"/>
              <w:jc w:val="center"/>
            </w:pPr>
            <w:r>
              <w:t xml:space="preserve">государственная </w:t>
            </w:r>
            <w:hyperlink r:id="rId167" w:history="1">
              <w:r>
                <w:rPr>
                  <w:color w:val="0000FF"/>
                </w:rPr>
                <w:t>программа</w:t>
              </w:r>
            </w:hyperlink>
            <w:r>
              <w:t xml:space="preserve"> "Развитие физической культуры и спорта"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159.</w:t>
            </w:r>
          </w:p>
        </w:tc>
        <w:tc>
          <w:tcPr>
            <w:tcW w:w="4025" w:type="dxa"/>
          </w:tcPr>
          <w:p w:rsidR="008A6F32" w:rsidRDefault="008A6F32">
            <w:pPr>
              <w:pStyle w:val="ConsPlusNormal"/>
              <w:jc w:val="both"/>
            </w:pPr>
            <w:r>
              <w:t>II этап летнего Фестиваля Всероссийского физкультурно-спортивного комплекса "Готов к труду и обороне" (ГТО) среди всех категорий населения автономного округа</w:t>
            </w:r>
          </w:p>
        </w:tc>
        <w:tc>
          <w:tcPr>
            <w:tcW w:w="2891" w:type="dxa"/>
          </w:tcPr>
          <w:p w:rsidR="008A6F32" w:rsidRDefault="008A6F32">
            <w:pPr>
              <w:pStyle w:val="ConsPlusNormal"/>
              <w:jc w:val="center"/>
            </w:pPr>
            <w:r>
              <w:t>Депспорта Югры, автономное учреждение автономного округа</w:t>
            </w:r>
          </w:p>
          <w:p w:rsidR="008A6F32" w:rsidRDefault="008A6F32">
            <w:pPr>
              <w:pStyle w:val="ConsPlusNormal"/>
              <w:jc w:val="center"/>
            </w:pPr>
            <w:r>
              <w:t>"Югорский колледж-интернат олимпийского резерва" (по согласованию)</w:t>
            </w:r>
          </w:p>
        </w:tc>
        <w:tc>
          <w:tcPr>
            <w:tcW w:w="3288" w:type="dxa"/>
          </w:tcPr>
          <w:p w:rsidR="008A6F32" w:rsidRDefault="008A6F32">
            <w:pPr>
              <w:pStyle w:val="ConsPlusNormal"/>
              <w:jc w:val="center"/>
            </w:pPr>
            <w:r>
              <w:t xml:space="preserve">государственная </w:t>
            </w:r>
            <w:hyperlink r:id="rId168" w:history="1">
              <w:r>
                <w:rPr>
                  <w:color w:val="0000FF"/>
                </w:rPr>
                <w:t>программа</w:t>
              </w:r>
            </w:hyperlink>
            <w:r>
              <w:t xml:space="preserve"> "Развитие физической культуры и спорта"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160.</w:t>
            </w:r>
          </w:p>
        </w:tc>
        <w:tc>
          <w:tcPr>
            <w:tcW w:w="4025" w:type="dxa"/>
          </w:tcPr>
          <w:p w:rsidR="008A6F32" w:rsidRDefault="008A6F32">
            <w:pPr>
              <w:pStyle w:val="ConsPlusNormal"/>
              <w:jc w:val="both"/>
            </w:pPr>
            <w:r>
              <w:t>Семейный молодежный туристический слет</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161.</w:t>
            </w:r>
          </w:p>
        </w:tc>
        <w:tc>
          <w:tcPr>
            <w:tcW w:w="4025" w:type="dxa"/>
          </w:tcPr>
          <w:p w:rsidR="008A6F32" w:rsidRDefault="008A6F32">
            <w:pPr>
              <w:pStyle w:val="ConsPlusNormal"/>
              <w:jc w:val="both"/>
            </w:pPr>
            <w:r>
              <w:t>Презентации мероприятий, посвященных Международному Дню туризма, семейного отдыха на территории Ханты-Мансийска</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 xml:space="preserve">в соответствии с финансированием, предусмотренным бюджетом муниципального образования </w:t>
            </w:r>
            <w:r>
              <w:lastRenderedPageBreak/>
              <w:t>автономного округа</w:t>
            </w:r>
          </w:p>
        </w:tc>
        <w:tc>
          <w:tcPr>
            <w:tcW w:w="1247" w:type="dxa"/>
          </w:tcPr>
          <w:p w:rsidR="008A6F32" w:rsidRDefault="008A6F32">
            <w:pPr>
              <w:pStyle w:val="ConsPlusNormal"/>
              <w:jc w:val="center"/>
            </w:pPr>
            <w:r>
              <w:lastRenderedPageBreak/>
              <w:t>сентябрь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162.</w:t>
            </w:r>
          </w:p>
        </w:tc>
        <w:tc>
          <w:tcPr>
            <w:tcW w:w="4025" w:type="dxa"/>
          </w:tcPr>
          <w:p w:rsidR="008A6F32" w:rsidRDefault="008A6F32">
            <w:pPr>
              <w:pStyle w:val="ConsPlusNormal"/>
              <w:jc w:val="both"/>
            </w:pPr>
            <w:r>
              <w:t>Реализация проекта "Семья. Отдых. Спорт", направленного на развитие семейного отдыха и оздоровления</w:t>
            </w:r>
          </w:p>
        </w:tc>
        <w:tc>
          <w:tcPr>
            <w:tcW w:w="2891" w:type="dxa"/>
          </w:tcPr>
          <w:p w:rsidR="008A6F32" w:rsidRDefault="008A6F32">
            <w:pPr>
              <w:pStyle w:val="ConsPlusNormal"/>
              <w:jc w:val="center"/>
            </w:pPr>
            <w:r>
              <w:t>органы местного</w:t>
            </w:r>
          </w:p>
          <w:p w:rsidR="008A6F32" w:rsidRDefault="008A6F32">
            <w:pPr>
              <w:pStyle w:val="ConsPlusNormal"/>
              <w:jc w:val="center"/>
            </w:pPr>
            <w:r>
              <w:t>самоуправления</w:t>
            </w:r>
          </w:p>
          <w:p w:rsidR="008A6F32" w:rsidRDefault="008A6F32">
            <w:pPr>
              <w:pStyle w:val="ConsPlusNormal"/>
              <w:jc w:val="center"/>
            </w:pPr>
            <w:r>
              <w:t>Кондинского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сентябрь - 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163.</w:t>
            </w:r>
          </w:p>
        </w:tc>
        <w:tc>
          <w:tcPr>
            <w:tcW w:w="4025" w:type="dxa"/>
          </w:tcPr>
          <w:p w:rsidR="008A6F32" w:rsidRDefault="008A6F32">
            <w:pPr>
              <w:pStyle w:val="ConsPlusNormal"/>
              <w:jc w:val="both"/>
            </w:pPr>
            <w:r>
              <w:t>Семейный шахматный турнир "Семейная ладья"</w:t>
            </w:r>
          </w:p>
        </w:tc>
        <w:tc>
          <w:tcPr>
            <w:tcW w:w="2891" w:type="dxa"/>
          </w:tcPr>
          <w:p w:rsidR="008A6F32" w:rsidRDefault="008A6F32">
            <w:pPr>
              <w:pStyle w:val="ConsPlusNormal"/>
              <w:jc w:val="center"/>
            </w:pPr>
            <w:r>
              <w:t>органы местного</w:t>
            </w:r>
          </w:p>
          <w:p w:rsidR="008A6F32" w:rsidRDefault="008A6F32">
            <w:pPr>
              <w:pStyle w:val="ConsPlusNormal"/>
              <w:jc w:val="center"/>
            </w:pPr>
            <w:r>
              <w:t>самоуправления</w:t>
            </w:r>
          </w:p>
          <w:p w:rsidR="008A6F32" w:rsidRDefault="008A6F32">
            <w:pPr>
              <w:pStyle w:val="ConsPlusNormal"/>
              <w:jc w:val="center"/>
            </w:pPr>
            <w:r>
              <w:t>города Покачи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164.</w:t>
            </w:r>
          </w:p>
        </w:tc>
        <w:tc>
          <w:tcPr>
            <w:tcW w:w="4025" w:type="dxa"/>
          </w:tcPr>
          <w:p w:rsidR="008A6F32" w:rsidRDefault="008A6F32">
            <w:pPr>
              <w:pStyle w:val="ConsPlusNormal"/>
              <w:jc w:val="both"/>
            </w:pPr>
            <w:r>
              <w:t>Региональная спартакиада "Папа, мама, я - спортивная семья" среди семей с детьми с особенностями развития</w:t>
            </w:r>
          </w:p>
        </w:tc>
        <w:tc>
          <w:tcPr>
            <w:tcW w:w="2891" w:type="dxa"/>
          </w:tcPr>
          <w:p w:rsidR="008A6F32" w:rsidRDefault="008A6F32">
            <w:pPr>
              <w:pStyle w:val="ConsPlusNormal"/>
              <w:jc w:val="center"/>
            </w:pPr>
            <w:r>
              <w:t>Депспорта Югры, бюджетное учреждение автономного округа</w:t>
            </w:r>
          </w:p>
          <w:p w:rsidR="008A6F32" w:rsidRDefault="008A6F32">
            <w:pPr>
              <w:pStyle w:val="ConsPlusNormal"/>
              <w:jc w:val="center"/>
            </w:pPr>
            <w:r>
              <w:t>"Центр адаптивного спорта" (по согласованию)</w:t>
            </w:r>
          </w:p>
        </w:tc>
        <w:tc>
          <w:tcPr>
            <w:tcW w:w="3288" w:type="dxa"/>
          </w:tcPr>
          <w:p w:rsidR="008A6F32" w:rsidRDefault="008A6F32">
            <w:pPr>
              <w:pStyle w:val="ConsPlusNormal"/>
              <w:jc w:val="center"/>
            </w:pPr>
            <w:r>
              <w:t xml:space="preserve">государственная </w:t>
            </w:r>
            <w:hyperlink r:id="rId169" w:history="1">
              <w:r>
                <w:rPr>
                  <w:color w:val="0000FF"/>
                </w:rPr>
                <w:t>программа</w:t>
              </w:r>
            </w:hyperlink>
            <w:r>
              <w:t xml:space="preserve"> "Доступная среда"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165.</w:t>
            </w:r>
          </w:p>
        </w:tc>
        <w:tc>
          <w:tcPr>
            <w:tcW w:w="4025" w:type="dxa"/>
          </w:tcPr>
          <w:p w:rsidR="008A6F32" w:rsidRDefault="008A6F32">
            <w:pPr>
              <w:pStyle w:val="ConsPlusNormal"/>
              <w:jc w:val="both"/>
            </w:pPr>
            <w:r>
              <w:t>Городская Спартакиада "Шаг навстречу" среди семей, имеющих детей с ограниченными возможностями здоровья</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166.</w:t>
            </w:r>
          </w:p>
        </w:tc>
        <w:tc>
          <w:tcPr>
            <w:tcW w:w="4025" w:type="dxa"/>
          </w:tcPr>
          <w:p w:rsidR="008A6F32" w:rsidRDefault="008A6F32">
            <w:pPr>
              <w:pStyle w:val="ConsPlusNormal"/>
              <w:jc w:val="both"/>
            </w:pPr>
            <w:r>
              <w:t>Открытая Спартакиада среди спортивных клубов по месту жительства, включая Веселые старты среди семейных команд</w:t>
            </w:r>
          </w:p>
        </w:tc>
        <w:tc>
          <w:tcPr>
            <w:tcW w:w="2891" w:type="dxa"/>
          </w:tcPr>
          <w:p w:rsidR="008A6F32" w:rsidRDefault="008A6F32">
            <w:pPr>
              <w:pStyle w:val="ConsPlusNormal"/>
              <w:jc w:val="center"/>
            </w:pPr>
            <w:r>
              <w:t>органы местного самоуправления города Ханты-Мансийска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167.</w:t>
            </w:r>
          </w:p>
        </w:tc>
        <w:tc>
          <w:tcPr>
            <w:tcW w:w="4025" w:type="dxa"/>
          </w:tcPr>
          <w:p w:rsidR="008A6F32" w:rsidRDefault="008A6F32">
            <w:pPr>
              <w:pStyle w:val="ConsPlusNormal"/>
              <w:jc w:val="both"/>
            </w:pPr>
            <w:r>
              <w:t xml:space="preserve">Фестиваль спорта поколений Кондинского района, направленный на сохранение и развитие преемственности </w:t>
            </w:r>
            <w:r>
              <w:lastRenderedPageBreak/>
              <w:t>лучших семейных традиций, пропаганду здорового образа жизни</w:t>
            </w:r>
          </w:p>
        </w:tc>
        <w:tc>
          <w:tcPr>
            <w:tcW w:w="2891" w:type="dxa"/>
          </w:tcPr>
          <w:p w:rsidR="008A6F32" w:rsidRDefault="008A6F32">
            <w:pPr>
              <w:pStyle w:val="ConsPlusNormal"/>
              <w:jc w:val="center"/>
            </w:pPr>
            <w:r>
              <w:lastRenderedPageBreak/>
              <w:t>органы местного самоуправления</w:t>
            </w:r>
          </w:p>
          <w:p w:rsidR="008A6F32" w:rsidRDefault="008A6F32">
            <w:pPr>
              <w:pStyle w:val="ConsPlusNormal"/>
              <w:jc w:val="center"/>
            </w:pPr>
            <w:r>
              <w:t>Кондинского района</w:t>
            </w:r>
          </w:p>
          <w:p w:rsidR="008A6F32" w:rsidRDefault="008A6F32">
            <w:pPr>
              <w:pStyle w:val="ConsPlusNormal"/>
              <w:jc w:val="center"/>
            </w:pPr>
            <w:r>
              <w:lastRenderedPageBreak/>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предусмотренным бюджетом </w:t>
            </w:r>
            <w:r>
              <w:lastRenderedPageBreak/>
              <w:t>муниципального образования автономного округа</w:t>
            </w:r>
          </w:p>
        </w:tc>
        <w:tc>
          <w:tcPr>
            <w:tcW w:w="1247" w:type="dxa"/>
          </w:tcPr>
          <w:p w:rsidR="008A6F32" w:rsidRDefault="008A6F32">
            <w:pPr>
              <w:pStyle w:val="ConsPlusNormal"/>
              <w:jc w:val="center"/>
            </w:pPr>
            <w:r>
              <w:lastRenderedPageBreak/>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168.</w:t>
            </w:r>
          </w:p>
        </w:tc>
        <w:tc>
          <w:tcPr>
            <w:tcW w:w="4025" w:type="dxa"/>
          </w:tcPr>
          <w:p w:rsidR="008A6F32" w:rsidRDefault="008A6F32">
            <w:pPr>
              <w:pStyle w:val="ConsPlusNormal"/>
              <w:jc w:val="both"/>
            </w:pPr>
            <w:r>
              <w:t>Спортивные состязания "Дружная семейка" среди воспитанников дошкольных организаций и их родителей</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t>Раздел VI. ИНФОРМАЦИОННАЯ БЕЗОПАСНОСТЬ СЕМЬИ</w:t>
            </w:r>
          </w:p>
        </w:tc>
      </w:tr>
      <w:tr w:rsidR="008A6F32">
        <w:tc>
          <w:tcPr>
            <w:tcW w:w="675" w:type="dxa"/>
          </w:tcPr>
          <w:p w:rsidR="008A6F32" w:rsidRDefault="008A6F32">
            <w:pPr>
              <w:pStyle w:val="ConsPlusNormal"/>
              <w:jc w:val="center"/>
            </w:pPr>
            <w:r>
              <w:t>169.</w:t>
            </w:r>
          </w:p>
        </w:tc>
        <w:tc>
          <w:tcPr>
            <w:tcW w:w="4025" w:type="dxa"/>
          </w:tcPr>
          <w:p w:rsidR="008A6F32" w:rsidRDefault="008A6F32">
            <w:pPr>
              <w:pStyle w:val="ConsPlusNormal"/>
              <w:jc w:val="both"/>
            </w:pPr>
            <w:r>
              <w:t>Акция "Месяц безопасного Интернета"</w:t>
            </w:r>
          </w:p>
        </w:tc>
        <w:tc>
          <w:tcPr>
            <w:tcW w:w="2891" w:type="dxa"/>
          </w:tcPr>
          <w:p w:rsidR="008A6F32" w:rsidRDefault="008A6F32">
            <w:pPr>
              <w:pStyle w:val="ConsPlusNormal"/>
              <w:jc w:val="center"/>
            </w:pPr>
            <w:r>
              <w:t>Депобразования и молодежи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образовательных организаций</w:t>
            </w:r>
          </w:p>
        </w:tc>
        <w:tc>
          <w:tcPr>
            <w:tcW w:w="1247" w:type="dxa"/>
          </w:tcPr>
          <w:p w:rsidR="008A6F32" w:rsidRDefault="008A6F32">
            <w:pPr>
              <w:pStyle w:val="ConsPlusNormal"/>
              <w:jc w:val="center"/>
            </w:pPr>
            <w:r>
              <w:t>март - 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170.</w:t>
            </w:r>
          </w:p>
        </w:tc>
        <w:tc>
          <w:tcPr>
            <w:tcW w:w="4025" w:type="dxa"/>
          </w:tcPr>
          <w:p w:rsidR="008A6F32" w:rsidRDefault="008A6F32">
            <w:pPr>
              <w:pStyle w:val="ConsPlusNormal"/>
              <w:jc w:val="both"/>
            </w:pPr>
            <w:r>
              <w:t>Создание и реализация информационно-ориентированного проекта "Безопасное информационное пространство" в образовательных организациях для участников образовательного процесса: создание проекта, его реализация в образовательных организациях</w:t>
            </w:r>
          </w:p>
        </w:tc>
        <w:tc>
          <w:tcPr>
            <w:tcW w:w="2891" w:type="dxa"/>
          </w:tcPr>
          <w:p w:rsidR="008A6F32" w:rsidRDefault="008A6F32">
            <w:pPr>
              <w:pStyle w:val="ConsPlusNormal"/>
              <w:jc w:val="center"/>
            </w:pPr>
            <w:r>
              <w:t>Уполномоченный по правам ребенка в автономном округе</w:t>
            </w:r>
          </w:p>
          <w:p w:rsidR="008A6F32" w:rsidRDefault="008A6F32">
            <w:pPr>
              <w:pStyle w:val="ConsPlusNormal"/>
              <w:jc w:val="center"/>
            </w:pPr>
            <w:r>
              <w:t>(по согласованию), Департамент общественных и внешних связей автономного округа, Депобразования и молодежи Югры, УМВД России по автономному округу (по согласованию),</w:t>
            </w:r>
          </w:p>
          <w:p w:rsidR="008A6F32" w:rsidRDefault="008A6F32">
            <w:pPr>
              <w:pStyle w:val="ConsPlusNormal"/>
              <w:jc w:val="center"/>
            </w:pPr>
            <w:r>
              <w:t>ОТРК "Югра" (по согласованию)</w:t>
            </w:r>
          </w:p>
        </w:tc>
        <w:tc>
          <w:tcPr>
            <w:tcW w:w="3288" w:type="dxa"/>
          </w:tcPr>
          <w:p w:rsidR="008A6F32" w:rsidRDefault="008A6F32">
            <w:pPr>
              <w:pStyle w:val="ConsPlusNormal"/>
              <w:jc w:val="center"/>
            </w:pPr>
            <w:r>
              <w:t xml:space="preserve">государственная </w:t>
            </w:r>
            <w:hyperlink r:id="rId170" w:history="1">
              <w:r>
                <w:rPr>
                  <w:color w:val="0000FF"/>
                </w:rPr>
                <w:t>программа</w:t>
              </w:r>
            </w:hyperlink>
            <w:r>
              <w:t xml:space="preserve"> "Развитие гражданского общества"</w:t>
            </w:r>
          </w:p>
        </w:tc>
        <w:tc>
          <w:tcPr>
            <w:tcW w:w="1247" w:type="dxa"/>
          </w:tcPr>
          <w:p w:rsidR="008A6F32" w:rsidRDefault="008A6F32">
            <w:pPr>
              <w:pStyle w:val="ConsPlusNormal"/>
              <w:jc w:val="center"/>
            </w:pPr>
            <w:r>
              <w:t>июнь</w:t>
            </w:r>
          </w:p>
          <w:p w:rsidR="008A6F32" w:rsidRDefault="008A6F32">
            <w:pPr>
              <w:pStyle w:val="ConsPlusNormal"/>
              <w:jc w:val="center"/>
            </w:pPr>
            <w:r>
              <w:t>2019 года,</w:t>
            </w:r>
          </w:p>
          <w:p w:rsidR="008A6F32" w:rsidRDefault="008A6F32">
            <w:pPr>
              <w:pStyle w:val="ConsPlusNormal"/>
              <w:jc w:val="center"/>
            </w:pPr>
            <w:r>
              <w:t>сентябрь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171.</w:t>
            </w:r>
          </w:p>
        </w:tc>
        <w:tc>
          <w:tcPr>
            <w:tcW w:w="4025" w:type="dxa"/>
          </w:tcPr>
          <w:p w:rsidR="008A6F32" w:rsidRDefault="008A6F32">
            <w:pPr>
              <w:pStyle w:val="ConsPlusNormal"/>
              <w:jc w:val="both"/>
            </w:pPr>
            <w:r>
              <w:t>Единый урок безопасности в сети Интернет</w:t>
            </w:r>
          </w:p>
        </w:tc>
        <w:tc>
          <w:tcPr>
            <w:tcW w:w="2891" w:type="dxa"/>
          </w:tcPr>
          <w:p w:rsidR="008A6F32" w:rsidRDefault="008A6F32">
            <w:pPr>
              <w:pStyle w:val="ConsPlusNormal"/>
              <w:jc w:val="center"/>
            </w:pPr>
            <w:r>
              <w:t xml:space="preserve">Депобразования и молодежи Югры, органы местного самоуправления </w:t>
            </w:r>
            <w:r>
              <w:lastRenderedPageBreak/>
              <w:t>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текущей деятельности образовательных </w:t>
            </w:r>
            <w:r>
              <w:lastRenderedPageBreak/>
              <w:t>организаций</w:t>
            </w:r>
          </w:p>
        </w:tc>
        <w:tc>
          <w:tcPr>
            <w:tcW w:w="1247" w:type="dxa"/>
          </w:tcPr>
          <w:p w:rsidR="008A6F32" w:rsidRDefault="008A6F32">
            <w:pPr>
              <w:pStyle w:val="ConsPlusNormal"/>
              <w:jc w:val="center"/>
            </w:pPr>
            <w:r>
              <w:lastRenderedPageBreak/>
              <w:t>ноябрь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lastRenderedPageBreak/>
              <w:t>Раздел VII. ИНФОРМАЦИОННОЕ ОБЕСПЕЧЕНИЕ ГОДА СЕМЬИ</w:t>
            </w:r>
          </w:p>
        </w:tc>
      </w:tr>
      <w:tr w:rsidR="008A6F32">
        <w:tc>
          <w:tcPr>
            <w:tcW w:w="675" w:type="dxa"/>
          </w:tcPr>
          <w:p w:rsidR="008A6F32" w:rsidRDefault="008A6F32">
            <w:pPr>
              <w:pStyle w:val="ConsPlusNormal"/>
              <w:jc w:val="center"/>
            </w:pPr>
            <w:r>
              <w:t>172.</w:t>
            </w:r>
          </w:p>
        </w:tc>
        <w:tc>
          <w:tcPr>
            <w:tcW w:w="4025" w:type="dxa"/>
          </w:tcPr>
          <w:p w:rsidR="008A6F32" w:rsidRDefault="008A6F32">
            <w:pPr>
              <w:pStyle w:val="ConsPlusNormal"/>
              <w:jc w:val="both"/>
            </w:pPr>
            <w:r>
              <w:t>Региональный конкурс видеороликов на тему "Семья - национальная идея России"</w:t>
            </w:r>
          </w:p>
        </w:tc>
        <w:tc>
          <w:tcPr>
            <w:tcW w:w="2891" w:type="dxa"/>
          </w:tcPr>
          <w:p w:rsidR="008A6F32" w:rsidRDefault="008A6F32">
            <w:pPr>
              <w:pStyle w:val="ConsPlusNormal"/>
              <w:jc w:val="center"/>
            </w:pPr>
            <w:r>
              <w:t>Комиссия Общественной палаты Югры по вопросам семейной политики (по согласованию)</w:t>
            </w:r>
          </w:p>
        </w:tc>
        <w:tc>
          <w:tcPr>
            <w:tcW w:w="3288" w:type="dxa"/>
          </w:tcPr>
          <w:p w:rsidR="008A6F32" w:rsidRDefault="008A6F32">
            <w:pPr>
              <w:pStyle w:val="ConsPlusNormal"/>
              <w:jc w:val="center"/>
            </w:pPr>
            <w:r>
              <w:t>привлеченные спонсорские средства</w:t>
            </w:r>
          </w:p>
        </w:tc>
        <w:tc>
          <w:tcPr>
            <w:tcW w:w="1247" w:type="dxa"/>
          </w:tcPr>
          <w:p w:rsidR="008A6F32" w:rsidRDefault="008A6F32">
            <w:pPr>
              <w:pStyle w:val="ConsPlusNormal"/>
              <w:jc w:val="center"/>
            </w:pPr>
            <w:r>
              <w:t>февраль - 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173.</w:t>
            </w:r>
          </w:p>
        </w:tc>
        <w:tc>
          <w:tcPr>
            <w:tcW w:w="4025" w:type="dxa"/>
          </w:tcPr>
          <w:p w:rsidR="008A6F32" w:rsidRDefault="008A6F32">
            <w:pPr>
              <w:pStyle w:val="ConsPlusNormal"/>
              <w:jc w:val="both"/>
            </w:pPr>
            <w:r>
              <w:t>Создание и ведение в окружных и муниципальных средствах массовой информации тематических рубрик и спецпроектов, направленных на укрепление института семьи, поддержку материнства и детства</w:t>
            </w:r>
          </w:p>
        </w:tc>
        <w:tc>
          <w:tcPr>
            <w:tcW w:w="2891" w:type="dxa"/>
          </w:tcPr>
          <w:p w:rsidR="008A6F32" w:rsidRDefault="008A6F32">
            <w:pPr>
              <w:pStyle w:val="ConsPlusNormal"/>
              <w:jc w:val="center"/>
            </w:pPr>
            <w:r>
              <w:t>Департамент общественных и внешних связей Югры</w:t>
            </w:r>
          </w:p>
        </w:tc>
        <w:tc>
          <w:tcPr>
            <w:tcW w:w="3288" w:type="dxa"/>
          </w:tcPr>
          <w:p w:rsidR="008A6F32" w:rsidRDefault="008A6F32">
            <w:pPr>
              <w:pStyle w:val="ConsPlusNormal"/>
              <w:jc w:val="center"/>
            </w:pPr>
            <w:r>
              <w:t xml:space="preserve">государственная </w:t>
            </w:r>
            <w:hyperlink r:id="rId171" w:history="1">
              <w:r>
                <w:rPr>
                  <w:color w:val="0000FF"/>
                </w:rPr>
                <w:t>программа</w:t>
              </w:r>
            </w:hyperlink>
          </w:p>
          <w:p w:rsidR="008A6F32" w:rsidRDefault="008A6F32">
            <w:pPr>
              <w:pStyle w:val="ConsPlusNormal"/>
              <w:jc w:val="center"/>
            </w:pPr>
            <w:r>
              <w:t>"Развитие гражданского общества"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174.</w:t>
            </w:r>
          </w:p>
        </w:tc>
        <w:tc>
          <w:tcPr>
            <w:tcW w:w="4025" w:type="dxa"/>
          </w:tcPr>
          <w:p w:rsidR="008A6F32" w:rsidRDefault="008A6F32">
            <w:pPr>
              <w:pStyle w:val="ConsPlusNormal"/>
              <w:jc w:val="both"/>
            </w:pPr>
            <w:r>
              <w:t>Информационная поддержка мероприятий, посвященных празднованию Дня семьи, Дня матери, Дня отца, Дня семьи, любви и верности в автономном округе</w:t>
            </w:r>
          </w:p>
        </w:tc>
        <w:tc>
          <w:tcPr>
            <w:tcW w:w="2891" w:type="dxa"/>
          </w:tcPr>
          <w:p w:rsidR="008A6F32" w:rsidRDefault="008A6F32">
            <w:pPr>
              <w:pStyle w:val="ConsPlusNormal"/>
              <w:jc w:val="center"/>
            </w:pPr>
            <w:r>
              <w:t>Департамент общественных связей автономного округа</w:t>
            </w:r>
          </w:p>
        </w:tc>
        <w:tc>
          <w:tcPr>
            <w:tcW w:w="3288" w:type="dxa"/>
          </w:tcPr>
          <w:p w:rsidR="008A6F32" w:rsidRDefault="008A6F32">
            <w:pPr>
              <w:pStyle w:val="ConsPlusNormal"/>
              <w:jc w:val="center"/>
            </w:pPr>
            <w:r>
              <w:t xml:space="preserve">государственная </w:t>
            </w:r>
            <w:hyperlink r:id="rId172" w:history="1">
              <w:r>
                <w:rPr>
                  <w:color w:val="0000FF"/>
                </w:rPr>
                <w:t>программа</w:t>
              </w:r>
            </w:hyperlink>
            <w:r>
              <w:t xml:space="preserve"> "Развитие гражданского общества"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175.</w:t>
            </w:r>
          </w:p>
        </w:tc>
        <w:tc>
          <w:tcPr>
            <w:tcW w:w="4025" w:type="dxa"/>
          </w:tcPr>
          <w:p w:rsidR="008A6F32" w:rsidRDefault="008A6F32">
            <w:pPr>
              <w:pStyle w:val="ConsPlusNormal"/>
              <w:jc w:val="both"/>
            </w:pPr>
            <w:r>
              <w:t>Размещение в социальных сетях "Вконтакте", "Одноклассники" объявлений, опросов, тематических записей, посвященных проведению Года семьи в автономном округе, с фото- и видеоматериалами. Советы подписчиков под заголовком "Год семьи в Югре"</w:t>
            </w:r>
          </w:p>
        </w:tc>
        <w:tc>
          <w:tcPr>
            <w:tcW w:w="2891" w:type="dxa"/>
          </w:tcPr>
          <w:p w:rsidR="008A6F32" w:rsidRDefault="008A6F32">
            <w:pPr>
              <w:pStyle w:val="ConsPlusNormal"/>
              <w:jc w:val="center"/>
            </w:pPr>
            <w:r>
              <w:t>органы местного самоуправления</w:t>
            </w:r>
          </w:p>
          <w:p w:rsidR="008A6F32" w:rsidRDefault="008A6F32">
            <w:pPr>
              <w:pStyle w:val="ConsPlusNormal"/>
              <w:jc w:val="center"/>
            </w:pPr>
            <w:r>
              <w:t>Нижневартовского района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предусмотренным бюджетом муниципального образования автономного округа</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176.</w:t>
            </w:r>
          </w:p>
        </w:tc>
        <w:tc>
          <w:tcPr>
            <w:tcW w:w="4025" w:type="dxa"/>
          </w:tcPr>
          <w:p w:rsidR="008A6F32" w:rsidRDefault="008A6F32">
            <w:pPr>
              <w:pStyle w:val="ConsPlusNormal"/>
              <w:jc w:val="both"/>
            </w:pPr>
            <w:r>
              <w:t xml:space="preserve">Публикации в районной газете "Новости Приобья" материалов в рубриках: "Молодые семьи", "Семейные </w:t>
            </w:r>
            <w:r>
              <w:lastRenderedPageBreak/>
              <w:t>ценности", "Семь Я", "Детство - счастливая пора", "Спортивная семья", "Семейный совет", "Семейные истории", "Семейные традиции", "Семейный очаг"</w:t>
            </w:r>
          </w:p>
        </w:tc>
        <w:tc>
          <w:tcPr>
            <w:tcW w:w="2891" w:type="dxa"/>
          </w:tcPr>
          <w:p w:rsidR="008A6F32" w:rsidRDefault="008A6F32">
            <w:pPr>
              <w:pStyle w:val="ConsPlusNormal"/>
              <w:jc w:val="center"/>
            </w:pPr>
            <w:r>
              <w:lastRenderedPageBreak/>
              <w:t>органы местного самоуправления</w:t>
            </w:r>
          </w:p>
          <w:p w:rsidR="008A6F32" w:rsidRDefault="008A6F32">
            <w:pPr>
              <w:pStyle w:val="ConsPlusNormal"/>
              <w:jc w:val="center"/>
            </w:pPr>
            <w:r>
              <w:t>Нижневартовского района</w:t>
            </w:r>
          </w:p>
          <w:p w:rsidR="008A6F32" w:rsidRDefault="008A6F32">
            <w:pPr>
              <w:pStyle w:val="ConsPlusNormal"/>
              <w:jc w:val="center"/>
            </w:pPr>
            <w:r>
              <w:lastRenderedPageBreak/>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предусмотренным бюджетом </w:t>
            </w:r>
            <w:r>
              <w:lastRenderedPageBreak/>
              <w:t>муниципального образования автономного округа</w:t>
            </w:r>
          </w:p>
        </w:tc>
        <w:tc>
          <w:tcPr>
            <w:tcW w:w="1247" w:type="dxa"/>
          </w:tcPr>
          <w:p w:rsidR="008A6F32" w:rsidRDefault="008A6F32">
            <w:pPr>
              <w:pStyle w:val="ConsPlusNormal"/>
              <w:jc w:val="center"/>
            </w:pPr>
            <w:r>
              <w:lastRenderedPageBreak/>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177.</w:t>
            </w:r>
          </w:p>
        </w:tc>
        <w:tc>
          <w:tcPr>
            <w:tcW w:w="4025" w:type="dxa"/>
          </w:tcPr>
          <w:p w:rsidR="008A6F32" w:rsidRDefault="008A6F32">
            <w:pPr>
              <w:pStyle w:val="ConsPlusNormal"/>
            </w:pPr>
            <w:r>
              <w:t>Создание разделов (рубрик) на сайтах образовательных организаций "Клуб ответственного родительства";</w:t>
            </w:r>
          </w:p>
          <w:p w:rsidR="008A6F32" w:rsidRDefault="008A6F32">
            <w:pPr>
              <w:pStyle w:val="ConsPlusNormal"/>
            </w:pPr>
            <w:r>
              <w:t>"Воспитание уверенных и осторожных детей"</w:t>
            </w:r>
          </w:p>
        </w:tc>
        <w:tc>
          <w:tcPr>
            <w:tcW w:w="2891" w:type="dxa"/>
          </w:tcPr>
          <w:p w:rsidR="008A6F32" w:rsidRDefault="008A6F32">
            <w:pPr>
              <w:pStyle w:val="ConsPlusNormal"/>
              <w:jc w:val="center"/>
            </w:pPr>
            <w:r>
              <w:t>Депобразования и молодежи Югры,</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образовательных организаций</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178.</w:t>
            </w:r>
          </w:p>
        </w:tc>
        <w:tc>
          <w:tcPr>
            <w:tcW w:w="4025" w:type="dxa"/>
          </w:tcPr>
          <w:p w:rsidR="008A6F32" w:rsidRDefault="008A6F32">
            <w:pPr>
              <w:pStyle w:val="ConsPlusNormal"/>
              <w:jc w:val="both"/>
            </w:pPr>
            <w:r>
              <w:t>Издание сборника методических рекомендаций "Технологии работы специалистов социального обслуживания населения с семьями с детьми, находящимися в социально опасном положении"</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бюджетное учреждение</w:t>
            </w:r>
          </w:p>
          <w:p w:rsidR="008A6F32" w:rsidRDefault="008A6F32">
            <w:pPr>
              <w:pStyle w:val="ConsPlusNormal"/>
              <w:jc w:val="center"/>
            </w:pPr>
            <w:r>
              <w:t>автономного округа</w:t>
            </w:r>
          </w:p>
          <w:p w:rsidR="008A6F32" w:rsidRDefault="008A6F32">
            <w:pPr>
              <w:pStyle w:val="ConsPlusNormal"/>
              <w:jc w:val="center"/>
            </w:pPr>
            <w:r>
              <w:t>"Методический центр развития социального обслуживания" (по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179.</w:t>
            </w:r>
          </w:p>
        </w:tc>
        <w:tc>
          <w:tcPr>
            <w:tcW w:w="4025" w:type="dxa"/>
          </w:tcPr>
          <w:p w:rsidR="008A6F32" w:rsidRDefault="008A6F32">
            <w:pPr>
              <w:pStyle w:val="ConsPlusNormal"/>
              <w:jc w:val="both"/>
            </w:pPr>
            <w:r>
              <w:t>Публикация лучших работ, направленных на популяризацию традиционных семейных ценностей, по результатам участия в федеральных и региональных конкурсах и проектах</w:t>
            </w:r>
          </w:p>
        </w:tc>
        <w:tc>
          <w:tcPr>
            <w:tcW w:w="2891" w:type="dxa"/>
          </w:tcPr>
          <w:p w:rsidR="008A6F32" w:rsidRDefault="008A6F32">
            <w:pPr>
              <w:pStyle w:val="ConsPlusNormal"/>
              <w:jc w:val="center"/>
            </w:pPr>
            <w:r>
              <w:t>автономная организация "Издательский Дом "Новости Югры" (по согласованию)</w:t>
            </w:r>
          </w:p>
        </w:tc>
        <w:tc>
          <w:tcPr>
            <w:tcW w:w="3288" w:type="dxa"/>
          </w:tcPr>
          <w:p w:rsidR="008A6F32" w:rsidRDefault="008A6F32">
            <w:pPr>
              <w:pStyle w:val="ConsPlusNormal"/>
              <w:jc w:val="center"/>
            </w:pPr>
            <w:r>
              <w:t xml:space="preserve">государственная </w:t>
            </w:r>
            <w:hyperlink r:id="rId173" w:history="1">
              <w:r>
                <w:rPr>
                  <w:color w:val="0000FF"/>
                </w:rPr>
                <w:t>программа</w:t>
              </w:r>
            </w:hyperlink>
            <w:r>
              <w:t xml:space="preserve"> "Развитие гражданского общества"</w:t>
            </w:r>
          </w:p>
        </w:tc>
        <w:tc>
          <w:tcPr>
            <w:tcW w:w="1247" w:type="dxa"/>
          </w:tcPr>
          <w:p w:rsidR="008A6F32" w:rsidRDefault="008A6F32">
            <w:pPr>
              <w:pStyle w:val="ConsPlusNormal"/>
              <w:jc w:val="center"/>
            </w:pPr>
            <w:r>
              <w:t>март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180.</w:t>
            </w:r>
          </w:p>
        </w:tc>
        <w:tc>
          <w:tcPr>
            <w:tcW w:w="4025" w:type="dxa"/>
          </w:tcPr>
          <w:p w:rsidR="008A6F32" w:rsidRDefault="008A6F32">
            <w:pPr>
              <w:pStyle w:val="ConsPlusNormal"/>
              <w:jc w:val="both"/>
            </w:pPr>
            <w:r>
              <w:t>Создание видеосюжетов "Будем вместе" (истории из жизни попечителей, приемных родителей, принявших на воспитание в семью детей из учреждений)</w:t>
            </w:r>
          </w:p>
        </w:tc>
        <w:tc>
          <w:tcPr>
            <w:tcW w:w="2891" w:type="dxa"/>
          </w:tcPr>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март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181.</w:t>
            </w:r>
          </w:p>
        </w:tc>
        <w:tc>
          <w:tcPr>
            <w:tcW w:w="4025" w:type="dxa"/>
          </w:tcPr>
          <w:p w:rsidR="008A6F32" w:rsidRDefault="008A6F32">
            <w:pPr>
              <w:pStyle w:val="ConsPlusNormal"/>
              <w:jc w:val="both"/>
            </w:pPr>
            <w:r>
              <w:t xml:space="preserve">Создание и размещение социальной рекламы на тему "Год семьи" на наружных рекламных носителях </w:t>
            </w:r>
            <w:r>
              <w:lastRenderedPageBreak/>
              <w:t>(лайтбоксах, встроенных рекламных поверхностях в остановочных комплексах, на баннерах)</w:t>
            </w:r>
          </w:p>
        </w:tc>
        <w:tc>
          <w:tcPr>
            <w:tcW w:w="2891" w:type="dxa"/>
          </w:tcPr>
          <w:p w:rsidR="008A6F32" w:rsidRDefault="008A6F32">
            <w:pPr>
              <w:pStyle w:val="ConsPlusNormal"/>
              <w:jc w:val="center"/>
            </w:pPr>
            <w:r>
              <w:lastRenderedPageBreak/>
              <w:t>органы местного</w:t>
            </w:r>
          </w:p>
          <w:p w:rsidR="008A6F32" w:rsidRDefault="008A6F32">
            <w:pPr>
              <w:pStyle w:val="ConsPlusNormal"/>
              <w:jc w:val="center"/>
            </w:pPr>
            <w:r>
              <w:t>самоуправления города Ханты-Мансийска</w:t>
            </w:r>
          </w:p>
          <w:p w:rsidR="008A6F32" w:rsidRDefault="008A6F32">
            <w:pPr>
              <w:pStyle w:val="ConsPlusNormal"/>
              <w:jc w:val="center"/>
            </w:pPr>
            <w:r>
              <w:lastRenderedPageBreak/>
              <w:t>(по согласованию)</w:t>
            </w:r>
          </w:p>
        </w:tc>
        <w:tc>
          <w:tcPr>
            <w:tcW w:w="3288" w:type="dxa"/>
          </w:tcPr>
          <w:p w:rsidR="008A6F32" w:rsidRDefault="008A6F32">
            <w:pPr>
              <w:pStyle w:val="ConsPlusNormal"/>
              <w:jc w:val="center"/>
            </w:pPr>
            <w:r>
              <w:lastRenderedPageBreak/>
              <w:t xml:space="preserve">в соответствии с финансированием, предусмотренным бюджетом </w:t>
            </w:r>
            <w:r>
              <w:lastRenderedPageBreak/>
              <w:t>муниципального образования автономного округа</w:t>
            </w:r>
          </w:p>
        </w:tc>
        <w:tc>
          <w:tcPr>
            <w:tcW w:w="1247" w:type="dxa"/>
          </w:tcPr>
          <w:p w:rsidR="008A6F32" w:rsidRDefault="008A6F32">
            <w:pPr>
              <w:pStyle w:val="ConsPlusNormal"/>
              <w:jc w:val="center"/>
            </w:pPr>
            <w:r>
              <w:lastRenderedPageBreak/>
              <w:t>апрель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182.</w:t>
            </w:r>
          </w:p>
        </w:tc>
        <w:tc>
          <w:tcPr>
            <w:tcW w:w="4025" w:type="dxa"/>
          </w:tcPr>
          <w:p w:rsidR="008A6F32" w:rsidRDefault="008A6F32">
            <w:pPr>
              <w:pStyle w:val="ConsPlusNormal"/>
              <w:jc w:val="both"/>
            </w:pPr>
            <w:r>
              <w:t>Формирование и размещение на тематическом сайте "Туризм в Югре" реестра экскурсионных программ и туров автономного округа для семей на основании информации, представленной муниципальными образованиями автономного округа</w:t>
            </w:r>
          </w:p>
        </w:tc>
        <w:tc>
          <w:tcPr>
            <w:tcW w:w="2891" w:type="dxa"/>
          </w:tcPr>
          <w:p w:rsidR="008A6F32" w:rsidRDefault="008A6F32">
            <w:pPr>
              <w:pStyle w:val="ConsPlusNormal"/>
              <w:jc w:val="center"/>
            </w:pPr>
            <w:r>
              <w:t>Деппромышленности Югры</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183.</w:t>
            </w:r>
          </w:p>
        </w:tc>
        <w:tc>
          <w:tcPr>
            <w:tcW w:w="4025" w:type="dxa"/>
          </w:tcPr>
          <w:p w:rsidR="008A6F32" w:rsidRDefault="008A6F32">
            <w:pPr>
              <w:pStyle w:val="ConsPlusNormal"/>
              <w:jc w:val="both"/>
            </w:pPr>
            <w:r>
              <w:t>Реализация информационного проекта "Здоровая семья - здоровая Югра" о медицинских династиях автономного округа, пропаганде ими здорового образа жизни и сохранении семейных ценностей</w:t>
            </w:r>
          </w:p>
        </w:tc>
        <w:tc>
          <w:tcPr>
            <w:tcW w:w="2891" w:type="dxa"/>
          </w:tcPr>
          <w:p w:rsidR="008A6F32" w:rsidRDefault="008A6F32">
            <w:pPr>
              <w:pStyle w:val="ConsPlusNormal"/>
              <w:jc w:val="center"/>
            </w:pPr>
            <w:r>
              <w:t>Депздрав Югры,</w:t>
            </w:r>
          </w:p>
          <w:p w:rsidR="008A6F32" w:rsidRDefault="008A6F32">
            <w:pPr>
              <w:pStyle w:val="ConsPlusNormal"/>
              <w:jc w:val="center"/>
            </w:pPr>
            <w:r>
              <w:t>медицинские организации автономного округа (по согласованию)</w:t>
            </w:r>
          </w:p>
        </w:tc>
        <w:tc>
          <w:tcPr>
            <w:tcW w:w="3288" w:type="dxa"/>
          </w:tcPr>
          <w:p w:rsidR="008A6F32" w:rsidRDefault="008A6F32">
            <w:pPr>
              <w:pStyle w:val="ConsPlusNormal"/>
              <w:jc w:val="center"/>
            </w:pPr>
            <w:r>
              <w:t>в соответствии с финансированием текущей деятельности медицинских организаций</w:t>
            </w:r>
          </w:p>
        </w:tc>
        <w:tc>
          <w:tcPr>
            <w:tcW w:w="1247" w:type="dxa"/>
          </w:tcPr>
          <w:p w:rsidR="008A6F32" w:rsidRDefault="008A6F32">
            <w:pPr>
              <w:pStyle w:val="ConsPlusNormal"/>
              <w:jc w:val="center"/>
            </w:pPr>
            <w:r>
              <w:t>май - 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184.</w:t>
            </w:r>
          </w:p>
        </w:tc>
        <w:tc>
          <w:tcPr>
            <w:tcW w:w="4025" w:type="dxa"/>
          </w:tcPr>
          <w:p w:rsidR="008A6F32" w:rsidRDefault="008A6F32">
            <w:pPr>
              <w:pStyle w:val="ConsPlusNormal"/>
              <w:jc w:val="both"/>
            </w:pPr>
            <w:r>
              <w:t>Выпуск сборника по материалам интернет-конференции: "Семья в современном обществе: проблемы и пути их решения"</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бюджетное учреждение</w:t>
            </w:r>
          </w:p>
          <w:p w:rsidR="008A6F32" w:rsidRDefault="008A6F32">
            <w:pPr>
              <w:pStyle w:val="ConsPlusNormal"/>
              <w:jc w:val="center"/>
            </w:pPr>
            <w:r>
              <w:t>автономного округа</w:t>
            </w:r>
          </w:p>
          <w:p w:rsidR="008A6F32" w:rsidRDefault="008A6F32">
            <w:pPr>
              <w:pStyle w:val="ConsPlusNormal"/>
              <w:jc w:val="center"/>
            </w:pPr>
            <w:r>
              <w:t>"Методический центр развития социального обслуживания" (по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июль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185.</w:t>
            </w:r>
          </w:p>
        </w:tc>
        <w:tc>
          <w:tcPr>
            <w:tcW w:w="4025" w:type="dxa"/>
          </w:tcPr>
          <w:p w:rsidR="008A6F32" w:rsidRDefault="008A6F32">
            <w:pPr>
              <w:pStyle w:val="ConsPlusNormal"/>
              <w:jc w:val="both"/>
            </w:pPr>
            <w:r>
              <w:t>Окружной форум добровольцев Уральского федерального округа</w:t>
            </w:r>
          </w:p>
        </w:tc>
        <w:tc>
          <w:tcPr>
            <w:tcW w:w="2891" w:type="dxa"/>
          </w:tcPr>
          <w:p w:rsidR="008A6F32" w:rsidRDefault="008A6F32">
            <w:pPr>
              <w:pStyle w:val="ConsPlusNormal"/>
              <w:jc w:val="center"/>
            </w:pPr>
            <w:r>
              <w:t>Депобразования и молодежи Югры, Центр военно-патриотического воспитания (по согласованию)</w:t>
            </w:r>
          </w:p>
        </w:tc>
        <w:tc>
          <w:tcPr>
            <w:tcW w:w="3288" w:type="dxa"/>
          </w:tcPr>
          <w:p w:rsidR="008A6F32" w:rsidRDefault="008A6F32">
            <w:pPr>
              <w:pStyle w:val="ConsPlusNormal"/>
              <w:jc w:val="center"/>
            </w:pPr>
            <w:r>
              <w:t xml:space="preserve">государственная </w:t>
            </w:r>
            <w:hyperlink r:id="rId174" w:history="1">
              <w:r>
                <w:rPr>
                  <w:color w:val="0000FF"/>
                </w:rPr>
                <w:t>программа</w:t>
              </w:r>
            </w:hyperlink>
            <w:r>
              <w:t xml:space="preserve"> "Развитие образования"</w:t>
            </w:r>
          </w:p>
        </w:tc>
        <w:tc>
          <w:tcPr>
            <w:tcW w:w="1247" w:type="dxa"/>
          </w:tcPr>
          <w:p w:rsidR="008A6F32" w:rsidRDefault="008A6F32">
            <w:pPr>
              <w:pStyle w:val="ConsPlusNormal"/>
              <w:jc w:val="center"/>
            </w:pPr>
            <w:r>
              <w:t>октябрь - 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186.</w:t>
            </w:r>
          </w:p>
        </w:tc>
        <w:tc>
          <w:tcPr>
            <w:tcW w:w="4025" w:type="dxa"/>
          </w:tcPr>
          <w:p w:rsidR="008A6F32" w:rsidRDefault="008A6F32">
            <w:pPr>
              <w:pStyle w:val="ConsPlusNormal"/>
              <w:jc w:val="both"/>
            </w:pPr>
            <w:r>
              <w:t xml:space="preserve">Выпуск сборника материалов XXIV межрегиональных научных социальных </w:t>
            </w:r>
            <w:r>
              <w:lastRenderedPageBreak/>
              <w:t>чтений "Инновационные технологии работы с семьей", в том числе статьи, содержащие опыт специалистов социальной сферы реализации эффективных инновационных практик по работе с семьей</w:t>
            </w:r>
          </w:p>
        </w:tc>
        <w:tc>
          <w:tcPr>
            <w:tcW w:w="2891" w:type="dxa"/>
          </w:tcPr>
          <w:p w:rsidR="008A6F32" w:rsidRDefault="008A6F32">
            <w:pPr>
              <w:pStyle w:val="ConsPlusNormal"/>
              <w:jc w:val="center"/>
            </w:pPr>
            <w:r>
              <w:lastRenderedPageBreak/>
              <w:t>Депсоцразвития Югры,</w:t>
            </w:r>
          </w:p>
          <w:p w:rsidR="008A6F32" w:rsidRDefault="008A6F32">
            <w:pPr>
              <w:pStyle w:val="ConsPlusNormal"/>
              <w:jc w:val="center"/>
            </w:pPr>
            <w:r>
              <w:t>бюджетное учреждение</w:t>
            </w:r>
          </w:p>
          <w:p w:rsidR="008A6F32" w:rsidRDefault="008A6F32">
            <w:pPr>
              <w:pStyle w:val="ConsPlusNormal"/>
              <w:jc w:val="center"/>
            </w:pPr>
            <w:r>
              <w:lastRenderedPageBreak/>
              <w:t>автономного округа "Методический центр развития социального обслуживания" (по согласованию)</w:t>
            </w:r>
          </w:p>
        </w:tc>
        <w:tc>
          <w:tcPr>
            <w:tcW w:w="3288" w:type="dxa"/>
          </w:tcPr>
          <w:p w:rsidR="008A6F32" w:rsidRDefault="008A6F32">
            <w:pPr>
              <w:pStyle w:val="ConsPlusNormal"/>
              <w:jc w:val="center"/>
            </w:pPr>
            <w:r>
              <w:lastRenderedPageBreak/>
              <w:t xml:space="preserve">государственная программа "Социальное и демографическое </w:t>
            </w:r>
            <w:r>
              <w:lastRenderedPageBreak/>
              <w:t>развитие"</w:t>
            </w:r>
          </w:p>
        </w:tc>
        <w:tc>
          <w:tcPr>
            <w:tcW w:w="1247" w:type="dxa"/>
          </w:tcPr>
          <w:p w:rsidR="008A6F32" w:rsidRDefault="008A6F32">
            <w:pPr>
              <w:pStyle w:val="ConsPlusNormal"/>
              <w:jc w:val="center"/>
            </w:pPr>
            <w:r>
              <w:lastRenderedPageBreak/>
              <w:t>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187.</w:t>
            </w:r>
          </w:p>
        </w:tc>
        <w:tc>
          <w:tcPr>
            <w:tcW w:w="4025" w:type="dxa"/>
          </w:tcPr>
          <w:p w:rsidR="008A6F32" w:rsidRDefault="008A6F32">
            <w:pPr>
              <w:pStyle w:val="ConsPlusNormal"/>
              <w:jc w:val="both"/>
            </w:pPr>
            <w:r>
              <w:t>Тиражирование печатной продукции, направленной на популяризацию семейных ценностей</w:t>
            </w:r>
          </w:p>
        </w:tc>
        <w:tc>
          <w:tcPr>
            <w:tcW w:w="2891" w:type="dxa"/>
          </w:tcPr>
          <w:p w:rsidR="008A6F32" w:rsidRDefault="008A6F32">
            <w:pPr>
              <w:pStyle w:val="ConsPlusNormal"/>
              <w:jc w:val="center"/>
            </w:pPr>
            <w:r>
              <w:t>Комиссия по делам несовершеннолетних и защите их прав при Правительстве автономного округа (по согласованию), муниципальные комиссии по делам несовершеннолетних и защите их прав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12126" w:type="dxa"/>
            <w:gridSpan w:val="5"/>
          </w:tcPr>
          <w:p w:rsidR="008A6F32" w:rsidRDefault="008A6F32">
            <w:pPr>
              <w:pStyle w:val="ConsPlusNormal"/>
              <w:jc w:val="center"/>
              <w:outlineLvl w:val="1"/>
            </w:pPr>
            <w:r>
              <w:t>Раздел VIII. РЕСУРСЫ И МЕХАНИЗМЫ РЕАЛИЗАЦИИ ГОДА СЕМЬИ</w:t>
            </w:r>
          </w:p>
        </w:tc>
      </w:tr>
      <w:tr w:rsidR="008A6F32">
        <w:tc>
          <w:tcPr>
            <w:tcW w:w="675" w:type="dxa"/>
          </w:tcPr>
          <w:p w:rsidR="008A6F32" w:rsidRDefault="008A6F32">
            <w:pPr>
              <w:pStyle w:val="ConsPlusNormal"/>
              <w:jc w:val="center"/>
            </w:pPr>
            <w:r>
              <w:t>188.</w:t>
            </w:r>
          </w:p>
        </w:tc>
        <w:tc>
          <w:tcPr>
            <w:tcW w:w="4025" w:type="dxa"/>
          </w:tcPr>
          <w:p w:rsidR="008A6F32" w:rsidRDefault="008A6F32">
            <w:pPr>
              <w:pStyle w:val="ConsPlusNormal"/>
              <w:jc w:val="both"/>
            </w:pPr>
            <w:r>
              <w:t>Заседание рабочей группы по мониторингу Общественной палаты Российской Федерации "Карта особого ребенка"</w:t>
            </w:r>
          </w:p>
        </w:tc>
        <w:tc>
          <w:tcPr>
            <w:tcW w:w="2891" w:type="dxa"/>
          </w:tcPr>
          <w:p w:rsidR="008A6F32" w:rsidRDefault="008A6F32">
            <w:pPr>
              <w:pStyle w:val="ConsPlusNormal"/>
              <w:jc w:val="center"/>
            </w:pPr>
            <w:r>
              <w:t>Общественная палата Югры</w:t>
            </w:r>
          </w:p>
          <w:p w:rsidR="008A6F32" w:rsidRDefault="008A6F32">
            <w:pPr>
              <w:pStyle w:val="ConsPlusNormal"/>
              <w:jc w:val="center"/>
            </w:pPr>
            <w:r>
              <w:t>(по согласованию),</w:t>
            </w:r>
          </w:p>
          <w:p w:rsidR="008A6F32" w:rsidRDefault="008A6F32">
            <w:pPr>
              <w:pStyle w:val="ConsPlusNormal"/>
              <w:jc w:val="center"/>
            </w:pPr>
            <w:r>
              <w:t>Комиссия Общественной палаты Югры по вопросам семейной политики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Общественной палаты Югры</w:t>
            </w:r>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189.</w:t>
            </w:r>
          </w:p>
        </w:tc>
        <w:tc>
          <w:tcPr>
            <w:tcW w:w="4025" w:type="dxa"/>
          </w:tcPr>
          <w:p w:rsidR="008A6F32" w:rsidRDefault="008A6F32">
            <w:pPr>
              <w:pStyle w:val="ConsPlusNormal"/>
              <w:jc w:val="both"/>
            </w:pPr>
            <w:r>
              <w:t>Обеспечение функционирования информационного портала "Атлас доступности образования" с целью повышения уровня информированности населения о возможностях получения услуг дополнительного образования</w:t>
            </w:r>
          </w:p>
        </w:tc>
        <w:tc>
          <w:tcPr>
            <w:tcW w:w="2891" w:type="dxa"/>
          </w:tcPr>
          <w:p w:rsidR="008A6F32" w:rsidRDefault="008A6F32">
            <w:pPr>
              <w:pStyle w:val="ConsPlusNormal"/>
              <w:jc w:val="center"/>
            </w:pPr>
            <w:r>
              <w:t>Депобразования и молодежи Югры,</w:t>
            </w:r>
          </w:p>
          <w:p w:rsidR="008A6F32" w:rsidRDefault="008A6F32">
            <w:pPr>
              <w:pStyle w:val="ConsPlusNormal"/>
              <w:jc w:val="center"/>
            </w:pPr>
            <w:r>
              <w:t>Депспорта Югры,</w:t>
            </w:r>
          </w:p>
          <w:p w:rsidR="008A6F32" w:rsidRDefault="008A6F32">
            <w:pPr>
              <w:pStyle w:val="ConsPlusNormal"/>
              <w:jc w:val="center"/>
            </w:pPr>
            <w:r>
              <w:t>Депкультуры Югры,</w:t>
            </w:r>
          </w:p>
          <w:p w:rsidR="008A6F32" w:rsidRDefault="008A6F32">
            <w:pPr>
              <w:pStyle w:val="ConsPlusNormal"/>
              <w:jc w:val="center"/>
            </w:pPr>
            <w:r>
              <w:t xml:space="preserve">органы местного самоуправления </w:t>
            </w:r>
            <w:r>
              <w:lastRenderedPageBreak/>
              <w:t>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 xml:space="preserve">государственные программы </w:t>
            </w:r>
            <w:hyperlink r:id="rId175" w:history="1">
              <w:r>
                <w:rPr>
                  <w:color w:val="0000FF"/>
                </w:rPr>
                <w:t>"Развитие образования"</w:t>
              </w:r>
            </w:hyperlink>
            <w:r>
              <w:t>,</w:t>
            </w:r>
          </w:p>
          <w:p w:rsidR="008A6F32" w:rsidRDefault="008A6F32">
            <w:pPr>
              <w:pStyle w:val="ConsPlusNormal"/>
              <w:jc w:val="center"/>
            </w:pPr>
            <w:r>
              <w:t>"</w:t>
            </w:r>
            <w:hyperlink r:id="rId176" w:history="1">
              <w:r>
                <w:rPr>
                  <w:color w:val="0000FF"/>
                </w:rPr>
                <w:t>Развитие физической культуры</w:t>
              </w:r>
            </w:hyperlink>
            <w:r>
              <w:t xml:space="preserve"> и спорта",</w:t>
            </w:r>
          </w:p>
          <w:p w:rsidR="008A6F32" w:rsidRDefault="008A6F32">
            <w:pPr>
              <w:pStyle w:val="ConsPlusNormal"/>
              <w:jc w:val="center"/>
            </w:pPr>
            <w:hyperlink r:id="rId177" w:history="1">
              <w:r>
                <w:rPr>
                  <w:color w:val="0000FF"/>
                </w:rPr>
                <w:t>"Культурное пространство"</w:t>
              </w:r>
            </w:hyperlink>
          </w:p>
        </w:tc>
        <w:tc>
          <w:tcPr>
            <w:tcW w:w="1247" w:type="dxa"/>
          </w:tcPr>
          <w:p w:rsidR="008A6F32" w:rsidRDefault="008A6F32">
            <w:pPr>
              <w:pStyle w:val="ConsPlusNormal"/>
              <w:jc w:val="center"/>
            </w:pPr>
            <w:r>
              <w:t>февраль - 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190.</w:t>
            </w:r>
          </w:p>
        </w:tc>
        <w:tc>
          <w:tcPr>
            <w:tcW w:w="4025" w:type="dxa"/>
          </w:tcPr>
          <w:p w:rsidR="008A6F32" w:rsidRDefault="008A6F32">
            <w:pPr>
              <w:pStyle w:val="ConsPlusNormal"/>
              <w:jc w:val="both"/>
            </w:pPr>
            <w:r>
              <w:t>Пленарное заседание на тему "Семья - как национальная идея России. Укрепление духовно-нравственных основ семьи, возрождение и пропаганда семейных ценностей и традиций, ответственное родительство"</w:t>
            </w:r>
          </w:p>
        </w:tc>
        <w:tc>
          <w:tcPr>
            <w:tcW w:w="2891" w:type="dxa"/>
          </w:tcPr>
          <w:p w:rsidR="008A6F32" w:rsidRDefault="008A6F32">
            <w:pPr>
              <w:pStyle w:val="ConsPlusNormal"/>
              <w:jc w:val="center"/>
            </w:pPr>
            <w:r>
              <w:t>Общественная палата Югры</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Общественной палаты Югры</w:t>
            </w:r>
          </w:p>
        </w:tc>
        <w:tc>
          <w:tcPr>
            <w:tcW w:w="1247" w:type="dxa"/>
          </w:tcPr>
          <w:p w:rsidR="008A6F32" w:rsidRDefault="008A6F32">
            <w:pPr>
              <w:pStyle w:val="ConsPlusNormal"/>
              <w:jc w:val="center"/>
            </w:pPr>
            <w:r>
              <w:t>март</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191.</w:t>
            </w:r>
          </w:p>
        </w:tc>
        <w:tc>
          <w:tcPr>
            <w:tcW w:w="4025" w:type="dxa"/>
          </w:tcPr>
          <w:p w:rsidR="008A6F32" w:rsidRDefault="008A6F32">
            <w:pPr>
              <w:pStyle w:val="ConsPlusNormal"/>
              <w:jc w:val="both"/>
            </w:pPr>
            <w:r>
              <w:t>Осуществление контроля хода реализации Плана мероприятий по проведению в 2019 году в автономном округе Года семьи</w:t>
            </w:r>
          </w:p>
        </w:tc>
        <w:tc>
          <w:tcPr>
            <w:tcW w:w="2891" w:type="dxa"/>
          </w:tcPr>
          <w:p w:rsidR="008A6F32" w:rsidRDefault="008A6F32">
            <w:pPr>
              <w:pStyle w:val="ConsPlusNormal"/>
              <w:jc w:val="center"/>
            </w:pPr>
            <w:r>
              <w:t>Депсоцразвития Югры</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p w:rsidR="008A6F32" w:rsidRDefault="008A6F32">
            <w:pPr>
              <w:pStyle w:val="ConsPlusNormal"/>
              <w:jc w:val="center"/>
            </w:pPr>
            <w:r>
              <w:t>июль</w:t>
            </w:r>
          </w:p>
          <w:p w:rsidR="008A6F32" w:rsidRDefault="008A6F32">
            <w:pPr>
              <w:pStyle w:val="ConsPlusNormal"/>
              <w:jc w:val="center"/>
            </w:pPr>
            <w:r>
              <w:t>2019 года,</w:t>
            </w:r>
          </w:p>
          <w:p w:rsidR="008A6F32" w:rsidRDefault="008A6F32">
            <w:pPr>
              <w:pStyle w:val="ConsPlusNormal"/>
              <w:jc w:val="center"/>
            </w:pPr>
            <w:r>
              <w:t>октябрь</w:t>
            </w:r>
          </w:p>
          <w:p w:rsidR="008A6F32" w:rsidRDefault="008A6F32">
            <w:pPr>
              <w:pStyle w:val="ConsPlusNormal"/>
              <w:jc w:val="center"/>
            </w:pPr>
            <w:r>
              <w:t>2019 года,</w:t>
            </w:r>
          </w:p>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192.</w:t>
            </w:r>
          </w:p>
        </w:tc>
        <w:tc>
          <w:tcPr>
            <w:tcW w:w="4025" w:type="dxa"/>
          </w:tcPr>
          <w:p w:rsidR="008A6F32" w:rsidRDefault="008A6F32">
            <w:pPr>
              <w:pStyle w:val="ConsPlusNormal"/>
              <w:jc w:val="both"/>
            </w:pPr>
            <w:r>
              <w:t>Представление в адрес Депсоцразвития Югры информации о ходе выполнения Плана мероприятий по проведению в 2019 году в автономном округе Года семьи</w:t>
            </w:r>
          </w:p>
        </w:tc>
        <w:tc>
          <w:tcPr>
            <w:tcW w:w="2891" w:type="dxa"/>
          </w:tcPr>
          <w:p w:rsidR="008A6F32" w:rsidRDefault="008A6F32">
            <w:pPr>
              <w:pStyle w:val="ConsPlusNormal"/>
              <w:jc w:val="center"/>
            </w:pPr>
            <w:r>
              <w:t>Депобразования и молодежи Югры,</w:t>
            </w:r>
          </w:p>
          <w:p w:rsidR="008A6F32" w:rsidRDefault="008A6F32">
            <w:pPr>
              <w:pStyle w:val="ConsPlusNormal"/>
              <w:jc w:val="center"/>
            </w:pPr>
            <w:r>
              <w:t>Депздрав Югры,</w:t>
            </w:r>
          </w:p>
          <w:p w:rsidR="008A6F32" w:rsidRDefault="008A6F32">
            <w:pPr>
              <w:pStyle w:val="ConsPlusNormal"/>
              <w:jc w:val="center"/>
            </w:pPr>
            <w:r>
              <w:t>Депкультуры Югры,</w:t>
            </w:r>
          </w:p>
          <w:p w:rsidR="008A6F32" w:rsidRDefault="008A6F32">
            <w:pPr>
              <w:pStyle w:val="ConsPlusNormal"/>
              <w:jc w:val="center"/>
            </w:pPr>
            <w:r>
              <w:t>Депинформтехнологий Югры,</w:t>
            </w:r>
          </w:p>
          <w:p w:rsidR="008A6F32" w:rsidRDefault="008A6F32">
            <w:pPr>
              <w:pStyle w:val="ConsPlusNormal"/>
              <w:jc w:val="center"/>
            </w:pPr>
            <w:r>
              <w:t>Деппромышленности Югры,</w:t>
            </w:r>
          </w:p>
          <w:p w:rsidR="008A6F32" w:rsidRDefault="008A6F32">
            <w:pPr>
              <w:pStyle w:val="ConsPlusNormal"/>
              <w:jc w:val="center"/>
            </w:pPr>
            <w:r>
              <w:t>Комиссия по делам несовершеннолетних и защите их прав при Правительстве автономного округа</w:t>
            </w:r>
          </w:p>
          <w:p w:rsidR="008A6F32" w:rsidRDefault="008A6F32">
            <w:pPr>
              <w:pStyle w:val="ConsPlusNormal"/>
              <w:jc w:val="center"/>
            </w:pPr>
            <w:r>
              <w:t>(по согласованию),</w:t>
            </w:r>
          </w:p>
          <w:p w:rsidR="008A6F32" w:rsidRDefault="008A6F32">
            <w:pPr>
              <w:pStyle w:val="ConsPlusNormal"/>
              <w:jc w:val="center"/>
            </w:pPr>
            <w:r>
              <w:t>Общественная палата Югры</w:t>
            </w:r>
          </w:p>
          <w:p w:rsidR="008A6F32" w:rsidRDefault="008A6F32">
            <w:pPr>
              <w:pStyle w:val="ConsPlusNormal"/>
              <w:jc w:val="center"/>
            </w:pPr>
            <w:r>
              <w:t>(по согласованию),</w:t>
            </w:r>
          </w:p>
          <w:p w:rsidR="008A6F32" w:rsidRDefault="008A6F32">
            <w:pPr>
              <w:pStyle w:val="ConsPlusNormal"/>
              <w:jc w:val="center"/>
            </w:pPr>
            <w:r>
              <w:lastRenderedPageBreak/>
              <w:t>Уполномоченный по правам ребенка в автономном округе</w:t>
            </w:r>
          </w:p>
          <w:p w:rsidR="008A6F32" w:rsidRDefault="008A6F32">
            <w:pPr>
              <w:pStyle w:val="ConsPlusNormal"/>
              <w:jc w:val="center"/>
            </w:pPr>
            <w:r>
              <w:t>(по согласованию),</w:t>
            </w:r>
          </w:p>
          <w:p w:rsidR="008A6F32" w:rsidRDefault="008A6F32">
            <w:pPr>
              <w:pStyle w:val="ConsPlusNormal"/>
              <w:jc w:val="center"/>
            </w:pPr>
            <w:r>
              <w:t>органы местного самоуправления автономного округа</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lastRenderedPageBreak/>
              <w:t>без финансирования</w:t>
            </w:r>
          </w:p>
        </w:tc>
        <w:tc>
          <w:tcPr>
            <w:tcW w:w="1247" w:type="dxa"/>
          </w:tcPr>
          <w:p w:rsidR="008A6F32" w:rsidRDefault="008A6F32">
            <w:pPr>
              <w:pStyle w:val="ConsPlusNormal"/>
              <w:jc w:val="center"/>
            </w:pPr>
            <w:r>
              <w:t>апрель</w:t>
            </w:r>
          </w:p>
          <w:p w:rsidR="008A6F32" w:rsidRDefault="008A6F32">
            <w:pPr>
              <w:pStyle w:val="ConsPlusNormal"/>
              <w:jc w:val="center"/>
            </w:pPr>
            <w:r>
              <w:t>2019 года,</w:t>
            </w:r>
          </w:p>
          <w:p w:rsidR="008A6F32" w:rsidRDefault="008A6F32">
            <w:pPr>
              <w:pStyle w:val="ConsPlusNormal"/>
              <w:jc w:val="center"/>
            </w:pPr>
            <w:r>
              <w:t>июль</w:t>
            </w:r>
          </w:p>
          <w:p w:rsidR="008A6F32" w:rsidRDefault="008A6F32">
            <w:pPr>
              <w:pStyle w:val="ConsPlusNormal"/>
              <w:jc w:val="center"/>
            </w:pPr>
            <w:r>
              <w:t>2019 года,</w:t>
            </w:r>
          </w:p>
          <w:p w:rsidR="008A6F32" w:rsidRDefault="008A6F32">
            <w:pPr>
              <w:pStyle w:val="ConsPlusNormal"/>
              <w:jc w:val="center"/>
            </w:pPr>
            <w:r>
              <w:t>октябрь</w:t>
            </w:r>
          </w:p>
          <w:p w:rsidR="008A6F32" w:rsidRDefault="008A6F32">
            <w:pPr>
              <w:pStyle w:val="ConsPlusNormal"/>
              <w:jc w:val="center"/>
            </w:pPr>
            <w:r>
              <w:t>2019 года,</w:t>
            </w:r>
          </w:p>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193.</w:t>
            </w:r>
          </w:p>
        </w:tc>
        <w:tc>
          <w:tcPr>
            <w:tcW w:w="4025" w:type="dxa"/>
          </w:tcPr>
          <w:p w:rsidR="008A6F32" w:rsidRDefault="008A6F32">
            <w:pPr>
              <w:pStyle w:val="ConsPlusNormal"/>
              <w:jc w:val="both"/>
            </w:pPr>
            <w:r>
              <w:t>Создание Совета отцов при Уполномоченном по правам ребенка в автономном округе</w:t>
            </w:r>
          </w:p>
        </w:tc>
        <w:tc>
          <w:tcPr>
            <w:tcW w:w="2891" w:type="dxa"/>
          </w:tcPr>
          <w:p w:rsidR="008A6F32" w:rsidRDefault="008A6F32">
            <w:pPr>
              <w:pStyle w:val="ConsPlusNormal"/>
              <w:jc w:val="center"/>
            </w:pPr>
            <w:r>
              <w:t>Уполномоченный по правам ребенка в автономном округе</w:t>
            </w:r>
          </w:p>
          <w:p w:rsidR="008A6F32" w:rsidRDefault="008A6F32">
            <w:pPr>
              <w:pStyle w:val="ConsPlusNormal"/>
              <w:jc w:val="center"/>
            </w:pPr>
            <w:r>
              <w:t>(по согласованию), Общественная палата Югры (по согласованию), родительские общественные организации (по согласованию)</w:t>
            </w:r>
          </w:p>
        </w:tc>
        <w:tc>
          <w:tcPr>
            <w:tcW w:w="3288" w:type="dxa"/>
          </w:tcPr>
          <w:p w:rsidR="008A6F32" w:rsidRDefault="008A6F32">
            <w:pPr>
              <w:pStyle w:val="ConsPlusNormal"/>
              <w:jc w:val="center"/>
            </w:pPr>
            <w:r>
              <w:t>без финансирования</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194.</w:t>
            </w:r>
          </w:p>
        </w:tc>
        <w:tc>
          <w:tcPr>
            <w:tcW w:w="4025" w:type="dxa"/>
          </w:tcPr>
          <w:p w:rsidR="008A6F32" w:rsidRDefault="008A6F32">
            <w:pPr>
              <w:pStyle w:val="ConsPlusNormal"/>
              <w:jc w:val="both"/>
            </w:pPr>
            <w:r>
              <w:t>Заседание Комиссии Общественной палаты Югры по охране здоровья и развитию физической культуры и спорта, Комиссии Общественной палаты Югры по вопросам семейной политики "Всестороннее развитие детей и подростков через образование, культуру и спорт"</w:t>
            </w:r>
          </w:p>
        </w:tc>
        <w:tc>
          <w:tcPr>
            <w:tcW w:w="2891" w:type="dxa"/>
          </w:tcPr>
          <w:p w:rsidR="008A6F32" w:rsidRDefault="008A6F32">
            <w:pPr>
              <w:pStyle w:val="ConsPlusNormal"/>
              <w:jc w:val="center"/>
            </w:pPr>
            <w:r>
              <w:t>Комиссия Общественной палаты Югры по охране здоровья и развитию физической культуры и спорта</w:t>
            </w:r>
          </w:p>
          <w:p w:rsidR="008A6F32" w:rsidRDefault="008A6F32">
            <w:pPr>
              <w:pStyle w:val="ConsPlusNormal"/>
              <w:jc w:val="center"/>
            </w:pPr>
            <w:r>
              <w:t>(по согласованию),</w:t>
            </w:r>
          </w:p>
          <w:p w:rsidR="008A6F32" w:rsidRDefault="008A6F32">
            <w:pPr>
              <w:pStyle w:val="ConsPlusNormal"/>
              <w:jc w:val="center"/>
            </w:pPr>
            <w:r>
              <w:t>Комиссия Общественной палаты Югры по вопросам семейной политики</w:t>
            </w:r>
          </w:p>
          <w:p w:rsidR="008A6F32" w:rsidRDefault="008A6F32">
            <w:pPr>
              <w:pStyle w:val="ConsPlusNormal"/>
              <w:jc w:val="center"/>
            </w:pPr>
            <w:r>
              <w:t>(по согласованию)</w:t>
            </w:r>
          </w:p>
        </w:tc>
        <w:tc>
          <w:tcPr>
            <w:tcW w:w="3288" w:type="dxa"/>
          </w:tcPr>
          <w:p w:rsidR="008A6F32" w:rsidRDefault="008A6F32">
            <w:pPr>
              <w:pStyle w:val="ConsPlusNormal"/>
              <w:jc w:val="center"/>
            </w:pPr>
            <w:r>
              <w:t>в соответствии с финансированием текущей деятельности Общественной палаты Югры</w:t>
            </w:r>
          </w:p>
        </w:tc>
        <w:tc>
          <w:tcPr>
            <w:tcW w:w="1247" w:type="dxa"/>
          </w:tcPr>
          <w:p w:rsidR="008A6F32" w:rsidRDefault="008A6F32">
            <w:pPr>
              <w:pStyle w:val="ConsPlusNormal"/>
              <w:jc w:val="center"/>
            </w:pPr>
            <w:r>
              <w:t>май</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195.</w:t>
            </w:r>
          </w:p>
        </w:tc>
        <w:tc>
          <w:tcPr>
            <w:tcW w:w="4025" w:type="dxa"/>
          </w:tcPr>
          <w:p w:rsidR="008A6F32" w:rsidRDefault="008A6F32">
            <w:pPr>
              <w:pStyle w:val="ConsPlusNormal"/>
              <w:jc w:val="both"/>
            </w:pPr>
            <w:r>
              <w:t>Доклад "О Положении детей и семей, имеющих детей, в Ханты-Мансийском автономном округе - Югре"</w:t>
            </w:r>
          </w:p>
        </w:tc>
        <w:tc>
          <w:tcPr>
            <w:tcW w:w="2891" w:type="dxa"/>
          </w:tcPr>
          <w:p w:rsidR="008A6F32" w:rsidRDefault="008A6F32">
            <w:pPr>
              <w:pStyle w:val="ConsPlusNormal"/>
              <w:jc w:val="center"/>
            </w:pPr>
            <w:r>
              <w:t>Депсоцразвития Югры</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октябрь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lastRenderedPageBreak/>
              <w:t>196.</w:t>
            </w:r>
          </w:p>
        </w:tc>
        <w:tc>
          <w:tcPr>
            <w:tcW w:w="4025" w:type="dxa"/>
          </w:tcPr>
          <w:p w:rsidR="008A6F32" w:rsidRDefault="008A6F32">
            <w:pPr>
              <w:pStyle w:val="ConsPlusNormal"/>
              <w:jc w:val="both"/>
            </w:pPr>
            <w:r>
              <w:t>Социологическое исследование "Социальное самочувствие семьи и рождаемость"</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бюджетное учреждение</w:t>
            </w:r>
          </w:p>
          <w:p w:rsidR="008A6F32" w:rsidRDefault="008A6F32">
            <w:pPr>
              <w:pStyle w:val="ConsPlusNormal"/>
              <w:jc w:val="center"/>
            </w:pPr>
            <w:r>
              <w:t>автономного округа</w:t>
            </w:r>
          </w:p>
          <w:p w:rsidR="008A6F32" w:rsidRDefault="008A6F32">
            <w:pPr>
              <w:pStyle w:val="ConsPlusNormal"/>
              <w:jc w:val="center"/>
            </w:pPr>
            <w:r>
              <w:t>"Методический центр развития социального обслуживания" (по согласованию)</w:t>
            </w:r>
          </w:p>
        </w:tc>
        <w:tc>
          <w:tcPr>
            <w:tcW w:w="3288" w:type="dxa"/>
          </w:tcPr>
          <w:p w:rsidR="008A6F32" w:rsidRDefault="008A6F32">
            <w:pPr>
              <w:pStyle w:val="ConsPlusNormal"/>
              <w:jc w:val="center"/>
            </w:pPr>
            <w:r>
              <w:t>привлеченные спонсорские средства</w:t>
            </w:r>
          </w:p>
        </w:tc>
        <w:tc>
          <w:tcPr>
            <w:tcW w:w="1247" w:type="dxa"/>
          </w:tcPr>
          <w:p w:rsidR="008A6F32" w:rsidRDefault="008A6F32">
            <w:pPr>
              <w:pStyle w:val="ConsPlusNormal"/>
              <w:jc w:val="center"/>
            </w:pPr>
            <w:r>
              <w:t>октябрь - ноябрь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197.</w:t>
            </w:r>
          </w:p>
        </w:tc>
        <w:tc>
          <w:tcPr>
            <w:tcW w:w="4025" w:type="dxa"/>
          </w:tcPr>
          <w:p w:rsidR="008A6F32" w:rsidRDefault="008A6F32">
            <w:pPr>
              <w:pStyle w:val="ConsPlusNormal"/>
              <w:jc w:val="both"/>
            </w:pPr>
            <w:r>
              <w:t>Создание информационной площадки "Родителям Югры"</w:t>
            </w:r>
          </w:p>
        </w:tc>
        <w:tc>
          <w:tcPr>
            <w:tcW w:w="2891" w:type="dxa"/>
          </w:tcPr>
          <w:p w:rsidR="008A6F32" w:rsidRDefault="008A6F32">
            <w:pPr>
              <w:pStyle w:val="ConsPlusNormal"/>
              <w:jc w:val="center"/>
            </w:pPr>
            <w:r>
              <w:t>Депсоцразвития Югры,</w:t>
            </w:r>
          </w:p>
          <w:p w:rsidR="008A6F32" w:rsidRDefault="008A6F32">
            <w:pPr>
              <w:pStyle w:val="ConsPlusNormal"/>
              <w:jc w:val="center"/>
            </w:pPr>
            <w:r>
              <w:t>Депобразования и молодежи Югры,</w:t>
            </w:r>
          </w:p>
          <w:p w:rsidR="008A6F32" w:rsidRDefault="008A6F32">
            <w:pPr>
              <w:pStyle w:val="ConsPlusNormal"/>
              <w:jc w:val="center"/>
            </w:pPr>
            <w:r>
              <w:t>Депспорта Югры,</w:t>
            </w:r>
          </w:p>
          <w:p w:rsidR="008A6F32" w:rsidRDefault="008A6F32">
            <w:pPr>
              <w:pStyle w:val="ConsPlusNormal"/>
              <w:jc w:val="center"/>
            </w:pPr>
            <w:r>
              <w:t>Депкультуры Югры,</w:t>
            </w:r>
          </w:p>
          <w:p w:rsidR="008A6F32" w:rsidRDefault="008A6F32">
            <w:pPr>
              <w:pStyle w:val="ConsPlusNormal"/>
              <w:jc w:val="center"/>
            </w:pPr>
            <w:r>
              <w:t>Депздрав Югры</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r w:rsidR="008A6F32">
        <w:tc>
          <w:tcPr>
            <w:tcW w:w="675" w:type="dxa"/>
          </w:tcPr>
          <w:p w:rsidR="008A6F32" w:rsidRDefault="008A6F32">
            <w:pPr>
              <w:pStyle w:val="ConsPlusNormal"/>
              <w:jc w:val="center"/>
            </w:pPr>
            <w:r>
              <w:t>198.</w:t>
            </w:r>
          </w:p>
        </w:tc>
        <w:tc>
          <w:tcPr>
            <w:tcW w:w="4025" w:type="dxa"/>
          </w:tcPr>
          <w:p w:rsidR="008A6F32" w:rsidRDefault="008A6F32">
            <w:pPr>
              <w:pStyle w:val="ConsPlusNormal"/>
              <w:jc w:val="both"/>
            </w:pPr>
            <w:r>
              <w:t>Разработка на межведомственной основе декларации добросовестных практик в поддержку семей с детьми</w:t>
            </w:r>
          </w:p>
        </w:tc>
        <w:tc>
          <w:tcPr>
            <w:tcW w:w="2891" w:type="dxa"/>
          </w:tcPr>
          <w:p w:rsidR="008A6F32" w:rsidRDefault="008A6F32">
            <w:pPr>
              <w:pStyle w:val="ConsPlusNormal"/>
              <w:jc w:val="center"/>
            </w:pPr>
            <w:r>
              <w:t>Депсоцразвития Югры</w:t>
            </w:r>
          </w:p>
        </w:tc>
        <w:tc>
          <w:tcPr>
            <w:tcW w:w="3288" w:type="dxa"/>
          </w:tcPr>
          <w:p w:rsidR="008A6F32" w:rsidRDefault="008A6F32">
            <w:pPr>
              <w:pStyle w:val="ConsPlusNormal"/>
              <w:jc w:val="center"/>
            </w:pPr>
            <w:r>
              <w:t>государственная программа "Социальное и демографическое развитие"</w:t>
            </w:r>
          </w:p>
        </w:tc>
        <w:tc>
          <w:tcPr>
            <w:tcW w:w="1247" w:type="dxa"/>
          </w:tcPr>
          <w:p w:rsidR="008A6F32" w:rsidRDefault="008A6F32">
            <w:pPr>
              <w:pStyle w:val="ConsPlusNormal"/>
              <w:jc w:val="center"/>
            </w:pPr>
            <w:r>
              <w:t>декабрь</w:t>
            </w:r>
          </w:p>
          <w:p w:rsidR="008A6F32" w:rsidRDefault="008A6F32">
            <w:pPr>
              <w:pStyle w:val="ConsPlusNormal"/>
              <w:jc w:val="center"/>
            </w:pPr>
            <w:r>
              <w:t>2019 года</w:t>
            </w:r>
          </w:p>
        </w:tc>
      </w:tr>
    </w:tbl>
    <w:p w:rsidR="008A6F32" w:rsidRDefault="008A6F32">
      <w:pPr>
        <w:pStyle w:val="ConsPlusNormal"/>
        <w:jc w:val="both"/>
      </w:pPr>
    </w:p>
    <w:p w:rsidR="008A6F32" w:rsidRDefault="008A6F32">
      <w:pPr>
        <w:pStyle w:val="ConsPlusNormal"/>
        <w:jc w:val="both"/>
      </w:pPr>
    </w:p>
    <w:p w:rsidR="008A6F32" w:rsidRDefault="008A6F32">
      <w:pPr>
        <w:pStyle w:val="ConsPlusNormal"/>
        <w:pBdr>
          <w:top w:val="single" w:sz="6" w:space="0" w:color="auto"/>
        </w:pBdr>
        <w:spacing w:before="100" w:after="100"/>
        <w:jc w:val="both"/>
        <w:rPr>
          <w:sz w:val="2"/>
          <w:szCs w:val="2"/>
        </w:rPr>
      </w:pPr>
    </w:p>
    <w:p w:rsidR="007239BB" w:rsidRDefault="007239BB">
      <w:bookmarkStart w:id="53" w:name="_GoBack"/>
      <w:bookmarkEnd w:id="53"/>
    </w:p>
    <w:sectPr w:rsidR="007239BB" w:rsidSect="0091703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32"/>
    <w:rsid w:val="005341F0"/>
    <w:rsid w:val="007239BB"/>
    <w:rsid w:val="008A6F32"/>
    <w:rsid w:val="00B5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6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6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6F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F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6F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6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6F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F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6F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F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6F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E37B4375A39B3A9B59E1015E8F5DA26B22472BEC184841A98F761BE2EED3BE81AB78CDFE38D6E011254A47FDD228D602Ap9r9J" TargetMode="External"/><Relationship Id="rId117" Type="http://schemas.openxmlformats.org/officeDocument/2006/relationships/hyperlink" Target="consultantplus://offline/ref=2E37B4375A39B3A9B59E0E18FE998D29B72E2DB5C7868D4EC6A767E971BD3DBD5AF78A8AB2C93B0D1259EE2E9D6982622D8E30E58BFB5F6Dp7r5J" TargetMode="External"/><Relationship Id="rId21" Type="http://schemas.openxmlformats.org/officeDocument/2006/relationships/hyperlink" Target="consultantplus://offline/ref=2E37B4375A39B3A9B59E1015E8F5DA26B22472BEC1868E1892F661BE2EED3BE81AB78CDFE38D6E011254A47FDD228D602Ap9r9J" TargetMode="External"/><Relationship Id="rId42" Type="http://schemas.openxmlformats.org/officeDocument/2006/relationships/hyperlink" Target="consultantplus://offline/ref=2E37B4375A39B3A9B59E1015E8F5DA26B22472BEC181821A9EF161BE2EED3BE81AB78CDFF18D360D1052BA7FDC37DB316FC53DE393E75F68621B627Fp4r6J" TargetMode="External"/><Relationship Id="rId47" Type="http://schemas.openxmlformats.org/officeDocument/2006/relationships/hyperlink" Target="consultantplus://offline/ref=2E37B4375A39B3A9B59E1015E8F5DA26B22472BEC18F8F1198F361BE2EED3BE81AB78CDFF18D360D1052BA7FDF37DB316FC53DE393E75F68621B627Fp4r6J" TargetMode="External"/><Relationship Id="rId63" Type="http://schemas.openxmlformats.org/officeDocument/2006/relationships/hyperlink" Target="consultantplus://offline/ref=2E37B4375A39B3A9B59E0E18FE998D29B62E2FB6C2828D4EC6A767E971BD3DBD48F7D286B0CF250C144CB87FD8p3r5J" TargetMode="External"/><Relationship Id="rId68" Type="http://schemas.openxmlformats.org/officeDocument/2006/relationships/hyperlink" Target="consultantplus://offline/ref=2E37B4375A39B3A9B59E0E18FE998D29B6272EB4C0858D4EC6A767E971BD3DBD5AF78A8AB2C93B091359EE2E9D6982622D8E30E58BFB5F6Dp7r5J" TargetMode="External"/><Relationship Id="rId84" Type="http://schemas.openxmlformats.org/officeDocument/2006/relationships/hyperlink" Target="consultantplus://offline/ref=2E37B4375A39B3A9B59E1015E8F5DA26B22472BEC1808F1B9CF561BE2EED3BE81AB78CDFF18D360D1052BA7ED937DB316FC53DE393E75F68621B627Fp4r6J" TargetMode="External"/><Relationship Id="rId89" Type="http://schemas.openxmlformats.org/officeDocument/2006/relationships/hyperlink" Target="consultantplus://offline/ref=2E37B4375A39B3A9B59E1015E8F5DA26B22472BEC1808F1B9CF561BE2EED3BE81AB78CDFF18D360D1354B12B8878DA6D29962EE191E75D6C7Dp1r0J" TargetMode="External"/><Relationship Id="rId112" Type="http://schemas.openxmlformats.org/officeDocument/2006/relationships/hyperlink" Target="consultantplus://offline/ref=2E37B4375A39B3A9B59E1015E8F5DA26B22472BEC181841B99F661BE2EED3BE81AB78CDFF18D360D1052BA7DD037DB316FC53DE393E75F68621B627Fp4r6J" TargetMode="External"/><Relationship Id="rId133" Type="http://schemas.openxmlformats.org/officeDocument/2006/relationships/hyperlink" Target="consultantplus://offline/ref=2E37B4375A39B3A9B59E1015E8F5DA26B22472BEC18F8F1198F361BE2EED3BE81AB78CDFF18D360D1053B87DDB37DB316FC53DE393E75F68621B627Fp4r6J" TargetMode="External"/><Relationship Id="rId138" Type="http://schemas.openxmlformats.org/officeDocument/2006/relationships/hyperlink" Target="consultantplus://offline/ref=2E37B4375A39B3A9B59E1015E8F5DA26B22472BEC18F8F1198F361BE2EED3BE81AB78CDFF18D360D1053B87CD937DB316FC53DE393E75F68621B627Fp4r6J" TargetMode="External"/><Relationship Id="rId154" Type="http://schemas.openxmlformats.org/officeDocument/2006/relationships/hyperlink" Target="consultantplus://offline/ref=2E37B4375A39B3A9B59E1015E8F5DA26B22472BEC18E861C9AFB61BE2EED3BE81AB78CDFF18D360D1052BA7BD937DB316FC53DE393E75F68621B627Fp4r6J" TargetMode="External"/><Relationship Id="rId159" Type="http://schemas.openxmlformats.org/officeDocument/2006/relationships/hyperlink" Target="consultantplus://offline/ref=2E37B4375A39B3A9B59E1015E8F5DA26B22472BEC18E861C9AFB61BE2EED3BE81AB78CDFF18D360D1052BA7BD937DB316FC53DE393E75F68621B627Fp4r6J" TargetMode="External"/><Relationship Id="rId175" Type="http://schemas.openxmlformats.org/officeDocument/2006/relationships/hyperlink" Target="consultantplus://offline/ref=2E37B4375A39B3A9B59E1015E8F5DA26B22472BEC18E861D9BF461BE2EED3BE81AB78CDFF18D360D1052BA78DA37DB316FC53DE393E75F68621B627Fp4r6J" TargetMode="External"/><Relationship Id="rId170" Type="http://schemas.openxmlformats.org/officeDocument/2006/relationships/hyperlink" Target="consultantplus://offline/ref=2E37B4375A39B3A9B59E1015E8F5DA26B22472BEC18F8E1B92FB61BE2EED3BE81AB78CDFF18D360D1052BA7CD137DB316FC53DE393E75F68621B627Fp4r6J" TargetMode="External"/><Relationship Id="rId16" Type="http://schemas.openxmlformats.org/officeDocument/2006/relationships/hyperlink" Target="consultantplus://offline/ref=2E37B4375A39B3A9B59E1015E8F5DA26B22472BEC187841C93F761BE2EED3BE81AB78CDFE38D6E011254A47FDD228D602Ap9r9J" TargetMode="External"/><Relationship Id="rId107" Type="http://schemas.openxmlformats.org/officeDocument/2006/relationships/hyperlink" Target="consultantplus://offline/ref=2E37B4375A39B3A9B59E1015E8F5DA26B22472BEC18F811C99FA61BE2EED3BE81AB78CDFF18D360D1052BA7BDD37DB316FC53DE393E75F68621B627Fp4r6J" TargetMode="External"/><Relationship Id="rId11" Type="http://schemas.openxmlformats.org/officeDocument/2006/relationships/hyperlink" Target="consultantplus://offline/ref=2E37B4375A39B3A9B59E1015E8F5DA26B22472BEC18F811C9BF761BE2EED3BE81AB78CDFF18D360D1052BA7FDF37DB316FC53DE393E75F68621B627Fp4r6J" TargetMode="External"/><Relationship Id="rId32" Type="http://schemas.openxmlformats.org/officeDocument/2006/relationships/hyperlink" Target="consultantplus://offline/ref=2E37B4375A39B3A9B59E1015E8F5DA26B22472BEC183801A9AFA61BE2EED3BE81AB78CDFE38D6E011254A47FDD228D602Ap9r9J" TargetMode="External"/><Relationship Id="rId37" Type="http://schemas.openxmlformats.org/officeDocument/2006/relationships/hyperlink" Target="consultantplus://offline/ref=2E37B4375A39B3A9B59E1015E8F5DA26B22472BEC181861B98F461BE2EED3BE81AB78CDFE38D6E011254A47FDD228D602Ap9r9J" TargetMode="External"/><Relationship Id="rId53" Type="http://schemas.openxmlformats.org/officeDocument/2006/relationships/hyperlink" Target="consultantplus://offline/ref=2E37B4375A39B3A9B59E0E18FE998D29B6272CB3C4868D4EC6A767E971BD3DBD5AF78A8AB2C93B0D1559EE2E9D6982622D8E30E58BFB5F6Dp7r5J" TargetMode="External"/><Relationship Id="rId58" Type="http://schemas.openxmlformats.org/officeDocument/2006/relationships/hyperlink" Target="consultantplus://offline/ref=2E37B4375A39B3A9B59E1015E8F5DA26B22472BEC18F801A9EF061BE2EED3BE81AB78CDFF18D360D1053BF7CD137DB316FC53DE393E75F68621B627Fp4r6J" TargetMode="External"/><Relationship Id="rId74" Type="http://schemas.openxmlformats.org/officeDocument/2006/relationships/hyperlink" Target="consultantplus://offline/ref=2E37B4375A39B3A9B59E1015E8F5DA26B22472BEC18F8F1198F361BE2EED3BE81AB78CDFF18D360D1053BB76DD37DB316FC53DE393E75F68621B627Fp4r6J" TargetMode="External"/><Relationship Id="rId79" Type="http://schemas.openxmlformats.org/officeDocument/2006/relationships/hyperlink" Target="consultantplus://offline/ref=2E37B4375A39B3A9B59E1015E8F5DA26B22472BEC18F8F1F9AF461BE2EED3BE81AB78CDFF18D360D1052BA7EDC37DB316FC53DE393E75F68621B627Fp4r6J" TargetMode="External"/><Relationship Id="rId102" Type="http://schemas.openxmlformats.org/officeDocument/2006/relationships/hyperlink" Target="consultantplus://offline/ref=2E37B4375A39B3A9B59E1015E8F5DA26B22472BEC18F811C99FA61BE2EED3BE81AB78CDFE38D6E011254A47FDD228D602Ap9r9J" TargetMode="External"/><Relationship Id="rId123" Type="http://schemas.openxmlformats.org/officeDocument/2006/relationships/hyperlink" Target="consultantplus://offline/ref=2E37B4375A39B3A9B59E1015E8F5DA26B22472BEC18F8F1198F361BE2EED3BE81AB78CDFF18D360D1053B87EDA37DB316FC53DE393E75F68621B627Fp4r6J" TargetMode="External"/><Relationship Id="rId128" Type="http://schemas.openxmlformats.org/officeDocument/2006/relationships/hyperlink" Target="consultantplus://offline/ref=2E37B4375A39B3A9B59E1015E8F5DA26B22472BEC18F851D9AF661BE2EED3BE81AB78CDFF18D360D175BBC748D6DCB35269236FF95FD416E7C18p6rBJ" TargetMode="External"/><Relationship Id="rId144" Type="http://schemas.openxmlformats.org/officeDocument/2006/relationships/hyperlink" Target="consultantplus://offline/ref=2E37B4375A39B3A9B59E1015E8F5DA26B22472BEC18F8F1E9BF361BE2EED3BE81AB78CDFF18D360D1052BA7EDC37DB316FC53DE393E75F68621B627Fp4r6J" TargetMode="External"/><Relationship Id="rId149" Type="http://schemas.openxmlformats.org/officeDocument/2006/relationships/hyperlink" Target="consultantplus://offline/ref=2E37B4375A39B3A9B59E1015E8F5DA26B22472BEC18E861D9BF461BE2EED3BE81AB78CDFF18D360D1052BA78DA37DB316FC53DE393E75F68621B627Fp4r6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E37B4375A39B3A9B59E1015E8F5DA26B22472BEC18F87189DF761BE2EED3BE81AB78CDFF18D360D1052BA7CDE37DB316FC53DE393E75F68621B627Fp4r6J" TargetMode="External"/><Relationship Id="rId95" Type="http://schemas.openxmlformats.org/officeDocument/2006/relationships/hyperlink" Target="consultantplus://offline/ref=2E37B4375A39B3A9B59E0E18FE998D29B72D2EB6C9878D4EC6A767E971BD3DBD5AF78A8AB2CA38051959EE2E9D6982622D8E30E58BFB5F6Dp7r5J" TargetMode="External"/><Relationship Id="rId160" Type="http://schemas.openxmlformats.org/officeDocument/2006/relationships/hyperlink" Target="consultantplus://offline/ref=2E37B4375A39B3A9B59E1015E8F5DA26B22472BEC18E861C9AFB61BE2EED3BE81AB78CDFF18D360D1052BA7BD937DB316FC53DE393E75F68621B627Fp4r6J" TargetMode="External"/><Relationship Id="rId165" Type="http://schemas.openxmlformats.org/officeDocument/2006/relationships/hyperlink" Target="consultantplus://offline/ref=2E37B4375A39B3A9B59E1015E8F5DA26B22472BEC18E861A98F261BE2EED3BE81AB78CDFF18D360D1052BA7CD037DB316FC53DE393E75F68621B627Fp4r6J" TargetMode="External"/><Relationship Id="rId22" Type="http://schemas.openxmlformats.org/officeDocument/2006/relationships/hyperlink" Target="consultantplus://offline/ref=2E37B4375A39B3A9B59E1015E8F5DA26B22472BEC18584109CFA61BE2EED3BE81AB78CDFE38D6E011254A47FDD228D602Ap9r9J" TargetMode="External"/><Relationship Id="rId27" Type="http://schemas.openxmlformats.org/officeDocument/2006/relationships/hyperlink" Target="consultantplus://offline/ref=2E37B4375A39B3A9B59E1015E8F5DA26B22472BEC184831B9DF361BE2EED3BE81AB78CDFE38D6E011254A47FDD228D602Ap9r9J" TargetMode="External"/><Relationship Id="rId43" Type="http://schemas.openxmlformats.org/officeDocument/2006/relationships/hyperlink" Target="consultantplus://offline/ref=2E37B4375A39B3A9B59E1015E8F5DA26B22472BEC1818E1E9DF561BE2EED3BE81AB78CDFF18D360D1052BA7FDC37DB316FC53DE393E75F68621B627Fp4r6J" TargetMode="External"/><Relationship Id="rId48" Type="http://schemas.openxmlformats.org/officeDocument/2006/relationships/hyperlink" Target="consultantplus://offline/ref=2E37B4375A39B3A9B59E1015E8F5DA26B22472BEC18F8F1198F361BE2EED3BE81AB78CDFF18D360D1052BA7FD137DB316FC53DE393E75F68621B627Fp4r6J" TargetMode="External"/><Relationship Id="rId64" Type="http://schemas.openxmlformats.org/officeDocument/2006/relationships/hyperlink" Target="consultantplus://offline/ref=2E37B4375A39B3A9B59E0E18FE998D29B72E24B0C4868D4EC6A767E971BD3DBD48F7D286B0CF250C144CB87FD8p3r5J" TargetMode="External"/><Relationship Id="rId69" Type="http://schemas.openxmlformats.org/officeDocument/2006/relationships/hyperlink" Target="consultantplus://offline/ref=2E37B4375A39B3A9B59E1015E8F5DA26B22472BEC18F801A9EF061BE2EED3BE81AB78CDFF18D360D1053BD7DD137DB316FC53DE393E75F68621B627Fp4r6J" TargetMode="External"/><Relationship Id="rId113" Type="http://schemas.openxmlformats.org/officeDocument/2006/relationships/hyperlink" Target="consultantplus://offline/ref=2E37B4375A39B3A9B59E1015E8F5DA26B22472BEC181841E9DF561BE2EED3BE81AB78CDFF18D360D1052BA7ED137DB316FC53DE393E75F68621B627Fp4r6J" TargetMode="External"/><Relationship Id="rId118" Type="http://schemas.openxmlformats.org/officeDocument/2006/relationships/hyperlink" Target="consultantplus://offline/ref=2E37B4375A39B3A9B59E1015E8F5DA26B22472BEC18F8E1893F461BE2EED3BE81AB78CDFF18D360D1052BA7ADB37DB316FC53DE393E75F68621B627Fp4r6J" TargetMode="External"/><Relationship Id="rId134" Type="http://schemas.openxmlformats.org/officeDocument/2006/relationships/hyperlink" Target="consultantplus://offline/ref=2E37B4375A39B3A9B59E1015E8F5DA26B22472BEC18F8F1198F361BE2EED3BE81AB78CDFF18D360D1053B87DDD37DB316FC53DE393E75F68621B627Fp4r6J" TargetMode="External"/><Relationship Id="rId139" Type="http://schemas.openxmlformats.org/officeDocument/2006/relationships/hyperlink" Target="consultantplus://offline/ref=2E37B4375A39B3A9B59E1015E8F5DA26B22472BEC18F801A9EF061BE2EED3BE81AB78CDFF18D360D1050B87EDB37DB316FC53DE393E75F68621B627Fp4r6J" TargetMode="External"/><Relationship Id="rId80" Type="http://schemas.openxmlformats.org/officeDocument/2006/relationships/hyperlink" Target="consultantplus://offline/ref=2E37B4375A39B3A9B59E1015E8F5DA26B22472BEC78F811E9CF83CB426B437EA1DB8D3DAF69C360E164CBA7BC73E8F61p2r2J" TargetMode="External"/><Relationship Id="rId85" Type="http://schemas.openxmlformats.org/officeDocument/2006/relationships/hyperlink" Target="consultantplus://offline/ref=2E37B4375A39B3A9B59E1015E8F5DA26B22472BEC1808F1B9CF561BE2EED3BE81AB78CDFF18D360D1052BA7DDD37DB316FC53DE393E75F68621B627Fp4r6J" TargetMode="External"/><Relationship Id="rId150" Type="http://schemas.openxmlformats.org/officeDocument/2006/relationships/hyperlink" Target="consultantplus://offline/ref=2E37B4375A39B3A9B59E1015E8F5DA26B22472BEC18E861D9BF461BE2EED3BE81AB78CDFF18D360D1052BA78DA37DB316FC53DE393E75F68621B627Fp4r6J" TargetMode="External"/><Relationship Id="rId155" Type="http://schemas.openxmlformats.org/officeDocument/2006/relationships/hyperlink" Target="consultantplus://offline/ref=2E37B4375A39B3A9B59E1015E8F5DA26B22472BEC18E861C9AFB61BE2EED3BE81AB78CDFF18D360D1052BA7BD937DB316FC53DE393E75F68621B627Fp4r6J" TargetMode="External"/><Relationship Id="rId171" Type="http://schemas.openxmlformats.org/officeDocument/2006/relationships/hyperlink" Target="consultantplus://offline/ref=2E37B4375A39B3A9B59E1015E8F5DA26B22472BEC18F8E1B92FB61BE2EED3BE81AB78CDFF18D360D1052BA7CD137DB316FC53DE393E75F68621B627Fp4r6J" TargetMode="External"/><Relationship Id="rId176" Type="http://schemas.openxmlformats.org/officeDocument/2006/relationships/hyperlink" Target="consultantplus://offline/ref=2E37B4375A39B3A9B59E1015E8F5DA26B22472BEC18E861A98F261BE2EED3BE81AB78CDFF18D360D1052BA7CD037DB316FC53DE393E75F68621B627Fp4r6J" TargetMode="External"/><Relationship Id="rId12" Type="http://schemas.openxmlformats.org/officeDocument/2006/relationships/hyperlink" Target="consultantplus://offline/ref=2E37B4375A39B3A9B59E1015E8F5DA26B22472BEC18F801A9EF061BE2EED3BE81AB78CDFF18D360D1052BA7FDF37DB316FC53DE393E75F68621B627Fp4r6J" TargetMode="External"/><Relationship Id="rId17" Type="http://schemas.openxmlformats.org/officeDocument/2006/relationships/hyperlink" Target="consultantplus://offline/ref=2E37B4375A39B3A9B59E1015E8F5DA26B22472BEC18783189AF061BE2EED3BE81AB78CDFE38D6E011254A47FDD228D602Ap9r9J" TargetMode="External"/><Relationship Id="rId33" Type="http://schemas.openxmlformats.org/officeDocument/2006/relationships/hyperlink" Target="consultantplus://offline/ref=2E37B4375A39B3A9B59E1015E8F5DA26B22472BEC18381119AF161BE2EED3BE81AB78CDFE38D6E011254A47FDD228D602Ap9r9J" TargetMode="External"/><Relationship Id="rId38" Type="http://schemas.openxmlformats.org/officeDocument/2006/relationships/hyperlink" Target="consultantplus://offline/ref=2E37B4375A39B3A9B59E1015E8F5DA26B22472BEC181841C99F561BE2EED3BE81AB78CDFE38D6E011254A47FDD228D602Ap9r9J" TargetMode="External"/><Relationship Id="rId59" Type="http://schemas.openxmlformats.org/officeDocument/2006/relationships/hyperlink" Target="consultantplus://offline/ref=2E37B4375A39B3A9B59E1015E8F5DA26B22472BEC18F8F1198F361BE2EED3BE81AB78CDFF18D360D1053BB77D137DB316FC53DE393E75F68621B627Fp4r6J" TargetMode="External"/><Relationship Id="rId103" Type="http://schemas.openxmlformats.org/officeDocument/2006/relationships/hyperlink" Target="consultantplus://offline/ref=2E37B4375A39B3A9B59E1015E8F5DA26B22472BEC18F841E9EF561BE2EED3BE81AB78CDFE38D6E011254A47FDD228D602Ap9r9J" TargetMode="External"/><Relationship Id="rId108" Type="http://schemas.openxmlformats.org/officeDocument/2006/relationships/hyperlink" Target="consultantplus://offline/ref=2E37B4375A39B3A9B59E1015E8F5DA26B22472BEC18F8F1198F361BE2EED3BE81AB78CDFF18D360D1053B87FDC37DB316FC53DE393E75F68621B627Fp4r6J" TargetMode="External"/><Relationship Id="rId124" Type="http://schemas.openxmlformats.org/officeDocument/2006/relationships/image" Target="media/image1.wmf"/><Relationship Id="rId129" Type="http://schemas.openxmlformats.org/officeDocument/2006/relationships/hyperlink" Target="consultantplus://offline/ref=2E37B4375A39B3A9B59E1015E8F5DA26B22472BEC18F8F1198F361BE2EED3BE81AB78CDFF18D360D1053B87EDC37DB316FC53DE393E75F68621B627Fp4r6J" TargetMode="External"/><Relationship Id="rId54" Type="http://schemas.openxmlformats.org/officeDocument/2006/relationships/hyperlink" Target="consultantplus://offline/ref=2E37B4375A39B3A9B59E0E18FE998D29B6272FB1C4828D4EC6A767E971BD3DBD5AF78A8AB2C93B0D1459EE2E9D6982622D8E30E58BFB5F6Dp7r5J" TargetMode="External"/><Relationship Id="rId70" Type="http://schemas.openxmlformats.org/officeDocument/2006/relationships/hyperlink" Target="consultantplus://offline/ref=2E37B4375A39B3A9B59E1015E8F5DA26B22472BEC18F801A92F261BE2EED3BE81AB78CDFE38D6E011254A47FDD228D602Ap9r9J" TargetMode="External"/><Relationship Id="rId75" Type="http://schemas.openxmlformats.org/officeDocument/2006/relationships/hyperlink" Target="consultantplus://offline/ref=2E37B4375A39B3A9B59E1015E8F5DA26B22472BEC18F8F1198F361BE2EED3BE81AB78CDFF18D360D1053BB76DF37DB316FC53DE393E75F68621B627Fp4r6J" TargetMode="External"/><Relationship Id="rId91" Type="http://schemas.openxmlformats.org/officeDocument/2006/relationships/hyperlink" Target="consultantplus://offline/ref=2E37B4375A39B3A9B59E1015E8F5DA26B22472BEC18F87189DF761BE2EED3BE81AB78CDFF18D360D1052BA77DD37DB316FC53DE393E75F68621B627Fp4r6J" TargetMode="External"/><Relationship Id="rId96" Type="http://schemas.openxmlformats.org/officeDocument/2006/relationships/hyperlink" Target="consultantplus://offline/ref=2E37B4375A39B3A9B59E0E18FE998D29B62725BAC0808D4EC6A767E971BD3DBD5AF78A8AB2C9380D1859EE2E9D6982622D8E30E58BFB5F6Dp7r5J" TargetMode="External"/><Relationship Id="rId140" Type="http://schemas.openxmlformats.org/officeDocument/2006/relationships/hyperlink" Target="consultantplus://offline/ref=2E37B4375A39B3A9B59E1015E8F5DA26B22472BEC18F811C9BF761BE2EED3BE81AB78CDFF18D360D1052BA7FD137DB316FC53DE393E75F68621B627Fp4r6J" TargetMode="External"/><Relationship Id="rId145" Type="http://schemas.openxmlformats.org/officeDocument/2006/relationships/hyperlink" Target="consultantplus://offline/ref=2E37B4375A39B3A9B59E1015E8F5DA26B22472BEC18E861D92FB61BE2EED3BE81AB78CDFF18D360D1052BA7ED937DB316FC53DE393E75F68621B627Fp4r6J" TargetMode="External"/><Relationship Id="rId161" Type="http://schemas.openxmlformats.org/officeDocument/2006/relationships/hyperlink" Target="consultantplus://offline/ref=2E37B4375A39B3A9B59E1015E8F5DA26B22472BEC18E861C9AFB61BE2EED3BE81AB78CDFF18D360D1052BA7BD937DB316FC53DE393E75F68621B627Fp4r6J" TargetMode="External"/><Relationship Id="rId166" Type="http://schemas.openxmlformats.org/officeDocument/2006/relationships/hyperlink" Target="consultantplus://offline/ref=2E37B4375A39B3A9B59E1015E8F5DA26B22472BEC18F811D9AF161BE2EED3BE81AB78CDFF18D360D1052BA7BDB37DB316FC53DE393E75F68621B627Fp4r6J" TargetMode="External"/><Relationship Id="rId1" Type="http://schemas.openxmlformats.org/officeDocument/2006/relationships/styles" Target="styles.xml"/><Relationship Id="rId6" Type="http://schemas.openxmlformats.org/officeDocument/2006/relationships/hyperlink" Target="consultantplus://offline/ref=2E37B4375A39B3A9B59E1015E8F5DA26B22472BEC18F801A9EF061BE2EED3BE81AB78CDFF18D360D1052BA7FDC37DB316FC53DE393E75F68621B627Fp4r6J" TargetMode="External"/><Relationship Id="rId23" Type="http://schemas.openxmlformats.org/officeDocument/2006/relationships/hyperlink" Target="consultantplus://offline/ref=2E37B4375A39B3A9B59E1015E8F5DA26B22472BEC185821B9BF161BE2EED3BE81AB78CDFE38D6E011254A47FDD228D602Ap9r9J" TargetMode="External"/><Relationship Id="rId28" Type="http://schemas.openxmlformats.org/officeDocument/2006/relationships/hyperlink" Target="consultantplus://offline/ref=2E37B4375A39B3A9B59E1015E8F5DA26B22472BEC1848F1C98F661BE2EED3BE81AB78CDFE38D6E011254A47FDD228D602Ap9r9J" TargetMode="External"/><Relationship Id="rId49" Type="http://schemas.openxmlformats.org/officeDocument/2006/relationships/hyperlink" Target="consultantplus://offline/ref=2E37B4375A39B3A9B59E1015E8F5DA26B22472BEC18F8F1198F361BE2EED3BE81AB78CDFF18D360D1052BA7ED937DB316FC53DE393E75F68621B627Fp4r6J" TargetMode="External"/><Relationship Id="rId114" Type="http://schemas.openxmlformats.org/officeDocument/2006/relationships/hyperlink" Target="consultantplus://offline/ref=2E37B4375A39B3A9B59E1015E8F5DA26B22472BEC18F801A9EF061BE2EED3BE81AB78CDFF18D360D1050BA7ADC37DB316FC53DE393E75F68621B627Fp4r6J" TargetMode="External"/><Relationship Id="rId119" Type="http://schemas.openxmlformats.org/officeDocument/2006/relationships/hyperlink" Target="consultantplus://offline/ref=2E37B4375A39B3A9B59E1015E8F5DA26B22472BEC18F8E1893F461BE2EED3BE81AB78CDFF18D360D1052BA7DDA37DB316FC53DE393E75F68621B627Fp4r6J" TargetMode="External"/><Relationship Id="rId10" Type="http://schemas.openxmlformats.org/officeDocument/2006/relationships/hyperlink" Target="consultantplus://offline/ref=2E37B4375A39B3A9B59E1015E8F5DA26B22472BEC18F801893F161BE2EED3BE81AB78CDFF18D360D1052BE76D137DB316FC53DE393E75F68621B627Fp4r6J" TargetMode="External"/><Relationship Id="rId31" Type="http://schemas.openxmlformats.org/officeDocument/2006/relationships/hyperlink" Target="consultantplus://offline/ref=2E37B4375A39B3A9B59E1015E8F5DA26B22472BEC183851C9BF461BE2EED3BE81AB78CDFE38D6E011254A47FDD228D602Ap9r9J" TargetMode="External"/><Relationship Id="rId44" Type="http://schemas.openxmlformats.org/officeDocument/2006/relationships/hyperlink" Target="consultantplus://offline/ref=2E37B4375A39B3A9B59E1015E8F5DA26B22472BEC180871099F361BE2EED3BE81AB78CDFF18D360D1052BA7FDC37DB316FC53DE393E75F68621B627Fp4r6J" TargetMode="External"/><Relationship Id="rId52" Type="http://schemas.openxmlformats.org/officeDocument/2006/relationships/hyperlink" Target="consultantplus://offline/ref=2E37B4375A39B3A9B59E0E18FE998D29B72D2EB1C0828D4EC6A767E971BD3DBD48F7D286B0CF250C144CB87FD8p3r5J" TargetMode="External"/><Relationship Id="rId60" Type="http://schemas.openxmlformats.org/officeDocument/2006/relationships/hyperlink" Target="consultantplus://offline/ref=2E37B4375A39B3A9B59E1015E8F5DA26B22472BEC18F8F1198F361BE2EED3BE81AB78CDFF18D360D1053BB77D137DB316FC53DE393E75F68621B627Fp4r6J" TargetMode="External"/><Relationship Id="rId65" Type="http://schemas.openxmlformats.org/officeDocument/2006/relationships/hyperlink" Target="consultantplus://offline/ref=2E37B4375A39B3A9B59E0E18FE998D29B62E2FB6C2828D4EC6A767E971BD3DBD48F7D286B0CF250C144CB87FD8p3r5J" TargetMode="External"/><Relationship Id="rId73" Type="http://schemas.openxmlformats.org/officeDocument/2006/relationships/hyperlink" Target="consultantplus://offline/ref=2E37B4375A39B3A9B59E1015E8F5DA26B22472BEC18F8E1893F761BE2EED3BE81AB78CDFF18D360D1052BB7CD837DB316FC53DE393E75F68621B627Fp4r6J" TargetMode="External"/><Relationship Id="rId78" Type="http://schemas.openxmlformats.org/officeDocument/2006/relationships/hyperlink" Target="consultantplus://offline/ref=2E37B4375A39B3A9B59E1015E8F5DA26B22472BEC18F871B9FF361BE2EED3BE81AB78CDFE38D6E011254A47FDD228D602Ap9r9J" TargetMode="External"/><Relationship Id="rId81" Type="http://schemas.openxmlformats.org/officeDocument/2006/relationships/hyperlink" Target="consultantplus://offline/ref=2E37B4375A39B3A9B59E1015E8F5DA26B22472BEC18F801A9EF061BE2EED3BE81AB78CDFF18D360D1053B27ED837DB316FC53DE393E75F68621B627Fp4r6J" TargetMode="External"/><Relationship Id="rId86" Type="http://schemas.openxmlformats.org/officeDocument/2006/relationships/hyperlink" Target="consultantplus://offline/ref=2E37B4375A39B3A9B59E1015E8F5DA26B22472BEC1808F1B9CF561BE2EED3BE81AB78CDFF18D360D1052BA7BDD37DB316FC53DE393E75F68621B627Fp4r6J" TargetMode="External"/><Relationship Id="rId94" Type="http://schemas.openxmlformats.org/officeDocument/2006/relationships/hyperlink" Target="consultantplus://offline/ref=2E37B4375A39B3A9B59E1015E8F5DA26B22472BEC18F8F1198F361BE2EED3BE81AB78CDFF18D360D1053BB76DE37DB316FC53DE393E75F68621B627Fp4r6J" TargetMode="External"/><Relationship Id="rId99" Type="http://schemas.openxmlformats.org/officeDocument/2006/relationships/hyperlink" Target="consultantplus://offline/ref=2E37B4375A39B3A9B59E1015E8F5DA26B22472BEC18F831B98F261BE2EED3BE81AB78CDFE38D6E011254A47FDD228D602Ap9r9J" TargetMode="External"/><Relationship Id="rId101" Type="http://schemas.openxmlformats.org/officeDocument/2006/relationships/hyperlink" Target="consultantplus://offline/ref=2E37B4375A39B3A9B59E1015E8F5DA26B22472BEC18F831B98F061BE2EED3BE81AB78CDFE38D6E011254A47FDD228D602Ap9r9J" TargetMode="External"/><Relationship Id="rId122" Type="http://schemas.openxmlformats.org/officeDocument/2006/relationships/hyperlink" Target="consultantplus://offline/ref=2E37B4375A39B3A9B59E1015E8F5DA26B22472BEC18F811C99FA61BE2EED3BE81AB78CDFE38D6E011254A47FDD228D602Ap9r9J" TargetMode="External"/><Relationship Id="rId130" Type="http://schemas.openxmlformats.org/officeDocument/2006/relationships/hyperlink" Target="consultantplus://offline/ref=2E37B4375A39B3A9B59E1015E8F5DA26B22472BEC18F8F1198F361BE2EED3BE81AB78CDFF18D360D1053B87EDE37DB316FC53DE393E75F68621B627Fp4r6J" TargetMode="External"/><Relationship Id="rId135" Type="http://schemas.openxmlformats.org/officeDocument/2006/relationships/hyperlink" Target="consultantplus://offline/ref=2E37B4375A39B3A9B59E1015E8F5DA26B22472BEC18F8F1198F361BE2EED3BE81AB78CDFF18D360D1053B87DDF37DB316FC53DE393E75F68621B627Fp4r6J" TargetMode="External"/><Relationship Id="rId143" Type="http://schemas.openxmlformats.org/officeDocument/2006/relationships/hyperlink" Target="consultantplus://offline/ref=2E37B4375A39B3A9B59E1015E8F5DA26B22472BEC18F8E1B92F461BE2EED3BE81AB78CDFF18D360D1052BA7BD937DB316FC53DE393E75F68621B627Fp4r6J" TargetMode="External"/><Relationship Id="rId148" Type="http://schemas.openxmlformats.org/officeDocument/2006/relationships/hyperlink" Target="consultantplus://offline/ref=2E37B4375A39B3A9B59E1015E8F5DA26B22472BEC18E861D9BF461BE2EED3BE81AB78CDFF18D360D1052BA78DA37DB316FC53DE393E75F68621B627Fp4r6J" TargetMode="External"/><Relationship Id="rId151" Type="http://schemas.openxmlformats.org/officeDocument/2006/relationships/hyperlink" Target="consultantplus://offline/ref=2E37B4375A39B3A9B59E1015E8F5DA26B22472BEC18E861C9AFB61BE2EED3BE81AB78CDFF18D360D1052BA7BD937DB316FC53DE393E75F68621B627Fp4r6J" TargetMode="External"/><Relationship Id="rId156" Type="http://schemas.openxmlformats.org/officeDocument/2006/relationships/hyperlink" Target="consultantplus://offline/ref=2E37B4375A39B3A9B59E1015E8F5DA26B22472BEC18E861C9AFB61BE2EED3BE81AB78CDFF18D360D1052BA7BD937DB316FC53DE393E75F68621B627Fp4r6J" TargetMode="External"/><Relationship Id="rId164" Type="http://schemas.openxmlformats.org/officeDocument/2006/relationships/hyperlink" Target="consultantplus://offline/ref=2E37B4375A39B3A9B59E1015E8F5DA26B22472BEC18E86199EF661BE2EED3BE81AB78CDFF18D360D1052BA7BDD37DB316FC53DE393E75F68621B627Fp4r6J" TargetMode="External"/><Relationship Id="rId169" Type="http://schemas.openxmlformats.org/officeDocument/2006/relationships/hyperlink" Target="consultantplus://offline/ref=2E37B4375A39B3A9B59E1015E8F5DA26B22472BEC18F811D9AF161BE2EED3BE81AB78CDFF18D360D1052BA7BDB37DB316FC53DE393E75F68621B627Fp4r6J" TargetMode="External"/><Relationship Id="rId177" Type="http://schemas.openxmlformats.org/officeDocument/2006/relationships/hyperlink" Target="consultantplus://offline/ref=2E37B4375A39B3A9B59E1015E8F5DA26B22472BEC18E861C9AFB61BE2EED3BE81AB78CDFF18D360D1052BA7BD937DB316FC53DE393E75F68621B627Fp4r6J" TargetMode="External"/><Relationship Id="rId4" Type="http://schemas.openxmlformats.org/officeDocument/2006/relationships/webSettings" Target="webSettings.xml"/><Relationship Id="rId9" Type="http://schemas.openxmlformats.org/officeDocument/2006/relationships/hyperlink" Target="consultantplus://offline/ref=2E37B4375A39B3A9B59E0E18FE998D29B72D2EB6C9878D4EC6A767E971BD3DBD5AF78A8AB2CA39041159EE2E9D6982622D8E30E58BFB5F6Dp7r5J" TargetMode="External"/><Relationship Id="rId172" Type="http://schemas.openxmlformats.org/officeDocument/2006/relationships/hyperlink" Target="consultantplus://offline/ref=2E37B4375A39B3A9B59E1015E8F5DA26B22472BEC18F8E1B92FB61BE2EED3BE81AB78CDFF18D360D1052BA7CD137DB316FC53DE393E75F68621B627Fp4r6J" TargetMode="External"/><Relationship Id="rId13" Type="http://schemas.openxmlformats.org/officeDocument/2006/relationships/hyperlink" Target="consultantplus://offline/ref=2E37B4375A39B3A9B59E1015E8F5DA26B22472BEC18F801E93F361BE2EED3BE81AB78CDFE38D6E011254A47FDD228D602Ap9r9J" TargetMode="External"/><Relationship Id="rId18" Type="http://schemas.openxmlformats.org/officeDocument/2006/relationships/hyperlink" Target="consultantplus://offline/ref=2E37B4375A39B3A9B59E1015E8F5DA26B22472BEC187811E93F461BE2EED3BE81AB78CDFE38D6E011254A47FDD228D602Ap9r9J" TargetMode="External"/><Relationship Id="rId39" Type="http://schemas.openxmlformats.org/officeDocument/2006/relationships/hyperlink" Target="consultantplus://offline/ref=2E37B4375A39B3A9B59E1015E8F5DA26B22472BEC18080119EF161BE2EED3BE81AB78CDFE38D6E011254A47FDD228D602Ap9r9J" TargetMode="External"/><Relationship Id="rId109" Type="http://schemas.openxmlformats.org/officeDocument/2006/relationships/hyperlink" Target="consultantplus://offline/ref=2E37B4375A39B3A9B59E1015E8F5DA26B22472BEC18F8F1198F361BE2EED3BE81AB78CDFF18D360D1053B87FDF37DB316FC53DE393E75F68621B627Fp4r6J" TargetMode="External"/><Relationship Id="rId34" Type="http://schemas.openxmlformats.org/officeDocument/2006/relationships/hyperlink" Target="consultantplus://offline/ref=2E37B4375A39B3A9B59E1015E8F5DA26B22472BEC182841C9AF061BE2EED3BE81AB78CDFE38D6E011254A47FDD228D602Ap9r9J" TargetMode="External"/><Relationship Id="rId50" Type="http://schemas.openxmlformats.org/officeDocument/2006/relationships/hyperlink" Target="consultantplus://offline/ref=2E37B4375A39B3A9B59E1015E8F5DA26B22472BEC18F8F1198F361BE2EED3BE81AB78CDFF18D360D1052BA7DDA37DB316FC53DE393E75F68621B627Fp4r6J" TargetMode="External"/><Relationship Id="rId55" Type="http://schemas.openxmlformats.org/officeDocument/2006/relationships/hyperlink" Target="consultantplus://offline/ref=2E37B4375A39B3A9B59E1015E8F5DA26B22472BEC18F8F1198F361BE2EED3BE81AB78CDFF18D360D1052BA7CD137DB316FC53DE393E75F68621B627Fp4r6J" TargetMode="External"/><Relationship Id="rId76" Type="http://schemas.openxmlformats.org/officeDocument/2006/relationships/hyperlink" Target="consultantplus://offline/ref=2E37B4375A39B3A9B59E0E18FE998D29B72D2DBBC4858D4EC6A767E971BD3DBD5AF78A8AB7CD3A0A1B06EB3B8C318D66359034FF97F95Ep6r5J" TargetMode="External"/><Relationship Id="rId97" Type="http://schemas.openxmlformats.org/officeDocument/2006/relationships/hyperlink" Target="consultantplus://offline/ref=2E37B4375A39B3A9B59E1015E8F5DA26B22472BEC18F87189DF361BE2EED3BE81AB78CDFE38D6E011254A47FDD228D602Ap9r9J" TargetMode="External"/><Relationship Id="rId104" Type="http://schemas.openxmlformats.org/officeDocument/2006/relationships/hyperlink" Target="consultantplus://offline/ref=2E37B4375A39B3A9B59E1015E8F5DA26B22472BEC18F8F1198F361BE2EED3BE81AB78CDFF18D360D1053BB76D037DB316FC53DE393E75F68621B627Fp4r6J" TargetMode="External"/><Relationship Id="rId120" Type="http://schemas.openxmlformats.org/officeDocument/2006/relationships/hyperlink" Target="consultantplus://offline/ref=2E37B4375A39B3A9B59E1015E8F5DA26B22472BEC18F8F1198F361BE2EED3BE81AB78CDFF18D360D1053B87ED837DB316FC53DE393E75F68621B627Fp4r6J" TargetMode="External"/><Relationship Id="rId125" Type="http://schemas.openxmlformats.org/officeDocument/2006/relationships/hyperlink" Target="consultantplus://offline/ref=2E37B4375A39B3A9B59E1015E8F5DA26B22472BEC18F821B98F661BE2EED3BE81AB78CDFF18D360D1052BA7DDF37DB316FC53DE393E75F68621B627Fp4r6J" TargetMode="External"/><Relationship Id="rId141" Type="http://schemas.openxmlformats.org/officeDocument/2006/relationships/hyperlink" Target="consultantplus://offline/ref=2E37B4375A39B3A9B59E1015E8F5DA26B22472BEC18E861D9BF461BE2EED3BE81AB78CDFF18D360D1052BA78DA37DB316FC53DE393E75F68621B627Fp4r6J" TargetMode="External"/><Relationship Id="rId146" Type="http://schemas.openxmlformats.org/officeDocument/2006/relationships/hyperlink" Target="consultantplus://offline/ref=2E37B4375A39B3A9B59E1015E8F5DA26B22472BEC18F8E1B92FB61BE2EED3BE81AB78CDFF18D360D1052BA7CD137DB316FC53DE393E75F68621B627Fp4r6J" TargetMode="External"/><Relationship Id="rId167" Type="http://schemas.openxmlformats.org/officeDocument/2006/relationships/hyperlink" Target="consultantplus://offline/ref=2E37B4375A39B3A9B59E1015E8F5DA26B22472BEC18E861A98F261BE2EED3BE81AB78CDFF18D360D1052BA7CD037DB316FC53DE393E75F68621B627Fp4r6J" TargetMode="External"/><Relationship Id="rId7" Type="http://schemas.openxmlformats.org/officeDocument/2006/relationships/hyperlink" Target="consultantplus://offline/ref=2E37B4375A39B3A9B59E1015E8F5DA26B22472BEC18F811C9BF761BE2EED3BE81AB78CDFF18D360D1052BA7FDC37DB316FC53DE393E75F68621B627Fp4r6J" TargetMode="External"/><Relationship Id="rId71" Type="http://schemas.openxmlformats.org/officeDocument/2006/relationships/hyperlink" Target="consultantplus://offline/ref=2E37B4375A39B3A9B59E1015E8F5DA26B22472BEC18F801A9EF061BE2EED3BE81AB78CDFF18D360D1053BD78DD37DB316FC53DE393E75F68621B627Fp4r6J" TargetMode="External"/><Relationship Id="rId92" Type="http://schemas.openxmlformats.org/officeDocument/2006/relationships/hyperlink" Target="consultantplus://offline/ref=2E37B4375A39B3A9B59E1015E8F5DA26B22472BEC1808F1B9CF561BE2EED3BE81AB78CDFF18D360D1354B12B8878DA6D29962EE191E75D6C7Dp1r0J" TargetMode="External"/><Relationship Id="rId162" Type="http://schemas.openxmlformats.org/officeDocument/2006/relationships/hyperlink" Target="consultantplus://offline/ref=2E37B4375A39B3A9B59E1015E8F5DA26B22472BEC18E861C9AFB61BE2EED3BE81AB78CDFF18D360D1052BA7BD937DB316FC53DE393E75F68621B627Fp4r6J" TargetMode="External"/><Relationship Id="rId2" Type="http://schemas.microsoft.com/office/2007/relationships/stylesWithEffects" Target="stylesWithEffects.xml"/><Relationship Id="rId29" Type="http://schemas.openxmlformats.org/officeDocument/2006/relationships/hyperlink" Target="consultantplus://offline/ref=2E37B4375A39B3A9B59E1015E8F5DA26B22472BEC183861E9CFA61BE2EED3BE81AB78CDFE38D6E011254A47FDD228D602Ap9r9J" TargetMode="External"/><Relationship Id="rId24" Type="http://schemas.openxmlformats.org/officeDocument/2006/relationships/hyperlink" Target="consultantplus://offline/ref=2E37B4375A39B3A9B59E1015E8F5DA26B22472BEC185811892FA61BE2EED3BE81AB78CDFE38D6E011254A47FDD228D602Ap9r9J" TargetMode="External"/><Relationship Id="rId40" Type="http://schemas.openxmlformats.org/officeDocument/2006/relationships/hyperlink" Target="consultantplus://offline/ref=2E37B4375A39B3A9B59E1015E8F5DA26B22472BEC1808F1B9AFB61BE2EED3BE81AB78CDFE38D6E011254A47FDD228D602Ap9r9J" TargetMode="External"/><Relationship Id="rId45" Type="http://schemas.openxmlformats.org/officeDocument/2006/relationships/hyperlink" Target="consultantplus://offline/ref=2E37B4375A39B3A9B59E1015E8F5DA26B22472BEC180811A9FF261BE2EED3BE81AB78CDFF18D360D1052BA7FDC37DB316FC53DE393E75F68621B627Fp4r6J" TargetMode="External"/><Relationship Id="rId66" Type="http://schemas.openxmlformats.org/officeDocument/2006/relationships/hyperlink" Target="consultantplus://offline/ref=2E37B4375A39B3A9B59E1015E8F5DA26B22472BEC18285199CF261BE2EED3BE81AB78CDFE38D6E011254A47FDD228D602Ap9r9J" TargetMode="External"/><Relationship Id="rId87" Type="http://schemas.openxmlformats.org/officeDocument/2006/relationships/hyperlink" Target="consultantplus://offline/ref=2E37B4375A39B3A9B59E1015E8F5DA26B22472BEC1808F1B9CF561BE2EED3BE81AB78CDFF18D360D1052BA7AD937DB316FC53DE393E75F68621B627Fp4r6J" TargetMode="External"/><Relationship Id="rId110" Type="http://schemas.openxmlformats.org/officeDocument/2006/relationships/hyperlink" Target="consultantplus://offline/ref=2E37B4375A39B3A9B59E1015E8F5DA26B22472BEC18F8F1198F361BE2EED3BE81AB78CDFF18D360D1053B87FD037DB316FC53DE393E75F68621B627Fp4r6J" TargetMode="External"/><Relationship Id="rId115" Type="http://schemas.openxmlformats.org/officeDocument/2006/relationships/hyperlink" Target="consultantplus://offline/ref=2E37B4375A39B3A9B59E1015E8F5DA26B22472BEC18F8F1198F361BE2EED3BE81AB78CDFF18D360D1053B87ED937DB316FC53DE393E75F68621B627Fp4r6J" TargetMode="External"/><Relationship Id="rId131" Type="http://schemas.openxmlformats.org/officeDocument/2006/relationships/hyperlink" Target="consultantplus://offline/ref=2E37B4375A39B3A9B59E1015E8F5DA26B22472BEC18F8F1198F361BE2EED3BE81AB78CDFF18D360D1053B87ED137DB316FC53DE393E75F68621B627Fp4r6J" TargetMode="External"/><Relationship Id="rId136" Type="http://schemas.openxmlformats.org/officeDocument/2006/relationships/hyperlink" Target="consultantplus://offline/ref=2E37B4375A39B3A9B59E1015E8F5DA26B22472BEC18F8F1198F361BE2EED3BE81AB78CDFF18D360D1053B87DDE37DB316FC53DE393E75F68621B627Fp4r6J" TargetMode="External"/><Relationship Id="rId157" Type="http://schemas.openxmlformats.org/officeDocument/2006/relationships/hyperlink" Target="consultantplus://offline/ref=2E37B4375A39B3A9B59E1015E8F5DA26B22472BEC18E861C9AFB61BE2EED3BE81AB78CDFF18D360D1052BA7BD937DB316FC53DE393E75F68621B627Fp4r6J" TargetMode="External"/><Relationship Id="rId178" Type="http://schemas.openxmlformats.org/officeDocument/2006/relationships/fontTable" Target="fontTable.xml"/><Relationship Id="rId61" Type="http://schemas.openxmlformats.org/officeDocument/2006/relationships/hyperlink" Target="consultantplus://offline/ref=2E37B4375A39B3A9B59E1015E8F5DA26B22472BEC18F801A9EF061BE2EED3BE81AB78CDFF18D360D1053BC7FDE37DB316FC53DE393E75F68621B627Fp4r6J" TargetMode="External"/><Relationship Id="rId82" Type="http://schemas.openxmlformats.org/officeDocument/2006/relationships/hyperlink" Target="consultantplus://offline/ref=2E37B4375A39B3A9B59E1015E8F5DA26B22472BEC18F801A9EF061BE2EED3BE81AB78CDFF18D360D1053B27CD837DB316FC53DE393E75F68621B627Fp4r6J" TargetMode="External"/><Relationship Id="rId152" Type="http://schemas.openxmlformats.org/officeDocument/2006/relationships/hyperlink" Target="consultantplus://offline/ref=2E37B4375A39B3A9B59E1015E8F5DA26B22472BEC18E861C9AFB61BE2EED3BE81AB78CDFF18D360D1052BA7BD937DB316FC53DE393E75F68621B627Fp4r6J" TargetMode="External"/><Relationship Id="rId173" Type="http://schemas.openxmlformats.org/officeDocument/2006/relationships/hyperlink" Target="consultantplus://offline/ref=2E37B4375A39B3A9B59E1015E8F5DA26B22472BEC18F8E1B92FB61BE2EED3BE81AB78CDFF18D360D1052BA7CD137DB316FC53DE393E75F68621B627Fp4r6J" TargetMode="External"/><Relationship Id="rId19" Type="http://schemas.openxmlformats.org/officeDocument/2006/relationships/hyperlink" Target="consultantplus://offline/ref=2E37B4375A39B3A9B59E1015E8F5DA26B22472BEC186871F93F461BE2EED3BE81AB78CDFE38D6E011254A47FDD228D602Ap9r9J" TargetMode="External"/><Relationship Id="rId14" Type="http://schemas.openxmlformats.org/officeDocument/2006/relationships/hyperlink" Target="consultantplus://offline/ref=2E37B4375A39B3A9B59E1015E8F5DA26B22472BEC98E871D9AF83CB426B437EA1DB8D3DAF69C360E164CBA7BC73E8F61p2r2J" TargetMode="External"/><Relationship Id="rId30" Type="http://schemas.openxmlformats.org/officeDocument/2006/relationships/hyperlink" Target="consultantplus://offline/ref=2E37B4375A39B3A9B59E1015E8F5DA26B22472BEC183841D9BFA61BE2EED3BE81AB78CDFE38D6E011254A47FDD228D602Ap9r9J" TargetMode="External"/><Relationship Id="rId35" Type="http://schemas.openxmlformats.org/officeDocument/2006/relationships/hyperlink" Target="consultantplus://offline/ref=2E37B4375A39B3A9B59E1015E8F5DA26B22472BEC18280189EFB61BE2EED3BE81AB78CDFE38D6E011254A47FDD228D602Ap9r9J" TargetMode="External"/><Relationship Id="rId56" Type="http://schemas.openxmlformats.org/officeDocument/2006/relationships/hyperlink" Target="consultantplus://offline/ref=2E37B4375A39B3A9B59E1015E8F5DA26B22472BEC18F8F1198F361BE2EED3BE81AB78CDFF18D360D1052BA7BD937DB316FC53DE393E75F68621B627Fp4r6J" TargetMode="External"/><Relationship Id="rId77" Type="http://schemas.openxmlformats.org/officeDocument/2006/relationships/hyperlink" Target="consultantplus://offline/ref=2E37B4375A39B3A9B59E1015E8F5DA26B22472BEC18F801A9EF061BE2EED3BE81AB78CDFF18D360D1053BD76D937DB316FC53DE393E75F68621B627Fp4r6J" TargetMode="External"/><Relationship Id="rId100" Type="http://schemas.openxmlformats.org/officeDocument/2006/relationships/hyperlink" Target="consultantplus://offline/ref=2E37B4375A39B3A9B59E1015E8F5DA26B22472BEC18F811C99FA61BE2EED3BE81AB78CDFE38D6E011254A47FDD228D602Ap9r9J" TargetMode="External"/><Relationship Id="rId105" Type="http://schemas.openxmlformats.org/officeDocument/2006/relationships/hyperlink" Target="consultantplus://offline/ref=2E37B4375A39B3A9B59E1015E8F5DA26B22472BEC18F8F1198F361BE2EED3BE81AB78CDFF18D360D1053B87FD837DB316FC53DE393E75F68621B627Fp4r6J" TargetMode="External"/><Relationship Id="rId126" Type="http://schemas.openxmlformats.org/officeDocument/2006/relationships/hyperlink" Target="consultantplus://offline/ref=2E37B4375A39B3A9B59E1015E8F5DA26B22472BEC18F851D9AF661BE2EED3BE81AB78CDFF18D360D175BBC748D6DCB35269236FF95FD416E7C18p6rBJ" TargetMode="External"/><Relationship Id="rId147" Type="http://schemas.openxmlformats.org/officeDocument/2006/relationships/hyperlink" Target="consultantplus://offline/ref=2E37B4375A39B3A9B59E1015E8F5DA26B22472BEC18E861C9AFB61BE2EED3BE81AB78CDFF18D360D1052BA7BD937DB316FC53DE393E75F68621B627Fp4r6J" TargetMode="External"/><Relationship Id="rId168" Type="http://schemas.openxmlformats.org/officeDocument/2006/relationships/hyperlink" Target="consultantplus://offline/ref=2E37B4375A39B3A9B59E1015E8F5DA26B22472BEC18E861A98F261BE2EED3BE81AB78CDFF18D360D1052BA7CD037DB316FC53DE393E75F68621B627Fp4r6J" TargetMode="External"/><Relationship Id="rId8" Type="http://schemas.openxmlformats.org/officeDocument/2006/relationships/hyperlink" Target="consultantplus://offline/ref=2E37B4375A39B3A9B59E1015E8F5DA26B22472BEC18F8F1198F361BE2EED3BE81AB78CDFF18D360D1052BA7FDC37DB316FC53DE393E75F68621B627Fp4r6J" TargetMode="External"/><Relationship Id="rId51" Type="http://schemas.openxmlformats.org/officeDocument/2006/relationships/hyperlink" Target="consultantplus://offline/ref=2E37B4375A39B3A9B59E1015E8F5DA26B22472BEC18F8F1198F361BE2EED3BE81AB78CDFF18D360D1052BA7DDD37DB316FC53DE393E75F68621B627Fp4r6J" TargetMode="External"/><Relationship Id="rId72" Type="http://schemas.openxmlformats.org/officeDocument/2006/relationships/hyperlink" Target="consultantplus://offline/ref=2E37B4375A39B3A9B59E1015E8F5DA26B22472BEC18F8F1198F361BE2EED3BE81AB78CDFF18D360D1053BB76DD37DB316FC53DE393E75F68621B627Fp4r6J" TargetMode="External"/><Relationship Id="rId93" Type="http://schemas.openxmlformats.org/officeDocument/2006/relationships/hyperlink" Target="consultantplus://offline/ref=2E37B4375A39B3A9B59E1015E8F5DA26B22472BEC18F801A9EF061BE2EED3BE81AB78CDFF18D360D1050BA7FDA37DB316FC53DE393E75F68621B627Fp4r6J" TargetMode="External"/><Relationship Id="rId98" Type="http://schemas.openxmlformats.org/officeDocument/2006/relationships/hyperlink" Target="consultantplus://offline/ref=2E37B4375A39B3A9B59E1015E8F5DA26B22472BEC18F831B9CF061BE2EED3BE81AB78CDFE38D6E011254A47FDD228D602Ap9r9J" TargetMode="External"/><Relationship Id="rId121" Type="http://schemas.openxmlformats.org/officeDocument/2006/relationships/hyperlink" Target="consultantplus://offline/ref=2E37B4375A39B3A9B59E1015E8F5DA26B22472BEC18F841E9EF561BE2EED3BE81AB78CDFE38D6E011254A47FDD228D602Ap9r9J" TargetMode="External"/><Relationship Id="rId142" Type="http://schemas.openxmlformats.org/officeDocument/2006/relationships/hyperlink" Target="consultantplus://offline/ref=2E37B4375A39B3A9B59E1015E8F5DA26B22472BEC18E861E99F261BE2EED3BE81AB78CDFF18D360D1052BA7BD937DB316FC53DE393E75F68621B627Fp4r6J" TargetMode="External"/><Relationship Id="rId163" Type="http://schemas.openxmlformats.org/officeDocument/2006/relationships/hyperlink" Target="consultantplus://offline/ref=2E37B4375A39B3A9B59E1015E8F5DA26B22472BEC18E861C9AFB61BE2EED3BE81AB78CDFF18D360D1052BA7BD937DB316FC53DE393E75F68621B627Fp4r6J" TargetMode="External"/><Relationship Id="rId3" Type="http://schemas.openxmlformats.org/officeDocument/2006/relationships/settings" Target="settings.xml"/><Relationship Id="rId25" Type="http://schemas.openxmlformats.org/officeDocument/2006/relationships/hyperlink" Target="consultantplus://offline/ref=2E37B4375A39B3A9B59E1015E8F5DA26B22472BEC18486119FF661BE2EED3BE81AB78CDFE38D6E011254A47FDD228D602Ap9r9J" TargetMode="External"/><Relationship Id="rId46" Type="http://schemas.openxmlformats.org/officeDocument/2006/relationships/hyperlink" Target="consultantplus://offline/ref=2E37B4375A39B3A9B59E1015E8F5DA26B22472BEC18F801A9EF061BE2EED3BE81AB78CDFF18D360D1052BA7DD837DB316FC53DE393E75F68621B627Fp4r6J" TargetMode="External"/><Relationship Id="rId67" Type="http://schemas.openxmlformats.org/officeDocument/2006/relationships/hyperlink" Target="consultantplus://offline/ref=2E37B4375A39B3A9B59E0E18FE998D29B52D25B0C4838D4EC6A767E971BD3DBD48F7D286B0CF250C144CB87FD8p3r5J" TargetMode="External"/><Relationship Id="rId116" Type="http://schemas.openxmlformats.org/officeDocument/2006/relationships/hyperlink" Target="consultantplus://offline/ref=2E37B4375A39B3A9B59E0E18FE998D29B72D2EB6C9878D4EC6A767E971BD3DBD5AF78A8FB4C833074403FE2AD43E897E2B942EE395F8p5r6J" TargetMode="External"/><Relationship Id="rId137" Type="http://schemas.openxmlformats.org/officeDocument/2006/relationships/hyperlink" Target="consultantplus://offline/ref=2E37B4375A39B3A9B59E1015E8F5DA26B22472BEC18F8F1198F361BE2EED3BE81AB78CDFF18D360D1053B87DD137DB316FC53DE393E75F68621B627Fp4r6J" TargetMode="External"/><Relationship Id="rId158" Type="http://schemas.openxmlformats.org/officeDocument/2006/relationships/hyperlink" Target="consultantplus://offline/ref=2E37B4375A39B3A9B59E1015E8F5DA26B22472BEC18E861C9AFB61BE2EED3BE81AB78CDFF18D360D1052BA7BD937DB316FC53DE393E75F68621B627Fp4r6J" TargetMode="External"/><Relationship Id="rId20" Type="http://schemas.openxmlformats.org/officeDocument/2006/relationships/hyperlink" Target="consultantplus://offline/ref=2E37B4375A39B3A9B59E1015E8F5DA26B22472BEC18681189EF261BE2EED3BE81AB78CDFE38D6E011254A47FDD228D602Ap9r9J" TargetMode="External"/><Relationship Id="rId41" Type="http://schemas.openxmlformats.org/officeDocument/2006/relationships/hyperlink" Target="consultantplus://offline/ref=2E37B4375A39B3A9B59E1015E8F5DA26B22472BEC187811C9CF461BE2EED3BE81AB78CDFF18D360D1052B876D837DB316FC53DE393E75F68621B627Fp4r6J" TargetMode="External"/><Relationship Id="rId62" Type="http://schemas.openxmlformats.org/officeDocument/2006/relationships/hyperlink" Target="consultantplus://offline/ref=2E37B4375A39B3A9B59E0E18FE998D29B72E24B0C4868D4EC6A767E971BD3DBD48F7D286B0CF250C144CB87FD8p3r5J" TargetMode="External"/><Relationship Id="rId83" Type="http://schemas.openxmlformats.org/officeDocument/2006/relationships/hyperlink" Target="consultantplus://offline/ref=2E37B4375A39B3A9B59E1015E8F5DA26B22472BEC18F801A9EF061BE2EED3BE81AB78CDFF18D360D1053B37CD937DB316FC53DE393E75F68621B627Fp4r6J" TargetMode="External"/><Relationship Id="rId88" Type="http://schemas.openxmlformats.org/officeDocument/2006/relationships/hyperlink" Target="consultantplus://offline/ref=2E37B4375A39B3A9B59E1015E8F5DA26B22472BEC1808F1B9CF561BE2EED3BE81AB78CDFF18D360D1052BA7ADB37DB316FC53DE393E75F68621B627Fp4r6J" TargetMode="External"/><Relationship Id="rId111" Type="http://schemas.openxmlformats.org/officeDocument/2006/relationships/hyperlink" Target="consultantplus://offline/ref=2E37B4375A39B3A9B59E1015E8F5DA26B22472BEC18F801A9EF061BE2EED3BE81AB78CDFF18D360D1050BA7BDF37DB316FC53DE393E75F68621B627Fp4r6J" TargetMode="External"/><Relationship Id="rId132" Type="http://schemas.openxmlformats.org/officeDocument/2006/relationships/hyperlink" Target="consultantplus://offline/ref=2E37B4375A39B3A9B59E1015E8F5DA26B22472BEC18F8F1198F361BE2EED3BE81AB78CDFF18D360D1053B87DD937DB316FC53DE393E75F68621B627Fp4r6J" TargetMode="External"/><Relationship Id="rId153" Type="http://schemas.openxmlformats.org/officeDocument/2006/relationships/hyperlink" Target="consultantplus://offline/ref=2E37B4375A39B3A9B59E1015E8F5DA26B22472BEC18E861C9AFB61BE2EED3BE81AB78CDFF18D360D1052BA7BD937DB316FC53DE393E75F68621B627Fp4r6J" TargetMode="External"/><Relationship Id="rId174" Type="http://schemas.openxmlformats.org/officeDocument/2006/relationships/hyperlink" Target="consultantplus://offline/ref=2E37B4375A39B3A9B59E1015E8F5DA26B22472BEC18E861D9BF461BE2EED3BE81AB78CDFF18D360D1052BA78DA37DB316FC53DE393E75F68621B627Fp4r6J" TargetMode="External"/><Relationship Id="rId179" Type="http://schemas.openxmlformats.org/officeDocument/2006/relationships/theme" Target="theme/theme1.xml"/><Relationship Id="rId15" Type="http://schemas.openxmlformats.org/officeDocument/2006/relationships/hyperlink" Target="consultantplus://offline/ref=2E37B4375A39B3A9B59E1015E8F5DA26B22472BEC187861D93FA61BE2EED3BE81AB78CDFE38D6E011254A47FDD228D602Ap9r9J" TargetMode="External"/><Relationship Id="rId36" Type="http://schemas.openxmlformats.org/officeDocument/2006/relationships/hyperlink" Target="consultantplus://offline/ref=2E37B4375A39B3A9B59E1015E8F5DA26B22472BEC1828E1D92F061BE2EED3BE81AB78CDFE38D6E011254A47FDD228D602Ap9r9J" TargetMode="External"/><Relationship Id="rId57" Type="http://schemas.openxmlformats.org/officeDocument/2006/relationships/hyperlink" Target="consultantplus://offline/ref=2E37B4375A39B3A9B59E1015E8F5DA26B22472BEC18F8F1198F361BE2EED3BE81AB78CDFF18D360D1053BA7DDB37DB316FC53DE393E75F68621B627Fp4r6J" TargetMode="External"/><Relationship Id="rId106" Type="http://schemas.openxmlformats.org/officeDocument/2006/relationships/hyperlink" Target="consultantplus://offline/ref=2E37B4375A39B3A9B59E1015E8F5DA26B22472BEC18F8F1198F361BE2EED3BE81AB78CDFF18D360D1053B87FDA37DB316FC53DE393E75F68621B627Fp4r6J" TargetMode="External"/><Relationship Id="rId127"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39091</Words>
  <Characters>222824</Characters>
  <Application>Microsoft Office Word</Application>
  <DocSecurity>0</DocSecurity>
  <Lines>1856</Lines>
  <Paragraphs>522</Paragraphs>
  <ScaleCrop>false</ScaleCrop>
  <Company/>
  <LinksUpToDate>false</LinksUpToDate>
  <CharactersWithSpaces>261393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Габбасова А.Н.</dc:creator>
  <cp:lastModifiedBy>Габбасова А.Н.</cp:lastModifiedBy>
  <cp:revision>2</cp:revision>
  <dcterms:created xsi:type="dcterms:W3CDTF">2019-04-26T09:43:00Z</dcterms:created>
  <dcterms:modified xsi:type="dcterms:W3CDTF">2019-04-26T09:44:00Z</dcterms:modified>
</cp:coreProperties>
</file>