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7087"/>
      </w:tblGrid>
      <w:tr w:rsidR="00365CD4" w:rsidRPr="00604B05" w14:paraId="28B7F00A" w14:textId="77777777" w:rsidTr="003676D2">
        <w:tc>
          <w:tcPr>
            <w:tcW w:w="675" w:type="dxa"/>
          </w:tcPr>
          <w:p w14:paraId="50A6CFC5" w14:textId="77777777" w:rsidR="00365CD4" w:rsidRPr="00604B05" w:rsidRDefault="00365CD4" w:rsidP="00365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655" w:type="dxa"/>
          </w:tcPr>
          <w:p w14:paraId="2A7DA331" w14:textId="77777777" w:rsidR="00365CD4" w:rsidRPr="00604B05" w:rsidRDefault="00365CD4" w:rsidP="00395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7087" w:type="dxa"/>
          </w:tcPr>
          <w:p w14:paraId="30EA547C" w14:textId="77777777" w:rsidR="00365CD4" w:rsidRPr="00604B05" w:rsidRDefault="00365CD4" w:rsidP="00395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>Разъяснение, предложение</w:t>
            </w:r>
          </w:p>
        </w:tc>
      </w:tr>
      <w:tr w:rsidR="00365CD4" w:rsidRPr="00604B05" w14:paraId="69FCAA8B" w14:textId="77777777" w:rsidTr="003676D2">
        <w:tc>
          <w:tcPr>
            <w:tcW w:w="675" w:type="dxa"/>
          </w:tcPr>
          <w:p w14:paraId="3380850D" w14:textId="77777777" w:rsidR="00365CD4" w:rsidRPr="00604B05" w:rsidRDefault="00365CD4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174EC4F0" w14:textId="6051385D" w:rsidR="00365CD4" w:rsidRPr="00213F72" w:rsidRDefault="00365CD4" w:rsidP="000A28C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Toc405885164"/>
            <w:r w:rsidRPr="00604B05">
              <w:rPr>
                <w:rFonts w:ascii="Times New Roman" w:hAnsi="Times New Roman"/>
                <w:sz w:val="24"/>
                <w:szCs w:val="24"/>
              </w:rPr>
              <w:t xml:space="preserve">1.1. Концессионер в течение срока действия Соглашения обязуется за свой счет осуществить проектирование, строительство и </w:t>
            </w:r>
            <w:r w:rsidRPr="00604B05">
              <w:rPr>
                <w:rFonts w:ascii="Times New Roman" w:hAnsi="Times New Roman"/>
                <w:b/>
                <w:sz w:val="24"/>
                <w:szCs w:val="24"/>
              </w:rPr>
              <w:t xml:space="preserve">оснащение объекта образования, состав и описание которого, включая оснащение, приведены в </w:t>
            </w:r>
            <w:hyperlink w:anchor="П2" w:history="1">
              <w:r w:rsidRPr="00604B05">
                <w:rPr>
                  <w:rFonts w:ascii="Times New Roman" w:hAnsi="Times New Roman"/>
                  <w:b/>
                  <w:sz w:val="24"/>
                  <w:szCs w:val="24"/>
                </w:rPr>
                <w:t>Приложении</w:t>
              </w:r>
            </w:hyperlink>
            <w:r w:rsidRPr="00604B05">
              <w:rPr>
                <w:rFonts w:ascii="Times New Roman" w:hAnsi="Times New Roman"/>
                <w:b/>
                <w:sz w:val="24"/>
                <w:szCs w:val="24"/>
              </w:rPr>
              <w:t xml:space="preserve"> № 2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 xml:space="preserve"> к Соглашению (далее – Объект Соглашения), право собственности на который будет принадлежать Концеденту, а также осуществлять деятельность с использованием (эксплуатацию) Объекта Соглашения согласно Приложению № 3 к Соглашению</w:t>
            </w:r>
            <w:bookmarkEnd w:id="0"/>
            <w:r w:rsidRPr="00604B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14:paraId="7B3AF6FF" w14:textId="557DB692" w:rsidR="00621198" w:rsidRPr="00BF399D" w:rsidRDefault="003874E2" w:rsidP="00395D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21198" w:rsidRPr="00604B05">
              <w:rPr>
                <w:rFonts w:ascii="Times New Roman" w:hAnsi="Times New Roman"/>
                <w:sz w:val="24"/>
                <w:szCs w:val="24"/>
              </w:rPr>
              <w:t xml:space="preserve">огласно </w:t>
            </w:r>
            <w:r>
              <w:rPr>
                <w:rFonts w:ascii="Times New Roman" w:hAnsi="Times New Roman"/>
                <w:sz w:val="24"/>
                <w:szCs w:val="24"/>
              </w:rPr>
              <w:t>приложения №7</w:t>
            </w:r>
            <w:r w:rsidR="00621198" w:rsidRPr="00604B05">
              <w:rPr>
                <w:rFonts w:ascii="Times New Roman" w:hAnsi="Times New Roman"/>
                <w:sz w:val="24"/>
                <w:szCs w:val="24"/>
              </w:rPr>
              <w:t xml:space="preserve"> стоимость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расчитывается отдельно</w:t>
            </w:r>
            <w:r w:rsidR="00621198" w:rsidRPr="00BF399D">
              <w:rPr>
                <w:rFonts w:ascii="Times New Roman" w:hAnsi="Times New Roman"/>
                <w:sz w:val="24"/>
              </w:rPr>
              <w:t xml:space="preserve"> или </w:t>
            </w:r>
            <w:r w:rsidR="006A4829">
              <w:rPr>
                <w:rFonts w:ascii="Times New Roman" w:hAnsi="Times New Roman"/>
                <w:sz w:val="24"/>
                <w:szCs w:val="24"/>
              </w:rPr>
              <w:t>она вычленяется из общей?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1198" w:rsidRPr="00604B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E0CFA5" w14:textId="77777777" w:rsidR="003874E2" w:rsidRDefault="003874E2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2296B7" w14:textId="52D1D3EF" w:rsidR="00621198" w:rsidRPr="00604B05" w:rsidRDefault="00621198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>утвержденный перечень</w:t>
            </w:r>
            <w:r w:rsidR="008B014A" w:rsidRPr="00604B05">
              <w:rPr>
                <w:rFonts w:ascii="Times New Roman" w:hAnsi="Times New Roman"/>
                <w:sz w:val="24"/>
                <w:szCs w:val="24"/>
              </w:rPr>
              <w:t xml:space="preserve"> с суммой не превышающей в соглашении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 xml:space="preserve"> рекомендуется</w:t>
            </w:r>
            <w:r w:rsidR="008B014A" w:rsidRPr="00604B05">
              <w:rPr>
                <w:rFonts w:ascii="Times New Roman" w:hAnsi="Times New Roman"/>
                <w:sz w:val="24"/>
                <w:szCs w:val="24"/>
              </w:rPr>
              <w:t xml:space="preserve"> обязать Концедента предоставить в срок не позднее 6-9 месяцев до ввода объекта в эксплуатацию. Т.к. за 3 года потребности как в части параметров (характеристик), так и в части состава (в т.ч. количества) могут значительно измениться.</w:t>
            </w:r>
          </w:p>
        </w:tc>
      </w:tr>
      <w:tr w:rsidR="00365CD4" w:rsidRPr="00604B05" w14:paraId="55CC2CB5" w14:textId="77777777" w:rsidTr="003676D2">
        <w:tc>
          <w:tcPr>
            <w:tcW w:w="675" w:type="dxa"/>
          </w:tcPr>
          <w:p w14:paraId="1D277BF4" w14:textId="77777777" w:rsidR="00365CD4" w:rsidRPr="00604B05" w:rsidRDefault="00365CD4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0ECAF0DF" w14:textId="77777777" w:rsidR="00365CD4" w:rsidRPr="00604B05" w:rsidRDefault="00365CD4" w:rsidP="00DD670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Toc405885171"/>
            <w:r w:rsidRPr="00604B05">
              <w:rPr>
                <w:rFonts w:ascii="Times New Roman" w:hAnsi="Times New Roman"/>
                <w:sz w:val="24"/>
                <w:szCs w:val="24"/>
              </w:rPr>
              <w:t xml:space="preserve">1.3. Передача Концессионером </w:t>
            </w:r>
            <w:r w:rsidRPr="00604B05">
              <w:rPr>
                <w:rFonts w:ascii="Times New Roman" w:hAnsi="Times New Roman"/>
                <w:b/>
                <w:sz w:val="24"/>
                <w:szCs w:val="24"/>
              </w:rPr>
              <w:t>в залог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 xml:space="preserve"> или отчуждение Объекта Соглашения не допускается.</w:t>
            </w:r>
            <w:bookmarkEnd w:id="1"/>
          </w:p>
        </w:tc>
        <w:tc>
          <w:tcPr>
            <w:tcW w:w="7087" w:type="dxa"/>
          </w:tcPr>
          <w:p w14:paraId="1A875B74" w14:textId="77777777" w:rsidR="00365CD4" w:rsidRPr="00604B05" w:rsidRDefault="00604B05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>Требует разъяснения т.к. финансирование объекта возможно с привлечением кредитных средств</w:t>
            </w:r>
            <w:r w:rsidRPr="00604B05">
              <w:rPr>
                <w:rFonts w:ascii="Times New Roman" w:hAnsi="Times New Roman"/>
                <w:b/>
                <w:sz w:val="24"/>
                <w:szCs w:val="24"/>
              </w:rPr>
              <w:t>. Под что будут кредитовать банки?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5CD4" w:rsidRPr="00604B05" w14:paraId="42C61D40" w14:textId="77777777" w:rsidTr="003676D2">
        <w:tc>
          <w:tcPr>
            <w:tcW w:w="675" w:type="dxa"/>
          </w:tcPr>
          <w:p w14:paraId="14DC051B" w14:textId="77777777" w:rsidR="00365CD4" w:rsidRPr="00604B05" w:rsidRDefault="00365CD4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57BC9F1E" w14:textId="77777777" w:rsidR="00365CD4" w:rsidRPr="00604B05" w:rsidRDefault="00365CD4" w:rsidP="00DD670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Toc405885174"/>
            <w:r w:rsidRPr="00604B05">
              <w:rPr>
                <w:rFonts w:ascii="Times New Roman" w:hAnsi="Times New Roman"/>
                <w:sz w:val="24"/>
                <w:szCs w:val="24"/>
              </w:rPr>
              <w:t xml:space="preserve">1.5. Концессионер </w:t>
            </w:r>
            <w:r w:rsidRPr="000F5C51">
              <w:rPr>
                <w:rFonts w:ascii="Times New Roman" w:hAnsi="Times New Roman"/>
                <w:b/>
                <w:sz w:val="24"/>
                <w:szCs w:val="24"/>
              </w:rPr>
              <w:t>не должен прямо либо косвенно осуществлять какую-либо иную деятельность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 xml:space="preserve"> с использованием (эксплуатацией) объекта Соглашения, за исключением указанной в пункте 1.1. Соглашения. </w:t>
            </w:r>
            <w:bookmarkStart w:id="3" w:name="_Toc405885258"/>
            <w:bookmarkEnd w:id="2"/>
          </w:p>
          <w:bookmarkEnd w:id="3"/>
          <w:p w14:paraId="7A313895" w14:textId="77777777" w:rsidR="00365CD4" w:rsidRPr="00604B05" w:rsidRDefault="00365CD4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D54A18B" w14:textId="77777777" w:rsidR="00365CD4" w:rsidRPr="00604B05" w:rsidRDefault="00604B05" w:rsidP="00752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 xml:space="preserve">Требует разъяснения т.к.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 xml:space="preserve">вучит как </w:t>
            </w:r>
            <w:r w:rsidRPr="00604B05">
              <w:rPr>
                <w:rFonts w:ascii="Times New Roman" w:hAnsi="Times New Roman"/>
                <w:b/>
                <w:sz w:val="24"/>
                <w:szCs w:val="24"/>
              </w:rPr>
              <w:t>ограничение деятельности предприятия данным соглашением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 xml:space="preserve"> ( в пункте 1.1 указано что Концессионер </w:t>
            </w:r>
            <w:r w:rsidRPr="00752D73">
              <w:rPr>
                <w:rFonts w:ascii="Times New Roman" w:hAnsi="Times New Roman"/>
                <w:i/>
                <w:sz w:val="24"/>
                <w:szCs w:val="24"/>
              </w:rPr>
              <w:t>«обязуется за свой счет осуществить проектирование, строительство и оснащение объекта образования, состав и описание которого, включая оснащение»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 xml:space="preserve"> т.е. </w:t>
            </w:r>
            <w:r w:rsidRPr="00752D73">
              <w:rPr>
                <w:rFonts w:ascii="Times New Roman" w:hAnsi="Times New Roman"/>
                <w:b/>
                <w:sz w:val="24"/>
                <w:szCs w:val="24"/>
              </w:rPr>
              <w:t>участие Концессионера в создании второго объекта будет противоречить условиям соглашения</w:t>
            </w:r>
            <w:r w:rsidR="00752D73" w:rsidRPr="00752D73">
              <w:rPr>
                <w:rFonts w:ascii="Times New Roman" w:hAnsi="Times New Roman"/>
                <w:b/>
                <w:sz w:val="24"/>
                <w:szCs w:val="24"/>
              </w:rPr>
              <w:t>?</w:t>
            </w:r>
            <w:r w:rsidR="00752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Также не понятно к чему ограничение в конкурсе действующего предприятия (фирмы), имеющей штат, активы, квалификацию и т.д. </w:t>
            </w:r>
          </w:p>
        </w:tc>
      </w:tr>
      <w:tr w:rsidR="00365CD4" w:rsidRPr="00604B05" w14:paraId="72F229D9" w14:textId="77777777" w:rsidTr="003676D2">
        <w:tc>
          <w:tcPr>
            <w:tcW w:w="675" w:type="dxa"/>
          </w:tcPr>
          <w:p w14:paraId="455CEC3A" w14:textId="77777777" w:rsidR="00365CD4" w:rsidRPr="00604B05" w:rsidRDefault="00365CD4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18DF4DF5" w14:textId="77777777" w:rsidR="00365CD4" w:rsidRPr="00604B05" w:rsidRDefault="00365CD4" w:rsidP="00A04DA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>3.2.3. До даты передачи Концессионеру прав на Земельные участки Концедент обязуется:</w:t>
            </w:r>
          </w:p>
          <w:p w14:paraId="49BE5E29" w14:textId="77777777" w:rsidR="00365CD4" w:rsidRPr="00604B05" w:rsidRDefault="00365CD4" w:rsidP="00A04DA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>- обеспечить вынос с Земельных участков транзитных инженерных коммуникаций;</w:t>
            </w:r>
          </w:p>
          <w:p w14:paraId="272F208A" w14:textId="77777777" w:rsidR="00365CD4" w:rsidRPr="00604B05" w:rsidRDefault="00365CD4" w:rsidP="00A04DA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>- освободить Земельные участки от иных объектов (включая объекты незавершенного строительства);</w:t>
            </w:r>
          </w:p>
          <w:p w14:paraId="56001936" w14:textId="77777777" w:rsidR="00365CD4" w:rsidRPr="00752D73" w:rsidRDefault="00365CD4" w:rsidP="00A04DA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D73">
              <w:rPr>
                <w:rFonts w:ascii="Times New Roman" w:hAnsi="Times New Roman"/>
                <w:sz w:val="24"/>
                <w:szCs w:val="24"/>
              </w:rPr>
              <w:t>- обеспечить Земельные участки подъездными путями;</w:t>
            </w:r>
          </w:p>
          <w:p w14:paraId="5CD4069B" w14:textId="77777777" w:rsidR="00365CD4" w:rsidRPr="00604B05" w:rsidRDefault="00365CD4" w:rsidP="00A04DA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D73">
              <w:rPr>
                <w:rFonts w:ascii="Times New Roman" w:hAnsi="Times New Roman"/>
                <w:sz w:val="24"/>
                <w:szCs w:val="24"/>
              </w:rPr>
              <w:t>- подтвердить наличие возможности технологического присоединения Земельных участков к сетям электроснабжения, подключения к сетям тепло-водоснабжения и водоотведения, в т.ч. путем заключения соответствующих договоров (муниципальных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 xml:space="preserve"> контрактов), содержащих условия о порядке и сроках внесения платы, выполнения работ в соответствии с Законодательством;    </w:t>
            </w:r>
          </w:p>
          <w:p w14:paraId="4D0E47EB" w14:textId="77777777" w:rsidR="00365CD4" w:rsidRPr="00604B05" w:rsidRDefault="00365CD4" w:rsidP="00A04DA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 xml:space="preserve">- к дате получения Концессионером разрешения на строительство Объекта </w:t>
            </w:r>
            <w:r w:rsidRPr="006E3189">
              <w:rPr>
                <w:rFonts w:ascii="Times New Roman" w:hAnsi="Times New Roman"/>
                <w:sz w:val="24"/>
                <w:szCs w:val="24"/>
              </w:rPr>
              <w:t xml:space="preserve">Соглашения </w:t>
            </w:r>
            <w:r w:rsidRPr="003119F5">
              <w:rPr>
                <w:rFonts w:ascii="Times New Roman" w:hAnsi="Times New Roman"/>
                <w:b/>
                <w:sz w:val="24"/>
                <w:szCs w:val="24"/>
              </w:rPr>
              <w:t xml:space="preserve">обеспечить технологическое присоединение </w:t>
            </w:r>
            <w:r w:rsidRPr="003119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строительной площадки в границах Земельных участков к сетям коммунальной инфраструктуры</w:t>
            </w:r>
            <w:r w:rsidRPr="006E31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7E9D385" w14:textId="77777777" w:rsidR="00365CD4" w:rsidRPr="00604B05" w:rsidRDefault="00365CD4" w:rsidP="00A04DA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 xml:space="preserve">В случае нарушения условий настоящего пункта Стороны вправе прийти к соглашению о выполнении указанных в настоящем пункте работ или их части Концессионером за счёт Концедента, </w:t>
            </w:r>
            <w:r w:rsidRPr="006E3189">
              <w:rPr>
                <w:rFonts w:ascii="Times New Roman" w:hAnsi="Times New Roman"/>
                <w:b/>
                <w:sz w:val="24"/>
                <w:szCs w:val="24"/>
              </w:rPr>
              <w:t>при условии предварительного согласования размера таких расходов и порядка их возмещения с Концедентом.</w:t>
            </w:r>
          </w:p>
          <w:p w14:paraId="2064644B" w14:textId="77777777" w:rsidR="00365CD4" w:rsidRPr="00604B05" w:rsidRDefault="00365CD4" w:rsidP="00DD670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66855F5" w14:textId="77777777" w:rsidR="00365CD4" w:rsidRDefault="006E3189" w:rsidP="006E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lastRenderedPageBreak/>
              <w:t>Требует разъяснения т.к.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если Концессионер делает проект, на основании технических условий и проекта планировки (в т.ч. на вынос транзитных сетей и обустройство подъездных путей), то после прохождения экспертизы Концессионер сразу подает документы для получения разрешение на строительство – вполне очевидно (с учетом требований ФЗ-44), что Концедент не</w:t>
            </w:r>
            <w:r w:rsidR="003119F5">
              <w:rPr>
                <w:rFonts w:ascii="Times New Roman" w:hAnsi="Times New Roman"/>
                <w:sz w:val="24"/>
                <w:szCs w:val="24"/>
              </w:rPr>
              <w:t xml:space="preserve"> успеет выполнить свои обязательства, а следовательно данные работы или их часть будут выполнены Концессионером. </w:t>
            </w:r>
            <w:r w:rsidR="003119F5" w:rsidRPr="003119F5">
              <w:rPr>
                <w:rFonts w:ascii="Times New Roman" w:hAnsi="Times New Roman"/>
                <w:b/>
                <w:sz w:val="24"/>
                <w:szCs w:val="24"/>
              </w:rPr>
              <w:t>Как будет производиться возмещение (доп.соглашение или иначе)?</w:t>
            </w:r>
            <w:r w:rsidR="00311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19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BB66123" w14:textId="77777777" w:rsidR="003119F5" w:rsidRDefault="003119F5" w:rsidP="00FB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Также </w:t>
            </w:r>
            <w:r w:rsidRPr="003119F5">
              <w:rPr>
                <w:rFonts w:ascii="Times New Roman" w:hAnsi="Times New Roman"/>
                <w:sz w:val="24"/>
                <w:szCs w:val="24"/>
              </w:rPr>
              <w:t xml:space="preserve">требует разъяснение следующее выражение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Концедент обязуется: </w:t>
            </w:r>
            <w:r w:rsidRPr="003119F5">
              <w:rPr>
                <w:rFonts w:ascii="Times New Roman" w:hAnsi="Times New Roman"/>
                <w:sz w:val="24"/>
                <w:szCs w:val="24"/>
              </w:rPr>
              <w:t>обеспечить технологическое присоединение строительной площадки в границах Земельных участков к сетям коммунальной инфраструктуры»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Это значит, что будет выполнено строительство всех внеплащадочных сетей </w:t>
            </w:r>
            <w:r w:rsidR="00FB3287">
              <w:rPr>
                <w:rFonts w:ascii="Times New Roman" w:hAnsi="Times New Roman"/>
                <w:sz w:val="24"/>
                <w:szCs w:val="24"/>
              </w:rPr>
              <w:t xml:space="preserve">(за территорией отведенного участка) и внесена плата за </w:t>
            </w:r>
            <w:r w:rsidR="00FB3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подключение (при наличии инвестиционной программы у ресурсоснабжающей организации) или нет? </w:t>
            </w:r>
            <w:r w:rsidR="00FB3287" w:rsidRPr="00FB3287">
              <w:rPr>
                <w:rFonts w:ascii="Times New Roman" w:hAnsi="Times New Roman"/>
                <w:b/>
                <w:sz w:val="24"/>
                <w:szCs w:val="24"/>
              </w:rPr>
              <w:t>Возмещение чего будет производиться?</w:t>
            </w:r>
            <w:r w:rsidR="00FB32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EB939FC" w14:textId="77777777" w:rsidR="003676D2" w:rsidRPr="00604B05" w:rsidRDefault="003676D2" w:rsidP="00A77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Более того это дополнительный объем работы, который может повлиять на время создания объекта – к примеру отключение магистрали теплоснабжения возможно только после окончания отопительного сезона, а </w:t>
            </w:r>
            <w:r w:rsidR="00A77DB7">
              <w:rPr>
                <w:rFonts w:ascii="Times New Roman" w:hAnsi="Times New Roman"/>
                <w:sz w:val="24"/>
                <w:szCs w:val="24"/>
              </w:rPr>
              <w:t xml:space="preserve">обустройство подъездных путей в зимний период невозможно. </w:t>
            </w:r>
            <w:r w:rsidR="00A77DB7" w:rsidRPr="00A77DB7">
              <w:rPr>
                <w:rFonts w:ascii="Times New Roman" w:hAnsi="Times New Roman"/>
                <w:b/>
                <w:sz w:val="24"/>
                <w:szCs w:val="24"/>
              </w:rPr>
              <w:t>При обосновании возможно изменение сроков указанных в пункте 4.5.12?</w:t>
            </w:r>
          </w:p>
        </w:tc>
      </w:tr>
      <w:tr w:rsidR="00365CD4" w:rsidRPr="00604B05" w14:paraId="3249B9ED" w14:textId="77777777" w:rsidTr="003676D2">
        <w:tc>
          <w:tcPr>
            <w:tcW w:w="675" w:type="dxa"/>
          </w:tcPr>
          <w:p w14:paraId="4F3C579A" w14:textId="77777777" w:rsidR="00365CD4" w:rsidRPr="00604B05" w:rsidRDefault="00365CD4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58F98CD4" w14:textId="77777777" w:rsidR="00365CD4" w:rsidRPr="00604B05" w:rsidRDefault="00365CD4" w:rsidP="00A04DA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 xml:space="preserve">3.3. Договор аренды (субаренды) Земельных участков должен быть заключен с Концессионером не позднее чем через 60 (шестьдесят) рабочих дней со дня подписания Соглашения. Договор аренды (субаренды) Земельных участков подлежит государственной регистрации в установленном Законодательством порядке и вступает в силу с момента этой регистрации. </w:t>
            </w:r>
          </w:p>
          <w:p w14:paraId="3E62A07D" w14:textId="5A58C519" w:rsidR="000A28CD" w:rsidRDefault="000A28CD" w:rsidP="00A04DA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Toc405885279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………………………………………………………………………</w:t>
            </w:r>
          </w:p>
          <w:p w14:paraId="298EADCA" w14:textId="77777777" w:rsidR="00365CD4" w:rsidRPr="003676D2" w:rsidRDefault="00365CD4" w:rsidP="00A04DA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76D2">
              <w:rPr>
                <w:rFonts w:ascii="Times New Roman" w:hAnsi="Times New Roman"/>
                <w:b/>
                <w:sz w:val="24"/>
                <w:szCs w:val="24"/>
              </w:rPr>
              <w:t>Арендная плата за переданные Концессионеру Земельные участки устанавливается на основании ___________________________(указывается НПА) за каждый год в течение срока, установленного в п. 6.1. Соглашения, по следующей формуле:</w:t>
            </w:r>
          </w:p>
          <w:p w14:paraId="61ADDA8C" w14:textId="77777777" w:rsidR="00365CD4" w:rsidRPr="00604B05" w:rsidRDefault="00365CD4" w:rsidP="00A04DA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6D2">
              <w:rPr>
                <w:rFonts w:ascii="Times New Roman" w:hAnsi="Times New Roman"/>
                <w:b/>
                <w:sz w:val="24"/>
                <w:szCs w:val="24"/>
              </w:rPr>
              <w:t>[***].</w:t>
            </w:r>
            <w:bookmarkEnd w:id="4"/>
          </w:p>
        </w:tc>
        <w:tc>
          <w:tcPr>
            <w:tcW w:w="7087" w:type="dxa"/>
          </w:tcPr>
          <w:p w14:paraId="65A62797" w14:textId="77777777" w:rsidR="00365CD4" w:rsidRPr="00604B05" w:rsidRDefault="003676D2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>Требует разъяснения т.к.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отсутствие формулы не дает </w:t>
            </w:r>
            <w:r w:rsidR="00A77DB7">
              <w:rPr>
                <w:rFonts w:ascii="Times New Roman" w:hAnsi="Times New Roman"/>
                <w:sz w:val="24"/>
                <w:szCs w:val="24"/>
              </w:rPr>
              <w:t xml:space="preserve">возможности </w:t>
            </w:r>
            <w:r>
              <w:rPr>
                <w:rFonts w:ascii="Times New Roman" w:hAnsi="Times New Roman"/>
                <w:sz w:val="24"/>
                <w:szCs w:val="24"/>
              </w:rPr>
              <w:t>оценить финансовые затраты</w:t>
            </w:r>
          </w:p>
        </w:tc>
      </w:tr>
      <w:tr w:rsidR="00365CD4" w:rsidRPr="00604B05" w14:paraId="1BD234FF" w14:textId="77777777" w:rsidTr="003676D2">
        <w:tc>
          <w:tcPr>
            <w:tcW w:w="675" w:type="dxa"/>
          </w:tcPr>
          <w:p w14:paraId="516E8C6B" w14:textId="77777777" w:rsidR="00365CD4" w:rsidRPr="00604B05" w:rsidRDefault="00365CD4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190DBE1D" w14:textId="77777777" w:rsidR="00365CD4" w:rsidRPr="000A28CD" w:rsidRDefault="00365CD4" w:rsidP="00A04DA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8CD">
              <w:rPr>
                <w:rFonts w:ascii="Times New Roman" w:hAnsi="Times New Roman"/>
                <w:sz w:val="24"/>
                <w:szCs w:val="24"/>
              </w:rPr>
              <w:t>4.1.2. На Инвестиционной стадии Концессионер обязуется:</w:t>
            </w:r>
          </w:p>
          <w:p w14:paraId="3F431ED3" w14:textId="77777777" w:rsidR="00365CD4" w:rsidRPr="000A28CD" w:rsidRDefault="00365CD4" w:rsidP="00A04DA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8C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A28CD">
              <w:rPr>
                <w:rFonts w:ascii="Times New Roman" w:hAnsi="Times New Roman"/>
                <w:sz w:val="24"/>
                <w:szCs w:val="24"/>
              </w:rPr>
              <w:t>. обеспечить финансирование, проектирование, строительство, оснащение Объекта Соглашения за счет Инвестиций Концессионера и Капитального гранта в размере и порядке, предусмотренном Соглашением;</w:t>
            </w:r>
          </w:p>
          <w:p w14:paraId="0D0258A7" w14:textId="77777777" w:rsidR="00365CD4" w:rsidRPr="000A28CD" w:rsidRDefault="00365CD4" w:rsidP="00A04DA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8C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A28CD">
              <w:rPr>
                <w:rFonts w:ascii="Times New Roman" w:hAnsi="Times New Roman"/>
                <w:sz w:val="24"/>
                <w:szCs w:val="24"/>
              </w:rPr>
              <w:t>. обеспечить Ввод в эксплуатацию Объекта Соглашения в порядке и в сроки, установленные Соглашением;</w:t>
            </w:r>
          </w:p>
          <w:p w14:paraId="2E0FA389" w14:textId="77777777" w:rsidR="00365CD4" w:rsidRPr="000A28CD" w:rsidRDefault="00365CD4" w:rsidP="00A04DA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8C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A28CD">
              <w:rPr>
                <w:rFonts w:ascii="Times New Roman" w:hAnsi="Times New Roman"/>
                <w:sz w:val="24"/>
                <w:szCs w:val="24"/>
              </w:rPr>
              <w:t>. обеспечить действительность Обеспечения, предоставленного до или на дату заключения Соглашения на основании положений пункта 8.1 Соглашения;</w:t>
            </w:r>
          </w:p>
          <w:p w14:paraId="29018055" w14:textId="77777777" w:rsidR="00365CD4" w:rsidRPr="000A28CD" w:rsidRDefault="00365CD4" w:rsidP="00A04DA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8C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A28CD">
              <w:rPr>
                <w:rFonts w:ascii="Times New Roman" w:hAnsi="Times New Roman"/>
                <w:sz w:val="24"/>
                <w:szCs w:val="24"/>
              </w:rPr>
              <w:t>. обеспечить на период строительства Объекта Соглашения страхование строительных рисков, рисков случайной гибели и (или) случайного повреждения Объекта Соглашения в порядке и на условиях, предусмотренных разделом 9 Соглашения;</w:t>
            </w:r>
          </w:p>
        </w:tc>
        <w:tc>
          <w:tcPr>
            <w:tcW w:w="7087" w:type="dxa"/>
          </w:tcPr>
          <w:p w14:paraId="39A5143F" w14:textId="77777777" w:rsidR="006F4A21" w:rsidRDefault="006F4A21" w:rsidP="00395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D0686C9" w14:textId="77777777" w:rsidR="006F4A21" w:rsidRDefault="006F4A21" w:rsidP="00395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E6D94F3" w14:textId="77777777" w:rsidR="006F4A21" w:rsidRDefault="006F4A21" w:rsidP="00395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CF81680" w14:textId="77777777" w:rsidR="006F4A21" w:rsidRDefault="006F4A21" w:rsidP="00395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4841FBE" w14:textId="77777777" w:rsidR="006F4A21" w:rsidRDefault="006F4A21" w:rsidP="00395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BC27D6F" w14:textId="77777777" w:rsidR="006F4A21" w:rsidRDefault="006F4A21" w:rsidP="00395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7F52FB1D" w14:textId="77777777" w:rsidR="006F4A21" w:rsidRDefault="006F4A21" w:rsidP="00395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2D78880A" w14:textId="77777777" w:rsidR="00365CD4" w:rsidRDefault="006F4A21" w:rsidP="00395DC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F4A2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F4A21">
              <w:rPr>
                <w:rFonts w:ascii="Times New Roman" w:hAnsi="Times New Roman"/>
                <w:sz w:val="24"/>
                <w:szCs w:val="24"/>
              </w:rPr>
              <w:t xml:space="preserve">. 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>Инвестиционной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стадии приемлемо </w:t>
            </w:r>
            <w:r w:rsidRPr="00637420">
              <w:rPr>
                <w:rFonts w:ascii="Times New Roman" w:hAnsi="Times New Roman"/>
                <w:b/>
                <w:sz w:val="24"/>
                <w:szCs w:val="24"/>
              </w:rPr>
              <w:t xml:space="preserve">только на сумму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Капитального гранта</w:t>
            </w:r>
            <w:r w:rsidRPr="006374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0407AEE5" w14:textId="77777777" w:rsidR="006F4A21" w:rsidRDefault="006F4A21" w:rsidP="00395DC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CD30B4" w14:textId="77777777" w:rsidR="006F4A21" w:rsidRPr="00604B05" w:rsidRDefault="006F4A21" w:rsidP="00395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52183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IV</w:t>
            </w:r>
            <w:r w:rsidRPr="0035218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Страховка на 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>Инвестиционной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стадии допустима </w:t>
            </w:r>
            <w:r w:rsidRPr="00637420">
              <w:rPr>
                <w:rFonts w:ascii="Times New Roman" w:hAnsi="Times New Roman"/>
                <w:b/>
                <w:sz w:val="24"/>
                <w:szCs w:val="24"/>
              </w:rPr>
              <w:t xml:space="preserve">только на сумму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Капитального гранта (остальное на усмотрение Концессионера)</w:t>
            </w:r>
            <w:r w:rsidRPr="006374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66D8">
              <w:rPr>
                <w:rFonts w:ascii="Times New Roman" w:hAnsi="Times New Roman"/>
                <w:sz w:val="24"/>
                <w:szCs w:val="24"/>
              </w:rPr>
              <w:t>Или предполагается учет стоимости страховки в сумме соглашения и тем, самым возврат её как на гос.контрактах?</w:t>
            </w:r>
          </w:p>
        </w:tc>
      </w:tr>
      <w:tr w:rsidR="00D86B5A" w:rsidRPr="00604B05" w14:paraId="118A16C3" w14:textId="77777777" w:rsidTr="00D86B5A">
        <w:tc>
          <w:tcPr>
            <w:tcW w:w="675" w:type="dxa"/>
          </w:tcPr>
          <w:p w14:paraId="6A47D8AD" w14:textId="77777777" w:rsidR="00D86B5A" w:rsidRPr="00604B05" w:rsidRDefault="00D86B5A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61504DF8" w14:textId="77777777" w:rsidR="00D86B5A" w:rsidRPr="000A28CD" w:rsidRDefault="00D86B5A" w:rsidP="00A04DA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8CD">
              <w:rPr>
                <w:rFonts w:ascii="Times New Roman" w:hAnsi="Times New Roman"/>
                <w:sz w:val="24"/>
                <w:szCs w:val="24"/>
              </w:rPr>
              <w:t xml:space="preserve">4.2.3. Для разработки Проектно-сметной документации Концедент </w:t>
            </w:r>
            <w:r w:rsidRPr="000A28CD">
              <w:rPr>
                <w:rFonts w:ascii="Times New Roman" w:hAnsi="Times New Roman"/>
                <w:sz w:val="24"/>
                <w:szCs w:val="24"/>
              </w:rPr>
              <w:lastRenderedPageBreak/>
              <w:t>в течение _____ календарных дней с даты подписания Соглашения направляет Концессионеру техническое задание на проектирование, подготовленное в соответствии с требованиями, указанными в пп. 4.2.2 Соглашения, а также иные исходные данные, необходимые для составления Проектно-сметной документации.</w:t>
            </w:r>
          </w:p>
        </w:tc>
        <w:tc>
          <w:tcPr>
            <w:tcW w:w="7087" w:type="dxa"/>
            <w:vMerge w:val="restart"/>
            <w:vAlign w:val="center"/>
          </w:tcPr>
          <w:p w14:paraId="60CC1D3A" w14:textId="77777777" w:rsidR="00D86B5A" w:rsidRPr="00604B05" w:rsidRDefault="00D86B5A" w:rsidP="00401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Целесообразно 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>Концедент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разработать типовое задание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проектирование и предоставить его в качестве исходных данных для проектирования, также как и ГПЗУ и ТУ </w:t>
            </w:r>
            <w:r w:rsidR="000F5C51">
              <w:rPr>
                <w:rFonts w:ascii="Times New Roman" w:hAnsi="Times New Roman"/>
                <w:sz w:val="24"/>
                <w:szCs w:val="24"/>
              </w:rPr>
              <w:t xml:space="preserve">(администрация МО имеет такую возможность)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т.к. это может занять </w:t>
            </w:r>
            <w:r w:rsidR="0019296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92969">
              <w:rPr>
                <w:rFonts w:ascii="Times New Roman" w:hAnsi="Times New Roman"/>
                <w:sz w:val="24"/>
                <w:szCs w:val="24"/>
              </w:rPr>
              <w:t xml:space="preserve"> до 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рабочих дней (см. </w:t>
            </w:r>
            <w:r w:rsidR="00192969">
              <w:rPr>
                <w:rFonts w:ascii="Times New Roman" w:hAnsi="Times New Roman"/>
                <w:sz w:val="24"/>
                <w:szCs w:val="24"/>
              </w:rPr>
              <w:t>информацию на офиц.сайтах СГМУП «ГТС» и «ГВК»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т.е </w:t>
            </w:r>
            <w:r w:rsidR="00192969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192969">
              <w:rPr>
                <w:rFonts w:ascii="Times New Roman" w:hAnsi="Times New Roman"/>
                <w:sz w:val="24"/>
                <w:szCs w:val="24"/>
              </w:rPr>
              <w:t xml:space="preserve"> до 1,5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</w:t>
            </w:r>
            <w:r w:rsidR="00192969">
              <w:rPr>
                <w:rFonts w:ascii="Times New Roman" w:hAnsi="Times New Roman"/>
                <w:sz w:val="24"/>
                <w:szCs w:val="24"/>
              </w:rPr>
              <w:t>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только получение исходных данных, проведение экспертизы не более 2 месяцев – следовательно 9 месяцев на проектно-изыскательские работы (с учетом того</w:t>
            </w:r>
            <w:r w:rsidR="0040195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в этот срок включено получение разрешения на строительство и согласование задания на проектирование ……….) </w:t>
            </w:r>
            <w:r w:rsidR="0040195E" w:rsidRPr="000F5C51">
              <w:rPr>
                <w:rFonts w:ascii="Times New Roman" w:hAnsi="Times New Roman"/>
                <w:b/>
                <w:sz w:val="24"/>
                <w:szCs w:val="24"/>
              </w:rPr>
              <w:t xml:space="preserve">очевидно, что </w:t>
            </w:r>
            <w:r w:rsidRPr="000F5C51">
              <w:rPr>
                <w:rFonts w:ascii="Times New Roman" w:hAnsi="Times New Roman"/>
                <w:b/>
                <w:sz w:val="24"/>
                <w:szCs w:val="24"/>
              </w:rPr>
              <w:t>выполнение данного этапа работы возможно только при наличии типового проекта</w:t>
            </w:r>
            <w:r w:rsidR="0040195E" w:rsidRPr="000F5C51">
              <w:rPr>
                <w:rFonts w:ascii="Times New Roman" w:hAnsi="Times New Roman"/>
                <w:b/>
                <w:sz w:val="24"/>
                <w:szCs w:val="24"/>
              </w:rPr>
              <w:t xml:space="preserve"> у Концессионера</w:t>
            </w:r>
            <w:r w:rsidRPr="000F5C51">
              <w:rPr>
                <w:rFonts w:ascii="Times New Roman" w:hAnsi="Times New Roman"/>
                <w:b/>
                <w:sz w:val="24"/>
                <w:szCs w:val="24"/>
              </w:rPr>
              <w:t>, что ограничивает участие претендентов в конкурсе.</w:t>
            </w:r>
          </w:p>
        </w:tc>
      </w:tr>
      <w:tr w:rsidR="00D86B5A" w:rsidRPr="00604B05" w14:paraId="459426D0" w14:textId="77777777" w:rsidTr="003676D2">
        <w:tc>
          <w:tcPr>
            <w:tcW w:w="675" w:type="dxa"/>
          </w:tcPr>
          <w:p w14:paraId="7997DE66" w14:textId="77777777" w:rsidR="00D86B5A" w:rsidRPr="00604B05" w:rsidRDefault="00D86B5A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523BEBA9" w14:textId="77777777" w:rsidR="00D86B5A" w:rsidRPr="000A28CD" w:rsidRDefault="00D86B5A" w:rsidP="00A04DA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8CD">
              <w:rPr>
                <w:rFonts w:ascii="Times New Roman" w:hAnsi="Times New Roman"/>
                <w:sz w:val="24"/>
                <w:szCs w:val="24"/>
              </w:rPr>
              <w:t xml:space="preserve">4.2.4. На основании технического задания на проектирование и иных исходных данных Концедента Концессионер в течение _____(________________) календарных дней с даты их получения разрабатывает и направляет на утверждение Концеденту задание на проектирование, подготовленное в соответствии с </w:t>
            </w:r>
            <w:r w:rsidRPr="000A28CD">
              <w:rPr>
                <w:rFonts w:ascii="Times New Roman" w:hAnsi="Times New Roman"/>
                <w:b/>
                <w:sz w:val="24"/>
                <w:szCs w:val="24"/>
              </w:rPr>
              <w:t>постановлением Правительства Ханты-Мансийского автономного округа – Югры от 24.08.2012 № 297-п</w:t>
            </w:r>
            <w:r w:rsidRPr="000A28CD">
              <w:rPr>
                <w:rFonts w:ascii="Times New Roman" w:hAnsi="Times New Roman"/>
                <w:sz w:val="24"/>
                <w:szCs w:val="24"/>
              </w:rPr>
              <w:t xml:space="preserve"> «О порядке утверждения заданий на проектирование и проектной документации на объекты капитального строительства, строительство, реконструкция которых осуществляется с привлечением средств бюджета Ханты-Мансийского автономного округа - Югры, а также порядке утверждения заданий на проектирование и проектной документации по автомобильным дорогам общего пользования, проектирование, строительство, реконструкция, капитальный ремонт которых осуществляется с привлечением средств бюджета Ханты-Мансийского автономного округа – Югры».</w:t>
            </w:r>
          </w:p>
        </w:tc>
        <w:tc>
          <w:tcPr>
            <w:tcW w:w="7087" w:type="dxa"/>
            <w:vMerge/>
          </w:tcPr>
          <w:p w14:paraId="5FCC8EEE" w14:textId="77777777" w:rsidR="00D86B5A" w:rsidRPr="00604B05" w:rsidRDefault="00D86B5A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B5A" w:rsidRPr="00604B05" w14:paraId="7FDF412E" w14:textId="77777777" w:rsidTr="003676D2">
        <w:tc>
          <w:tcPr>
            <w:tcW w:w="675" w:type="dxa"/>
          </w:tcPr>
          <w:p w14:paraId="5FA1D80C" w14:textId="77777777" w:rsidR="00D86B5A" w:rsidRPr="00604B05" w:rsidRDefault="00D86B5A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5EEA2012" w14:textId="77777777" w:rsidR="00D86B5A" w:rsidRPr="00604B05" w:rsidRDefault="00D86B5A" w:rsidP="00A04DA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>4.2.5. Концедент в течение _____(________________) календарных дней с даты получения рассматривает задание на проектирование и при отсутствии замечаний утверждает его</w:t>
            </w:r>
            <w:r w:rsidRPr="00604B05" w:rsidDel="003F0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 xml:space="preserve">и направляет Концессионеру. </w:t>
            </w:r>
          </w:p>
        </w:tc>
        <w:tc>
          <w:tcPr>
            <w:tcW w:w="7087" w:type="dxa"/>
            <w:vMerge/>
          </w:tcPr>
          <w:p w14:paraId="56DD38F7" w14:textId="77777777" w:rsidR="00D86B5A" w:rsidRPr="00604B05" w:rsidRDefault="00D86B5A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CD4" w:rsidRPr="00604B05" w14:paraId="3D3112D0" w14:textId="77777777" w:rsidTr="003676D2">
        <w:tc>
          <w:tcPr>
            <w:tcW w:w="675" w:type="dxa"/>
          </w:tcPr>
          <w:p w14:paraId="32D47FAB" w14:textId="77777777" w:rsidR="00365CD4" w:rsidRPr="00604B05" w:rsidRDefault="00365CD4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1D3283A3" w14:textId="77777777" w:rsidR="00365CD4" w:rsidRPr="00604B05" w:rsidRDefault="00365CD4" w:rsidP="00A04DA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>4.2.6. Концессионер после разработки Проектно-сметной документации обеспечивает:</w:t>
            </w:r>
          </w:p>
          <w:p w14:paraId="35F0C6C1" w14:textId="77777777" w:rsidR="00365CD4" w:rsidRPr="00604B05" w:rsidRDefault="00365CD4" w:rsidP="00A04DA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 xml:space="preserve">4.2.6.1. проведение </w:t>
            </w:r>
            <w:r w:rsidRPr="00D86B5A">
              <w:rPr>
                <w:rFonts w:ascii="Times New Roman" w:hAnsi="Times New Roman"/>
                <w:b/>
                <w:sz w:val="24"/>
                <w:szCs w:val="24"/>
              </w:rPr>
              <w:t>государственной экспертизы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 xml:space="preserve"> Проектно-сметной документации в порядке, предусмотренном постановлением Правительства Российской Федерации от 05.03.2007 № 145 «О порядке организации и проведения государственной экспертизы проектной документации и результатов инженерных изысканий» (далее – Государственная экспертиза, положительное заключение Государственной экспертизы); </w:t>
            </w:r>
          </w:p>
          <w:p w14:paraId="710598FA" w14:textId="77777777" w:rsidR="00365CD4" w:rsidRPr="00604B05" w:rsidRDefault="00365CD4" w:rsidP="00A04DA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 xml:space="preserve">4.2.6.2. проведение проверки сметной стоимости Проектно-сметной документации в порядке, предусмотренном постановлением Правительства Ханты-Мансийского автономного округа – Югры от 14.04.2011 № 124-п «О порядке проведения проверки сметной </w:t>
            </w:r>
            <w:r w:rsidRPr="00604B05">
              <w:rPr>
                <w:rFonts w:ascii="Times New Roman" w:hAnsi="Times New Roman"/>
                <w:sz w:val="24"/>
                <w:szCs w:val="24"/>
              </w:rPr>
              <w:lastRenderedPageBreak/>
              <w:t>стоимости инвестиционных проектов на предмет достоверности использования направляемых на капитальные вложения средств бюджета Ханты-Мансийского автономного округа – Югры» (далее – проведение проверки сметной стоимости инвестиционных проектов на предмет достоверности использования направляемых на капитальные вложения средств бюджета автономного округа, положительное заключение о достоверности определения сметной стоимости объектов капитального строительства ).</w:t>
            </w:r>
          </w:p>
        </w:tc>
        <w:tc>
          <w:tcPr>
            <w:tcW w:w="7087" w:type="dxa"/>
          </w:tcPr>
          <w:p w14:paraId="7ECA97DE" w14:textId="1A8E2F52" w:rsidR="00365CD4" w:rsidRPr="00604B05" w:rsidRDefault="00DE2A06" w:rsidP="00401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8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Данный пункт</w:t>
            </w:r>
            <w:r w:rsidR="000A28CD" w:rsidRPr="000A28CD">
              <w:rPr>
                <w:rFonts w:ascii="Times New Roman" w:hAnsi="Times New Roman"/>
                <w:b/>
                <w:sz w:val="24"/>
                <w:szCs w:val="24"/>
              </w:rPr>
              <w:t xml:space="preserve"> не приемлем</w:t>
            </w:r>
            <w:r w:rsidR="000A28C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ставит под сомнение </w:t>
            </w:r>
            <w:r w:rsidR="008D78C5">
              <w:rPr>
                <w:rFonts w:ascii="Times New Roman" w:hAnsi="Times New Roman"/>
                <w:sz w:val="24"/>
                <w:szCs w:val="24"/>
              </w:rPr>
              <w:t>гарантии равноправие концессионеров, определенные с</w:t>
            </w:r>
            <w:r>
              <w:rPr>
                <w:rFonts w:ascii="Times New Roman" w:hAnsi="Times New Roman"/>
                <w:sz w:val="24"/>
                <w:szCs w:val="24"/>
              </w:rPr>
              <w:t>тать</w:t>
            </w:r>
            <w:r w:rsidR="008D78C5">
              <w:rPr>
                <w:rFonts w:ascii="Times New Roman" w:hAnsi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</w:t>
            </w:r>
            <w:r w:rsidR="008D78C5">
              <w:rPr>
                <w:rFonts w:ascii="Times New Roman" w:hAnsi="Times New Roman"/>
                <w:sz w:val="24"/>
                <w:szCs w:val="24"/>
              </w:rPr>
              <w:t xml:space="preserve"> ФЗ-115, а именно лишает Концесионера  возмо</w:t>
            </w:r>
            <w:r w:rsidR="00563830">
              <w:rPr>
                <w:rFonts w:ascii="Times New Roman" w:hAnsi="Times New Roman"/>
                <w:sz w:val="24"/>
                <w:szCs w:val="24"/>
              </w:rPr>
              <w:t>ж</w:t>
            </w:r>
            <w:r w:rsidR="008D78C5">
              <w:rPr>
                <w:rFonts w:ascii="Times New Roman" w:hAnsi="Times New Roman"/>
                <w:sz w:val="24"/>
                <w:szCs w:val="24"/>
              </w:rPr>
              <w:t>ности</w:t>
            </w:r>
            <w:r w:rsidR="008D78C5" w:rsidRPr="008D78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3830">
              <w:rPr>
                <w:rFonts w:ascii="Times New Roman" w:hAnsi="Times New Roman"/>
                <w:sz w:val="24"/>
                <w:szCs w:val="24"/>
              </w:rPr>
              <w:t xml:space="preserve">провести эту часть создания объекта конкурентным способом. </w:t>
            </w:r>
            <w:r w:rsidR="0040195E">
              <w:rPr>
                <w:rFonts w:ascii="Times New Roman" w:hAnsi="Times New Roman"/>
                <w:sz w:val="24"/>
                <w:szCs w:val="24"/>
              </w:rPr>
              <w:t>Указание на</w:t>
            </w:r>
            <w:r w:rsidR="00563830">
              <w:rPr>
                <w:rFonts w:ascii="Times New Roman" w:hAnsi="Times New Roman"/>
                <w:sz w:val="24"/>
                <w:szCs w:val="24"/>
              </w:rPr>
              <w:t xml:space="preserve"> проведение экспертизы проектной документации в АУ ХМАО-Югры </w:t>
            </w:r>
            <w:r w:rsidR="00563830" w:rsidRPr="00563830">
              <w:rPr>
                <w:rFonts w:ascii="Times New Roman" w:hAnsi="Times New Roman"/>
                <w:sz w:val="24"/>
                <w:szCs w:val="24"/>
              </w:rPr>
              <w:t>«Управление государственной экспертизы проектной документации и ценообразования в строительстве»</w:t>
            </w:r>
            <w:r w:rsidR="00563830">
              <w:rPr>
                <w:rFonts w:ascii="Times New Roman" w:hAnsi="Times New Roman"/>
                <w:sz w:val="24"/>
                <w:szCs w:val="24"/>
              </w:rPr>
              <w:t xml:space="preserve"> наруша</w:t>
            </w:r>
            <w:r w:rsidR="00563830" w:rsidRPr="0040195E">
              <w:rPr>
                <w:rFonts w:ascii="Times New Roman" w:hAnsi="Times New Roman"/>
                <w:sz w:val="24"/>
                <w:szCs w:val="24"/>
              </w:rPr>
              <w:t>ет принципы антимонополь</w:t>
            </w:r>
            <w:r w:rsidR="00563830" w:rsidRPr="0040195E">
              <w:rPr>
                <w:rFonts w:ascii="Times New Roman" w:hAnsi="Times New Roman"/>
                <w:sz w:val="24"/>
                <w:szCs w:val="24"/>
              </w:rPr>
              <w:softHyphen/>
              <w:t>ного регулирования, которые определены Конституцией РФ, ст. 8 которая за</w:t>
            </w:r>
            <w:r w:rsidR="00563830" w:rsidRPr="0040195E">
              <w:rPr>
                <w:rFonts w:ascii="Times New Roman" w:hAnsi="Times New Roman"/>
                <w:sz w:val="24"/>
                <w:szCs w:val="24"/>
              </w:rPr>
              <w:softHyphen/>
              <w:t xml:space="preserve">крепляет </w:t>
            </w:r>
            <w:r w:rsidR="00563830" w:rsidRPr="00563830">
              <w:rPr>
                <w:rFonts w:ascii="Times New Roman" w:hAnsi="Times New Roman"/>
                <w:sz w:val="24"/>
                <w:szCs w:val="24"/>
              </w:rPr>
              <w:t>основополагающий принцип рыночной экономики - свобо</w:t>
            </w:r>
            <w:r w:rsidR="00563830" w:rsidRPr="00563830">
              <w:rPr>
                <w:rFonts w:ascii="Times New Roman" w:hAnsi="Times New Roman"/>
                <w:sz w:val="24"/>
                <w:szCs w:val="24"/>
              </w:rPr>
              <w:softHyphen/>
              <w:t>ду конкуренции, а </w:t>
            </w:r>
            <w:r w:rsidR="00563830" w:rsidRPr="0040195E">
              <w:rPr>
                <w:rFonts w:ascii="Times New Roman" w:hAnsi="Times New Roman"/>
                <w:sz w:val="24"/>
                <w:szCs w:val="24"/>
              </w:rPr>
              <w:t>п. 2 ст. 34</w:t>
            </w:r>
            <w:r w:rsidR="00563830" w:rsidRPr="00563830">
              <w:rPr>
                <w:rFonts w:ascii="Times New Roman" w:hAnsi="Times New Roman"/>
                <w:sz w:val="24"/>
                <w:szCs w:val="24"/>
              </w:rPr>
              <w:t xml:space="preserve"> содержит запрет экономической деятельности, направленной на монополизацию и недобросовестную конкуренцию. </w:t>
            </w:r>
          </w:p>
        </w:tc>
      </w:tr>
      <w:tr w:rsidR="00365CD4" w:rsidRPr="00604B05" w14:paraId="3379F3AC" w14:textId="77777777" w:rsidTr="003676D2">
        <w:tc>
          <w:tcPr>
            <w:tcW w:w="675" w:type="dxa"/>
          </w:tcPr>
          <w:p w14:paraId="1EAB9672" w14:textId="77777777" w:rsidR="00365CD4" w:rsidRPr="00604B05" w:rsidRDefault="00365CD4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37B767EF" w14:textId="77777777" w:rsidR="00365CD4" w:rsidRPr="00604B05" w:rsidRDefault="00365CD4" w:rsidP="005C45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 xml:space="preserve">4.2.7. До направления Проектно-сметной документации для проведения государственной экспертизы Концессионер обязан письменно согласовать с Концедентом объемно-планировочные решения по Объекту Соглашения. </w:t>
            </w:r>
          </w:p>
        </w:tc>
        <w:tc>
          <w:tcPr>
            <w:tcW w:w="7087" w:type="dxa"/>
          </w:tcPr>
          <w:p w14:paraId="121B1178" w14:textId="77777777" w:rsidR="00365CD4" w:rsidRPr="00604B05" w:rsidRDefault="00BC1B2E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Данное требование справедливо при условии регламента согласования (кто согласовывает, в какие сроки, при каких условиях возможен отказ</w:t>
            </w:r>
            <w:r w:rsidR="00395D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65CD4" w:rsidRPr="00604B05" w14:paraId="508EF56E" w14:textId="77777777" w:rsidTr="003676D2">
        <w:tc>
          <w:tcPr>
            <w:tcW w:w="675" w:type="dxa"/>
          </w:tcPr>
          <w:p w14:paraId="6885E779" w14:textId="77777777" w:rsidR="00365CD4" w:rsidRPr="00604B05" w:rsidRDefault="00365CD4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740DEC90" w14:textId="77777777" w:rsidR="00365CD4" w:rsidRPr="00604B05" w:rsidRDefault="00365CD4" w:rsidP="005C45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>4.2.8. До направления Проектно-сметной документации для проведения проверки сметной стоимости инвестиционных проектов на предмет достоверности использования направляемых на капитальные вложения средств бюджета автономного округа Концессионер обязан:</w:t>
            </w:r>
          </w:p>
          <w:p w14:paraId="553947D2" w14:textId="77777777" w:rsidR="00365CD4" w:rsidRPr="00604B05" w:rsidRDefault="00365CD4" w:rsidP="005C45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>4.2.8.1. Письменно согласовать с Концедентом:</w:t>
            </w:r>
          </w:p>
          <w:p w14:paraId="118538B4" w14:textId="77777777" w:rsidR="00365CD4" w:rsidRPr="00604B05" w:rsidRDefault="00365CD4" w:rsidP="005C45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>- параметры отделки внутренних помещений Объекта Соглашения;</w:t>
            </w:r>
          </w:p>
          <w:p w14:paraId="3EDD1D12" w14:textId="77777777" w:rsidR="00365CD4" w:rsidRPr="00604B05" w:rsidRDefault="00365CD4" w:rsidP="005C45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>- класс инженерного оборудования Объекта Соглашения;</w:t>
            </w:r>
          </w:p>
          <w:p w14:paraId="43B1008C" w14:textId="77777777" w:rsidR="00365CD4" w:rsidRPr="00604B05" w:rsidRDefault="00365CD4" w:rsidP="005C45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 xml:space="preserve">- перечень технологического оборудования, мебели и инвентаря для оснащения Объекта Соглашения. </w:t>
            </w:r>
          </w:p>
        </w:tc>
        <w:tc>
          <w:tcPr>
            <w:tcW w:w="7087" w:type="dxa"/>
          </w:tcPr>
          <w:p w14:paraId="786EDFDC" w14:textId="77777777" w:rsidR="00365CD4" w:rsidRPr="00395DC5" w:rsidRDefault="00395DC5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Рекомендуется включить данные требования в задание на проектирование и исключить процедуру согласования</w:t>
            </w:r>
            <w:r w:rsidR="001E2268">
              <w:rPr>
                <w:rFonts w:ascii="Times New Roman" w:hAnsi="Times New Roman"/>
                <w:sz w:val="24"/>
                <w:szCs w:val="24"/>
              </w:rPr>
              <w:t>. Предусмотреть возможность изменения параметров по соглашению сторон.</w:t>
            </w:r>
          </w:p>
        </w:tc>
      </w:tr>
      <w:tr w:rsidR="00365CD4" w:rsidRPr="00604B05" w14:paraId="21E8C236" w14:textId="77777777" w:rsidTr="003676D2">
        <w:tc>
          <w:tcPr>
            <w:tcW w:w="675" w:type="dxa"/>
          </w:tcPr>
          <w:p w14:paraId="176A5634" w14:textId="77777777" w:rsidR="00365CD4" w:rsidRPr="00604B05" w:rsidRDefault="00365CD4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6579C92D" w14:textId="77777777" w:rsidR="00365CD4" w:rsidRPr="00604B05" w:rsidRDefault="00365CD4" w:rsidP="005C45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>4.2.10. В случае, если в соответствии с положительным заключением о достоверности определения сметной стоимости объектов капитального строительства, полученным в порядке, предусмотренном подпунктом 4.2.6.2 Соглашения:</w:t>
            </w:r>
          </w:p>
          <w:p w14:paraId="0C27BDB6" w14:textId="77777777" w:rsidR="00365CD4" w:rsidRPr="00604B05" w:rsidRDefault="00365CD4" w:rsidP="005C45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>4.2.10.1 стоимость Создания Объекта Соглашения окажется ниже или равна стоимости, определенной в Приложении № 11 к Соглашению, то стоимость Создания Объекта Соглашения принимается равной стоимости, указанной в положительном заключении о достоверности определения сметной стоимости объектов капитального строительства; или</w:t>
            </w:r>
          </w:p>
          <w:p w14:paraId="6BA593FB" w14:textId="77777777" w:rsidR="00365CD4" w:rsidRPr="00604B05" w:rsidRDefault="00365CD4" w:rsidP="005C45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>4.2.10.2 стоимость Создания Объекта Соглашения окажется выше стоимости, определенной в Приложении № 11 к Соглашению, то стоимость Создания Объекта Соглашения принимается равной стоимости, указанной в Приложении № 11 к Соглашению.</w:t>
            </w:r>
          </w:p>
        </w:tc>
        <w:tc>
          <w:tcPr>
            <w:tcW w:w="7087" w:type="dxa"/>
          </w:tcPr>
          <w:p w14:paraId="4A2AEC1C" w14:textId="77777777" w:rsidR="00395DC5" w:rsidRDefault="00395DC5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DC5">
              <w:rPr>
                <w:rFonts w:ascii="Times New Roman" w:hAnsi="Times New Roman"/>
                <w:b/>
                <w:sz w:val="24"/>
                <w:szCs w:val="24"/>
              </w:rPr>
              <w:t>Данный пункт не приемлем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для чего тогда методика расчета стоимости по количеству мест?</w:t>
            </w:r>
          </w:p>
          <w:p w14:paraId="6BB0C59C" w14:textId="77777777" w:rsidR="00395DC5" w:rsidRDefault="00395DC5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Получается</w:t>
            </w:r>
            <w:r w:rsidRPr="00395DC5">
              <w:rPr>
                <w:rFonts w:ascii="Times New Roman" w:hAnsi="Times New Roman"/>
                <w:sz w:val="24"/>
                <w:szCs w:val="24"/>
              </w:rPr>
              <w:t xml:space="preserve"> Концессионер подписав соглашение на сумму расчитанную по методике от количества мест – в течении года будет нести затраты по аренде участка и проектным работам,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395DC5">
              <w:rPr>
                <w:rFonts w:ascii="Times New Roman" w:hAnsi="Times New Roman"/>
                <w:sz w:val="24"/>
                <w:szCs w:val="24"/>
              </w:rPr>
              <w:t xml:space="preserve"> экспертизу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  <w:r w:rsidRPr="00395DC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55E9">
              <w:rPr>
                <w:rFonts w:ascii="Times New Roman" w:hAnsi="Times New Roman"/>
                <w:sz w:val="24"/>
                <w:szCs w:val="24"/>
              </w:rPr>
              <w:t xml:space="preserve">не просто </w:t>
            </w:r>
            <w:r>
              <w:rPr>
                <w:rFonts w:ascii="Times New Roman" w:hAnsi="Times New Roman"/>
                <w:sz w:val="24"/>
                <w:szCs w:val="24"/>
              </w:rPr>
              <w:t>заручиться поддержкой финансовой организации на условиях определенной финансовой модели,</w:t>
            </w:r>
            <w:r w:rsidR="00EB55E9">
              <w:rPr>
                <w:rFonts w:ascii="Times New Roman" w:hAnsi="Times New Roman"/>
                <w:sz w:val="24"/>
                <w:szCs w:val="24"/>
              </w:rPr>
              <w:t xml:space="preserve"> а возьмет кредит, чтобы оплатить материалы и подготвить площадку к строительству………………</w:t>
            </w:r>
            <w:r w:rsidRPr="00395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99F0E6" w14:textId="77777777" w:rsidR="00395DC5" w:rsidRDefault="00EB55E9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95DC5" w:rsidRPr="00395DC5">
              <w:rPr>
                <w:rFonts w:ascii="Times New Roman" w:hAnsi="Times New Roman"/>
                <w:sz w:val="24"/>
                <w:szCs w:val="24"/>
              </w:rPr>
              <w:t xml:space="preserve"> потом сумма в соглашении может быть </w:t>
            </w:r>
            <w:r w:rsidR="00395DC5">
              <w:rPr>
                <w:rFonts w:ascii="Times New Roman" w:hAnsi="Times New Roman"/>
                <w:sz w:val="24"/>
                <w:szCs w:val="24"/>
              </w:rPr>
              <w:t>снижена?</w:t>
            </w:r>
          </w:p>
          <w:p w14:paraId="67BB91BA" w14:textId="77777777" w:rsidR="00EB55E9" w:rsidRPr="00EB55E9" w:rsidRDefault="00EB55E9" w:rsidP="00395D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Т.е. подписываем соглашения на одних условиях – а в последствии получим извещение от банка, что процентная ставка увеличена т.к. изменились условия соглашения. </w:t>
            </w:r>
            <w:r w:rsidRPr="00EB55E9">
              <w:rPr>
                <w:rFonts w:ascii="Times New Roman" w:hAnsi="Times New Roman"/>
                <w:b/>
                <w:sz w:val="24"/>
                <w:szCs w:val="24"/>
              </w:rPr>
              <w:t>Это существенное изменение соглашения (с точки зрения Инвестора)</w:t>
            </w:r>
          </w:p>
          <w:p w14:paraId="21D2753F" w14:textId="77777777" w:rsidR="00365CD4" w:rsidRPr="00395DC5" w:rsidRDefault="00365CD4" w:rsidP="00EB5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CD4" w:rsidRPr="00604B05" w14:paraId="216CB9DF" w14:textId="77777777" w:rsidTr="003676D2">
        <w:tc>
          <w:tcPr>
            <w:tcW w:w="675" w:type="dxa"/>
          </w:tcPr>
          <w:p w14:paraId="796F60AA" w14:textId="77777777" w:rsidR="00365CD4" w:rsidRPr="00604B05" w:rsidRDefault="00365CD4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40DC4BCD" w14:textId="77777777" w:rsidR="00365CD4" w:rsidRPr="00604B05" w:rsidRDefault="00365CD4" w:rsidP="005C45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 xml:space="preserve">4.2.11. Концессионер вправе отказаться от исполнения Соглашения при наступлении обстоятельств, указанных в пункте 4.2.10 Соглашения, путем направления соответствующего письменного уведомления в адрес Концедента в течение 15 (пятнадцати) рабочих дней с даты направления Концессионеру экземпляра положительного заключения о достоверности определения сметной стоимости объектов капитального строительства. </w:t>
            </w:r>
          </w:p>
          <w:p w14:paraId="5E54BC7B" w14:textId="77777777" w:rsidR="00365CD4" w:rsidRPr="00604B05" w:rsidRDefault="00365CD4" w:rsidP="005C45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>При отказе Концессионера от исполнения Соглашения по основаниям, изложенным в настоящем пункте Соглашения, расходы на проектирование, проведение Государственной экспертизы и проверки сметной стоимости инвестиционных проектов на предмет достоверности использования направляемых на капитальные вложения средств бюджета автономного округа Концессионеру не возмещаются.</w:t>
            </w:r>
          </w:p>
        </w:tc>
        <w:tc>
          <w:tcPr>
            <w:tcW w:w="7087" w:type="dxa"/>
          </w:tcPr>
          <w:p w14:paraId="73CF9FAF" w14:textId="77777777" w:rsidR="00253015" w:rsidRPr="00395DC5" w:rsidRDefault="000F5C51" w:rsidP="00253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затраты не возмещаются !!! см.пункт выше</w:t>
            </w:r>
          </w:p>
          <w:p w14:paraId="7F2DF714" w14:textId="77777777" w:rsidR="00365CD4" w:rsidRPr="00604B05" w:rsidRDefault="00365CD4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365CD4" w:rsidRPr="00604B05" w14:paraId="426467EB" w14:textId="77777777" w:rsidTr="003676D2">
        <w:tc>
          <w:tcPr>
            <w:tcW w:w="675" w:type="dxa"/>
          </w:tcPr>
          <w:p w14:paraId="63236060" w14:textId="77777777" w:rsidR="00365CD4" w:rsidRPr="00604B05" w:rsidRDefault="00365CD4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5F351DD6" w14:textId="77777777" w:rsidR="00365CD4" w:rsidRPr="00604B05" w:rsidRDefault="00365CD4" w:rsidP="005C454B">
            <w:pPr>
              <w:tabs>
                <w:tab w:val="num" w:pos="141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 xml:space="preserve">4.3.2. В случае обнаружения Концессионером необходимости выполнения работ, по снятию растительного слоя, переносу инженерных сетей и (или) коммуникаций и (или) освобождению объектов недвижимого имущества и (или) иных подготовительных работ, сведения о которых отсутствовали в согласованной Концедентом Проектно-сметной документации, </w:t>
            </w:r>
            <w:r w:rsidRPr="000F5C51">
              <w:rPr>
                <w:rFonts w:ascii="Times New Roman" w:hAnsi="Times New Roman"/>
                <w:b/>
                <w:sz w:val="24"/>
                <w:szCs w:val="24"/>
              </w:rPr>
              <w:t>обязанность по их осуществлению несет Концессионер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14:paraId="13C68837" w14:textId="77777777" w:rsidR="00365CD4" w:rsidRPr="004B4DEC" w:rsidRDefault="004B4DEC" w:rsidP="004B4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Данный пункт противоречит пункту 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>3.2.3.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4DEC">
              <w:rPr>
                <w:rFonts w:ascii="Times New Roman" w:hAnsi="Times New Roman"/>
                <w:b/>
                <w:sz w:val="24"/>
                <w:szCs w:val="24"/>
              </w:rPr>
              <w:t xml:space="preserve">Обязанности Конседента </w:t>
            </w:r>
            <w:r w:rsidR="000F5C51">
              <w:rPr>
                <w:rFonts w:ascii="Times New Roman" w:hAnsi="Times New Roman"/>
                <w:b/>
                <w:sz w:val="24"/>
                <w:szCs w:val="24"/>
              </w:rPr>
              <w:t>перекладываются на Концесионера?</w:t>
            </w:r>
          </w:p>
        </w:tc>
      </w:tr>
      <w:tr w:rsidR="00365CD4" w:rsidRPr="00604B05" w14:paraId="33B7A28F" w14:textId="77777777" w:rsidTr="003676D2">
        <w:tc>
          <w:tcPr>
            <w:tcW w:w="675" w:type="dxa"/>
          </w:tcPr>
          <w:p w14:paraId="20F37638" w14:textId="77777777" w:rsidR="00365CD4" w:rsidRPr="00604B05" w:rsidRDefault="00365CD4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370AFFA3" w14:textId="77777777" w:rsidR="00365CD4" w:rsidRPr="00604B05" w:rsidRDefault="00365CD4" w:rsidP="00AE0E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4B05">
              <w:rPr>
                <w:rFonts w:ascii="Times New Roman" w:hAnsi="Times New Roman"/>
                <w:b/>
                <w:sz w:val="24"/>
                <w:szCs w:val="24"/>
              </w:rPr>
              <w:t>4.4. Предварительные условия начала строительства и оснащения Объекта Соглашения</w:t>
            </w:r>
          </w:p>
          <w:p w14:paraId="3BFDDA05" w14:textId="77777777" w:rsidR="00365CD4" w:rsidRPr="00604B05" w:rsidRDefault="00365CD4" w:rsidP="00AE0E0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Toc405885319"/>
            <w:bookmarkStart w:id="6" w:name="_Ref443400079"/>
            <w:r w:rsidRPr="00604B05">
              <w:rPr>
                <w:rFonts w:ascii="Times New Roman" w:hAnsi="Times New Roman"/>
                <w:sz w:val="24"/>
                <w:szCs w:val="24"/>
              </w:rPr>
              <w:t>4.4.1. Концессионер имеет право начать мероприятия по строительству и оснащению  Объекта Соглашения только после выполнения следующих условий:</w:t>
            </w:r>
            <w:bookmarkEnd w:id="5"/>
            <w:bookmarkEnd w:id="6"/>
          </w:p>
          <w:p w14:paraId="14A1C870" w14:textId="77777777" w:rsidR="00365CD4" w:rsidRPr="00604B05" w:rsidRDefault="00365CD4" w:rsidP="00AE0E0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" w:name="_Toc405885320"/>
            <w:bookmarkStart w:id="8" w:name="_Ref443400071"/>
            <w:r w:rsidRPr="00604B0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>. Страхование, предусмотренное разделом 9 Соглашения, получено и остается в силе на момент начала строительства</w:t>
            </w:r>
            <w:bookmarkEnd w:id="7"/>
            <w:bookmarkEnd w:id="8"/>
            <w:r w:rsidRPr="00604B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D932344" w14:textId="77777777" w:rsidR="00365CD4" w:rsidRPr="00604B05" w:rsidRDefault="00365CD4" w:rsidP="00AE0E0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" w:name="_Toc405885321"/>
            <w:r w:rsidRPr="00604B0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>. Разрешение на строительство Объекта Соглашения получено в установленном Законодательством порядке и остается в силе на момент начала строительства.</w:t>
            </w:r>
            <w:bookmarkEnd w:id="9"/>
          </w:p>
          <w:p w14:paraId="30BCB27C" w14:textId="77777777" w:rsidR="00365CD4" w:rsidRPr="00604B05" w:rsidRDefault="00365CD4" w:rsidP="00AE0E0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" w:name="_Toc405885324"/>
            <w:r w:rsidRPr="00604B05">
              <w:rPr>
                <w:rFonts w:ascii="Times New Roman" w:hAnsi="Times New Roman"/>
                <w:sz w:val="24"/>
                <w:szCs w:val="24"/>
              </w:rPr>
              <w:t>4.4.2. После выполнения условий пункта 4.4.1 Соглашения Концессионер в течение 10 (десяти) календарных дней должен в письменной форме уведомить Концедента о том, что он готов приступить к строительству Объекта Соглашения.</w:t>
            </w:r>
            <w:bookmarkEnd w:id="10"/>
          </w:p>
          <w:p w14:paraId="5217FD29" w14:textId="77777777" w:rsidR="00365CD4" w:rsidRPr="00604B05" w:rsidRDefault="00365CD4" w:rsidP="00395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D57FDFC" w14:textId="77777777" w:rsidR="00365CD4" w:rsidRPr="00E47002" w:rsidRDefault="00E47002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Требует разъяснения т.к. администрация МО (Концедент) выдает разрешение на строительство – зачем ещё уведомлять в письменной форме? Лишний бюрократический припон?</w:t>
            </w:r>
          </w:p>
        </w:tc>
      </w:tr>
      <w:tr w:rsidR="00365CD4" w:rsidRPr="00604B05" w14:paraId="79B00BEC" w14:textId="77777777" w:rsidTr="003676D2">
        <w:tc>
          <w:tcPr>
            <w:tcW w:w="675" w:type="dxa"/>
          </w:tcPr>
          <w:p w14:paraId="26E42516" w14:textId="77777777" w:rsidR="00365CD4" w:rsidRPr="00604B05" w:rsidRDefault="00365CD4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196F8E5E" w14:textId="77777777" w:rsidR="00365CD4" w:rsidRPr="00604B05" w:rsidRDefault="00365CD4" w:rsidP="00856F4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 xml:space="preserve">4.5.12. В процессе Создания Объекта Соглашения Концессионер </w:t>
            </w:r>
            <w:r w:rsidRPr="00604B05">
              <w:rPr>
                <w:rFonts w:ascii="Times New Roman" w:hAnsi="Times New Roman"/>
                <w:sz w:val="24"/>
                <w:szCs w:val="24"/>
              </w:rPr>
              <w:lastRenderedPageBreak/>
              <w:t>обязуется соблюдать следующие промежуточные сроки:</w:t>
            </w:r>
          </w:p>
          <w:p w14:paraId="67B569AA" w14:textId="77777777" w:rsidR="00365CD4" w:rsidRPr="00604B05" w:rsidRDefault="00365CD4" w:rsidP="00856F4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7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8"/>
              <w:gridCol w:w="6550"/>
            </w:tblGrid>
            <w:tr w:rsidR="00E47002" w:rsidRPr="00604B05" w14:paraId="1A3F14E6" w14:textId="77777777" w:rsidTr="00E47002">
              <w:tc>
                <w:tcPr>
                  <w:tcW w:w="708" w:type="dxa"/>
                </w:tcPr>
                <w:p w14:paraId="35A37D78" w14:textId="77777777" w:rsidR="00E47002" w:rsidRPr="00604B05" w:rsidRDefault="00E47002" w:rsidP="00395D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B05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550" w:type="dxa"/>
                  <w:shd w:val="clear" w:color="auto" w:fill="auto"/>
                </w:tcPr>
                <w:p w14:paraId="5C112ED9" w14:textId="77777777" w:rsidR="00E47002" w:rsidRPr="00604B05" w:rsidRDefault="00E47002" w:rsidP="00395D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B05">
                    <w:rPr>
                      <w:rFonts w:ascii="Times New Roman" w:hAnsi="Times New Roman"/>
                      <w:sz w:val="24"/>
                      <w:szCs w:val="24"/>
                    </w:rPr>
                    <w:t>Мероприятие</w:t>
                  </w:r>
                </w:p>
              </w:tc>
            </w:tr>
            <w:tr w:rsidR="00E47002" w:rsidRPr="00604B05" w14:paraId="4537F392" w14:textId="77777777" w:rsidTr="00E47002">
              <w:tc>
                <w:tcPr>
                  <w:tcW w:w="708" w:type="dxa"/>
                </w:tcPr>
                <w:p w14:paraId="01117BC6" w14:textId="77777777" w:rsidR="00E47002" w:rsidRPr="00604B05" w:rsidRDefault="00E47002" w:rsidP="00395D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B05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550" w:type="dxa"/>
                  <w:shd w:val="clear" w:color="auto" w:fill="auto"/>
                </w:tcPr>
                <w:p w14:paraId="16C60198" w14:textId="77777777" w:rsidR="00E47002" w:rsidRPr="00604B05" w:rsidRDefault="00E47002" w:rsidP="00395D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B05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Получение положительного заключения государственной экспертизы </w:t>
                  </w:r>
                </w:p>
              </w:tc>
            </w:tr>
            <w:tr w:rsidR="00E47002" w:rsidRPr="00604B05" w14:paraId="5A9BFBA8" w14:textId="77777777" w:rsidTr="00E47002">
              <w:tc>
                <w:tcPr>
                  <w:tcW w:w="708" w:type="dxa"/>
                </w:tcPr>
                <w:p w14:paraId="0E87F4BB" w14:textId="77777777" w:rsidR="00E47002" w:rsidRPr="00604B05" w:rsidRDefault="00E47002" w:rsidP="00395D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B05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550" w:type="dxa"/>
                  <w:shd w:val="clear" w:color="auto" w:fill="auto"/>
                </w:tcPr>
                <w:p w14:paraId="10C46D26" w14:textId="77777777" w:rsidR="00E47002" w:rsidRPr="00604B05" w:rsidRDefault="00E47002" w:rsidP="00395D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B05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Получение положительного заключения о достоверности определения сметной стоимости объектов капитального строительства </w:t>
                  </w:r>
                </w:p>
              </w:tc>
            </w:tr>
            <w:tr w:rsidR="00E47002" w:rsidRPr="00604B05" w14:paraId="7BCA7BE8" w14:textId="77777777" w:rsidTr="00E47002">
              <w:tc>
                <w:tcPr>
                  <w:tcW w:w="708" w:type="dxa"/>
                </w:tcPr>
                <w:p w14:paraId="2D12465B" w14:textId="77777777" w:rsidR="00E47002" w:rsidRPr="00604B05" w:rsidRDefault="00E47002" w:rsidP="00395D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B05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550" w:type="dxa"/>
                  <w:shd w:val="clear" w:color="auto" w:fill="auto"/>
                </w:tcPr>
                <w:p w14:paraId="3121E13C" w14:textId="77777777" w:rsidR="00E47002" w:rsidRPr="00604B05" w:rsidRDefault="00E47002" w:rsidP="00395D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B05">
                    <w:rPr>
                      <w:rFonts w:ascii="Times New Roman" w:hAnsi="Times New Roman"/>
                      <w:sz w:val="24"/>
                      <w:szCs w:val="24"/>
                    </w:rPr>
                    <w:t>Получение разрешения на строительство Объекта Соглашения</w:t>
                  </w:r>
                </w:p>
              </w:tc>
            </w:tr>
            <w:tr w:rsidR="00E47002" w:rsidRPr="00604B05" w14:paraId="6B3B17DE" w14:textId="77777777" w:rsidTr="00E47002">
              <w:tc>
                <w:tcPr>
                  <w:tcW w:w="708" w:type="dxa"/>
                </w:tcPr>
                <w:p w14:paraId="22006D91" w14:textId="77777777" w:rsidR="00E47002" w:rsidRPr="00604B05" w:rsidRDefault="00E47002" w:rsidP="00395D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B05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550" w:type="dxa"/>
                  <w:shd w:val="clear" w:color="auto" w:fill="auto"/>
                </w:tcPr>
                <w:p w14:paraId="057817F0" w14:textId="77777777" w:rsidR="00E47002" w:rsidRPr="00604B05" w:rsidRDefault="00E47002" w:rsidP="00395D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B05">
                    <w:rPr>
                      <w:rFonts w:ascii="Times New Roman" w:hAnsi="Times New Roman"/>
                      <w:sz w:val="24"/>
                      <w:szCs w:val="24"/>
                    </w:rPr>
                    <w:t>Завершение выполнения строительно-монтажных работ до отметки «0.000»</w:t>
                  </w:r>
                </w:p>
              </w:tc>
            </w:tr>
            <w:tr w:rsidR="00E47002" w:rsidRPr="00604B05" w14:paraId="4F522910" w14:textId="77777777" w:rsidTr="00E47002">
              <w:tc>
                <w:tcPr>
                  <w:tcW w:w="708" w:type="dxa"/>
                </w:tcPr>
                <w:p w14:paraId="550F9D01" w14:textId="77777777" w:rsidR="00E47002" w:rsidRPr="00604B05" w:rsidRDefault="00E47002" w:rsidP="00395D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B0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550" w:type="dxa"/>
                  <w:shd w:val="clear" w:color="auto" w:fill="auto"/>
                </w:tcPr>
                <w:p w14:paraId="530704DB" w14:textId="77777777" w:rsidR="00E47002" w:rsidRPr="00604B05" w:rsidRDefault="00E47002" w:rsidP="00395D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B05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Завершение выполнения 100% бетонных работ  </w:t>
                  </w:r>
                </w:p>
              </w:tc>
            </w:tr>
            <w:tr w:rsidR="00E47002" w:rsidRPr="00604B05" w14:paraId="5DD5F2BF" w14:textId="77777777" w:rsidTr="00E47002">
              <w:tc>
                <w:tcPr>
                  <w:tcW w:w="708" w:type="dxa"/>
                </w:tcPr>
                <w:p w14:paraId="1DFE2D0C" w14:textId="77777777" w:rsidR="00E47002" w:rsidRPr="00604B05" w:rsidRDefault="00E47002" w:rsidP="00395D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B0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550" w:type="dxa"/>
                  <w:shd w:val="clear" w:color="auto" w:fill="auto"/>
                </w:tcPr>
                <w:p w14:paraId="3B12DDDB" w14:textId="77777777" w:rsidR="00E47002" w:rsidRPr="00604B05" w:rsidRDefault="00E47002" w:rsidP="00395D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B05">
                    <w:rPr>
                      <w:rFonts w:ascii="Times New Roman" w:hAnsi="Times New Roman"/>
                      <w:sz w:val="24"/>
                      <w:szCs w:val="24"/>
                    </w:rPr>
                    <w:t>Получение разрешения на ввод Объекта Соглашения в эксплуатацию</w:t>
                  </w:r>
                </w:p>
              </w:tc>
            </w:tr>
          </w:tbl>
          <w:p w14:paraId="73CE8192" w14:textId="77777777" w:rsidR="00365CD4" w:rsidRPr="00604B05" w:rsidRDefault="00365CD4" w:rsidP="00856F4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>Примечание: во избежание сомнений Стороны установили следующее:</w:t>
            </w:r>
          </w:p>
          <w:p w14:paraId="544DA55D" w14:textId="77777777" w:rsidR="00365CD4" w:rsidRPr="00604B05" w:rsidRDefault="00365CD4" w:rsidP="00856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 xml:space="preserve">- под мероприятием «Завершение выполнения строительно-монтажных работ до отметки «0.000»» понимается завершение бетонных работ по всем капитальным строениям Объекта Соглашения до отметки поверхности плиты пола первого этажа; </w:t>
            </w:r>
          </w:p>
          <w:p w14:paraId="41CDCD35" w14:textId="77777777" w:rsidR="00365CD4" w:rsidRPr="00604B05" w:rsidRDefault="00365CD4" w:rsidP="00856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>- под мероприятием «Завершение выполнения 100% бетонных работ» понимается завершение всех видов бетонных работ, связанных с окончанием создания каркаса по всем капитальным строениям Объекта Соглашения.</w:t>
            </w:r>
          </w:p>
        </w:tc>
        <w:tc>
          <w:tcPr>
            <w:tcW w:w="7087" w:type="dxa"/>
          </w:tcPr>
          <w:p w14:paraId="0F463DBA" w14:textId="77777777" w:rsidR="00E47002" w:rsidRDefault="00E47002" w:rsidP="00E4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Требует обсуждения. В связи с тем, что соглашением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предусматривается срок реализации: 1 год – проектирование и 2 года – строительство и оснащение.</w:t>
            </w:r>
          </w:p>
          <w:p w14:paraId="14BAC963" w14:textId="194B337F" w:rsidR="00E47002" w:rsidRDefault="00E47002" w:rsidP="00E4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Разумно </w:t>
            </w:r>
            <w:r w:rsidR="00EC3B39">
              <w:rPr>
                <w:rFonts w:ascii="Times New Roman" w:hAnsi="Times New Roman"/>
                <w:sz w:val="24"/>
                <w:szCs w:val="24"/>
              </w:rPr>
              <w:t xml:space="preserve">и логично </w:t>
            </w:r>
            <w:r w:rsidRPr="00EC3B39">
              <w:rPr>
                <w:rFonts w:ascii="Times New Roman" w:hAnsi="Times New Roman"/>
                <w:b/>
                <w:sz w:val="24"/>
                <w:szCs w:val="24"/>
              </w:rPr>
              <w:t>установить 2 срока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CC9303" w14:textId="77777777" w:rsidR="00E47002" w:rsidRDefault="00E47002" w:rsidP="00E4700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разрешение на строительство (т.к. это возможно только после получения положительного заключения экспертизы проектной документации)</w:t>
            </w:r>
            <w:r w:rsidR="0095220C">
              <w:rPr>
                <w:rFonts w:ascii="Times New Roman" w:hAnsi="Times New Roman"/>
                <w:sz w:val="24"/>
                <w:szCs w:val="24"/>
              </w:rPr>
              <w:t xml:space="preserve"> – 1 год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F30AED6" w14:textId="77777777" w:rsidR="00365CD4" w:rsidRPr="00E47002" w:rsidRDefault="0095220C" w:rsidP="00E4700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разрешения на ввод</w:t>
            </w:r>
            <w:r w:rsidR="00E47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(т.к. это возможно только после завершения строительства и оснащени объекта в соответсвии с проектной документацией) – 2 года.</w:t>
            </w:r>
            <w:r w:rsidR="00E47002" w:rsidRPr="00E47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5CD4" w:rsidRPr="00604B05" w14:paraId="6994CD20" w14:textId="77777777" w:rsidTr="003676D2">
        <w:tc>
          <w:tcPr>
            <w:tcW w:w="675" w:type="dxa"/>
          </w:tcPr>
          <w:p w14:paraId="71C6682C" w14:textId="77777777" w:rsidR="00365CD4" w:rsidRPr="00604B05" w:rsidRDefault="00365CD4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63976189" w14:textId="77777777" w:rsidR="00365CD4" w:rsidRPr="00604B05" w:rsidRDefault="00365CD4" w:rsidP="00856F4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" w:name="Пр334"/>
            <w:bookmarkStart w:id="12" w:name="Pr335"/>
            <w:bookmarkEnd w:id="11"/>
            <w:bookmarkEnd w:id="12"/>
            <w:r w:rsidRPr="00604B05">
              <w:rPr>
                <w:rFonts w:ascii="Times New Roman" w:hAnsi="Times New Roman"/>
                <w:sz w:val="24"/>
                <w:szCs w:val="24"/>
              </w:rPr>
              <w:t xml:space="preserve">4.6.4. </w:t>
            </w:r>
            <w:r w:rsidRPr="00B94AF6">
              <w:rPr>
                <w:rFonts w:ascii="Times New Roman" w:hAnsi="Times New Roman"/>
                <w:b/>
                <w:sz w:val="24"/>
                <w:szCs w:val="24"/>
              </w:rPr>
              <w:t>В случае обнаружения Дефекта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 xml:space="preserve"> в отношении Объекта Соглашения в течение 5 (пяти) лет после завершения Создания Объекта Соглашения (далее – Гарантийный срок), </w:t>
            </w:r>
            <w:r w:rsidRPr="00B94AF6">
              <w:rPr>
                <w:rFonts w:ascii="Times New Roman" w:hAnsi="Times New Roman"/>
                <w:b/>
                <w:sz w:val="24"/>
                <w:szCs w:val="24"/>
              </w:rPr>
              <w:t>Концессионер обязан самостоятельно и за свой счет произвести все необходимые действия по устранению такого Дефекта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>, одновременно принимая все необходимые меры для того, чтобы такие действия не затрудняли и не являлись необоснованным препятствием для осуществления использования (эксплуатации) Объекта Соглашения в соответствии с его целевым назначением.</w:t>
            </w:r>
          </w:p>
          <w:p w14:paraId="4185A0DB" w14:textId="77777777" w:rsidR="00365CD4" w:rsidRPr="00604B05" w:rsidRDefault="00365CD4" w:rsidP="00F573F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 xml:space="preserve">Гарантии качества результата работ распространяются, в том числе, на все составляющие работ, на все конструктивные элементы, инженерные системы, оборудование, переданное и построенное в </w:t>
            </w:r>
            <w:r w:rsidRPr="00604B05">
              <w:rPr>
                <w:rFonts w:ascii="Times New Roman" w:hAnsi="Times New Roman"/>
                <w:sz w:val="24"/>
                <w:szCs w:val="24"/>
              </w:rPr>
              <w:lastRenderedPageBreak/>
              <w:t>период действия Соглашения.</w:t>
            </w:r>
          </w:p>
        </w:tc>
        <w:tc>
          <w:tcPr>
            <w:tcW w:w="7087" w:type="dxa"/>
          </w:tcPr>
          <w:p w14:paraId="3E78D477" w14:textId="77777777" w:rsidR="00B94AF6" w:rsidRDefault="00B94AF6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Данный пункт включен с целью призвать Концессионера добровольно отказаться от законных прав прописанных в Статье 755 ГК РФ? (суд в любом случае будет руководствоваться ст.755 ГК РФ, а данный пункт может ввести в заблуждение стороны соглашения)</w:t>
            </w:r>
          </w:p>
          <w:p w14:paraId="3C7BAA14" w14:textId="77777777" w:rsidR="00B94AF6" w:rsidRPr="00B94AF6" w:rsidRDefault="00B94AF6" w:rsidP="00B94AF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если</w:t>
            </w:r>
            <w:r w:rsidRPr="00B94A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Концессионер </w:t>
            </w:r>
            <w:r w:rsidRPr="00B94AF6">
              <w:rPr>
                <w:rFonts w:ascii="Times New Roman" w:hAnsi="Times New Roman"/>
                <w:sz w:val="24"/>
                <w:szCs w:val="24"/>
              </w:rPr>
              <w:t xml:space="preserve">докажет, что </w:t>
            </w:r>
            <w:r>
              <w:rPr>
                <w:rFonts w:ascii="Times New Roman" w:hAnsi="Times New Roman"/>
                <w:sz w:val="24"/>
                <w:szCs w:val="24"/>
              </w:rPr>
              <w:t>дефекы</w:t>
            </w:r>
            <w:r w:rsidRPr="00B94AF6">
              <w:rPr>
                <w:rFonts w:ascii="Times New Roman" w:hAnsi="Times New Roman"/>
                <w:sz w:val="24"/>
                <w:szCs w:val="24"/>
              </w:rPr>
              <w:t xml:space="preserve"> произошли вследствие нормального износа объекта или его частей, неправильной его эксплуатации или неправильности инструкций по его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(например сотрудниками образовательной организации), то всё равно за свой счет? </w:t>
            </w:r>
          </w:p>
          <w:p w14:paraId="6F389ABA" w14:textId="77777777" w:rsidR="00365CD4" w:rsidRPr="00B94AF6" w:rsidRDefault="00B94AF6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5CD4" w:rsidRPr="00604B05" w14:paraId="69A89E4D" w14:textId="77777777" w:rsidTr="003676D2">
        <w:tc>
          <w:tcPr>
            <w:tcW w:w="675" w:type="dxa"/>
          </w:tcPr>
          <w:p w14:paraId="0C8E32B3" w14:textId="77777777" w:rsidR="00365CD4" w:rsidRPr="00604B05" w:rsidRDefault="00365CD4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463BA9FC" w14:textId="77777777" w:rsidR="00365CD4" w:rsidRPr="00604B05" w:rsidRDefault="00365CD4" w:rsidP="00D147E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>4.10.3. Концедент вправе отказать в согласовании привлекаемого Генерального подрядчика или нового Генерального подрядчика по следующим основаниям:</w:t>
            </w:r>
          </w:p>
          <w:p w14:paraId="79F501C9" w14:textId="77777777" w:rsidR="00365CD4" w:rsidRPr="00604B05" w:rsidRDefault="00365CD4" w:rsidP="00D147EB">
            <w:pPr>
              <w:tabs>
                <w:tab w:val="num" w:pos="212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3" w:name="_Ref424206965"/>
            <w:r w:rsidRPr="00F573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573F7">
              <w:rPr>
                <w:rFonts w:ascii="Times New Roman" w:hAnsi="Times New Roman"/>
                <w:b/>
                <w:sz w:val="24"/>
                <w:szCs w:val="24"/>
              </w:rPr>
              <w:t>. наличие у привлекаемого лица задолженности по начисленным налогам, сборам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 xml:space="preserve"> и иным обязательным платежам в бюджеты любого уровня или государственные внебюджетные фонды за прошедший календарный год, размер которой превышает 25 % (двадцать пять процентов) балансовой стоимости активов участника размещения заказа по данным бухгалтерской отчетности за последний завершенный отчетный период (кроме как если такое лицо обжалует наличие указанной задолженности в соответствии с Законодательством);</w:t>
            </w:r>
            <w:bookmarkEnd w:id="13"/>
          </w:p>
          <w:p w14:paraId="475262AC" w14:textId="77777777" w:rsidR="00365CD4" w:rsidRPr="00604B05" w:rsidRDefault="00365CD4" w:rsidP="00D147EB">
            <w:pPr>
              <w:tabs>
                <w:tab w:val="num" w:pos="212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3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F573F7">
              <w:rPr>
                <w:rFonts w:ascii="Times New Roman" w:hAnsi="Times New Roman"/>
                <w:b/>
                <w:sz w:val="24"/>
                <w:szCs w:val="24"/>
              </w:rPr>
              <w:t>. информация о привлекаемом лице содержится в реестре недобросовестных поставщиков в соответствии с Федеральным законом № 44-ФЗ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 xml:space="preserve"> "О контрактной системе в сфере закупок товаров, работ, услуг для обеспечения государственных и муниципальных нужд" от 5 апреля 2013 года;</w:t>
            </w:r>
          </w:p>
          <w:p w14:paraId="3EA0347B" w14:textId="77777777" w:rsidR="00365CD4" w:rsidRPr="00604B05" w:rsidRDefault="00365CD4" w:rsidP="00D147EB">
            <w:pPr>
              <w:tabs>
                <w:tab w:val="num" w:pos="212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>. привлекаемое лицо не имеет предусмотренных Законодательством разрешений и (или) лицензий, необходимых для осуществления соответствующих работ по Созданию Объекта Соглашения;</w:t>
            </w:r>
          </w:p>
          <w:p w14:paraId="230A1DEA" w14:textId="77777777" w:rsidR="00365CD4" w:rsidRPr="00604B05" w:rsidRDefault="00365CD4" w:rsidP="00D147EB">
            <w:pPr>
              <w:tabs>
                <w:tab w:val="num" w:pos="212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>. в отношении привлекаемого лица возбуждена процедура банкротства и (или) принято решение о его ликвидации;</w:t>
            </w:r>
          </w:p>
          <w:p w14:paraId="562A5B92" w14:textId="77777777" w:rsidR="00365CD4" w:rsidRPr="00604B05" w:rsidRDefault="00365CD4" w:rsidP="00D147E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>. деятельность привлекаемого лица была приостановлена в порядке, предусмотренном Законодательством;</w:t>
            </w:r>
          </w:p>
          <w:p w14:paraId="3207C768" w14:textId="77777777" w:rsidR="00365CD4" w:rsidRPr="00F573F7" w:rsidRDefault="00365CD4" w:rsidP="00D147E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3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F573F7">
              <w:rPr>
                <w:rFonts w:ascii="Times New Roman" w:hAnsi="Times New Roman"/>
                <w:b/>
                <w:sz w:val="24"/>
                <w:szCs w:val="24"/>
              </w:rPr>
              <w:t xml:space="preserve">. иные обоснованные основания. </w:t>
            </w:r>
          </w:p>
        </w:tc>
        <w:tc>
          <w:tcPr>
            <w:tcW w:w="7087" w:type="dxa"/>
          </w:tcPr>
          <w:p w14:paraId="6F79B2AD" w14:textId="77777777" w:rsidR="00DA7961" w:rsidRDefault="00F573F7" w:rsidP="00F5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Основания №1,2 и особенно 5 не приемлемы. Данный пункт ставит под сомнение гарантии равноправие концессионеров, определенные статьей 19 ФЗ-115, а именно лишает Концесионера  возможности</w:t>
            </w:r>
            <w:r w:rsidRPr="008D78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провести эту часть создания объекта конкурентным способом (накладывает ограничение на требование Концессионера к претенденту). </w:t>
            </w:r>
          </w:p>
          <w:p w14:paraId="2AC88525" w14:textId="77777777" w:rsidR="00365CD4" w:rsidRPr="00F573F7" w:rsidRDefault="00DA7961" w:rsidP="00DA7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Концессионер за свой счет или с помощью привлеченных средств создает объект, страхует его, вносит обеспечение</w:t>
            </w:r>
            <w:r w:rsidR="00F573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навеное Концессионер имеет при таких условиях самостоятельно оценить риск заключения негосударственного контракта с </w:t>
            </w:r>
            <w:r w:rsidRPr="00F573F7">
              <w:rPr>
                <w:rFonts w:ascii="Times New Roman" w:hAnsi="Times New Roman"/>
                <w:b/>
                <w:sz w:val="24"/>
                <w:szCs w:val="24"/>
              </w:rPr>
              <w:t>недобросовестны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F573F7">
              <w:rPr>
                <w:rFonts w:ascii="Times New Roman" w:hAnsi="Times New Roman"/>
                <w:b/>
                <w:sz w:val="24"/>
                <w:szCs w:val="24"/>
              </w:rPr>
              <w:t xml:space="preserve"> поставщико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F573F7">
              <w:rPr>
                <w:rFonts w:ascii="Times New Roman" w:hAnsi="Times New Roman"/>
                <w:b/>
                <w:sz w:val="24"/>
                <w:szCs w:val="24"/>
              </w:rPr>
              <w:t xml:space="preserve"> в соответствии с 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З-</w:t>
            </w:r>
            <w:r w:rsidRPr="00F573F7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или претендентом, который имеет задолжность по налогам (наверное заключение такого типа контрактов и будет его единственной возможность погасить задолжность) т.е. с нашей точки зреня основания 1,2,5 – неправомерны.</w:t>
            </w:r>
          </w:p>
        </w:tc>
      </w:tr>
      <w:tr w:rsidR="00365CD4" w:rsidRPr="00604B05" w14:paraId="4185F39A" w14:textId="77777777" w:rsidTr="003676D2">
        <w:tc>
          <w:tcPr>
            <w:tcW w:w="675" w:type="dxa"/>
          </w:tcPr>
          <w:p w14:paraId="04CDE337" w14:textId="77777777" w:rsidR="00365CD4" w:rsidRPr="00604B05" w:rsidRDefault="00365CD4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69927664" w14:textId="77777777" w:rsidR="00365CD4" w:rsidRPr="00352183" w:rsidRDefault="00365CD4" w:rsidP="00D147E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218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5.2. Общая продолжительность Эксплуатационной стадии должна составлять не менее 5 (пяти) лет. </w:t>
            </w:r>
          </w:p>
          <w:p w14:paraId="32D4CA1F" w14:textId="77777777" w:rsidR="00365CD4" w:rsidRPr="00352183" w:rsidRDefault="00365CD4" w:rsidP="0035218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18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Общая продолжительность Эксплуатационной стадии может быть уменьшена в случае нарушения Концессионером сроков ввода Объекта Соглашения в эксплуатацию или по соглашению сторон. Продолжительность Эксплуатационной стадии и срок действия Соглашения могут быть увеличены в случае задержки предоставления Концедентом Земельных участков с учетом требований Законодательства, а также наступления Особых обстоятельств и (или) обстоятельств непреодолимой силы, при условии получения согласия </w:t>
            </w:r>
            <w:r w:rsidRPr="00352183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антимонопольного органа на такое увеличение сроков в порядке, предусмотренном Законодательством.</w:t>
            </w:r>
          </w:p>
        </w:tc>
        <w:tc>
          <w:tcPr>
            <w:tcW w:w="7087" w:type="dxa"/>
          </w:tcPr>
          <w:p w14:paraId="285AE167" w14:textId="77777777" w:rsidR="00365CD4" w:rsidRPr="00604B05" w:rsidRDefault="00365CD4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365CD4" w:rsidRPr="00604B05" w14:paraId="408C114C" w14:textId="77777777" w:rsidTr="003676D2">
        <w:tc>
          <w:tcPr>
            <w:tcW w:w="675" w:type="dxa"/>
          </w:tcPr>
          <w:p w14:paraId="4ADF23DA" w14:textId="77777777" w:rsidR="00365CD4" w:rsidRPr="00604B05" w:rsidRDefault="00365CD4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6D6F31EB" w14:textId="77777777" w:rsidR="00365CD4" w:rsidRPr="00604B05" w:rsidRDefault="00365CD4" w:rsidP="004348E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>5.5. На Эксплуатационной стадии Концессионер обязуется до момента прекращения Соглашения осуществлять использование (эксплуатацию) Объекта Соглашения на условиях, предусмотренным Соглашением, в том числе:</w:t>
            </w:r>
          </w:p>
          <w:p w14:paraId="5DDAE866" w14:textId="77777777" w:rsidR="00365CD4" w:rsidRPr="00604B05" w:rsidRDefault="00365CD4" w:rsidP="004348E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>. Обеспечить осуществление на Объекте Соглашения деятельности, указанной в пунктах [1 – 3] Приложения № 3 к Соглашению;</w:t>
            </w:r>
          </w:p>
          <w:p w14:paraId="32127DC7" w14:textId="77777777" w:rsidR="00365CD4" w:rsidRPr="00604B05" w:rsidRDefault="00365CD4" w:rsidP="004348E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 xml:space="preserve">. Поддерживать Объект Соглашения в течение срока действия Соглашения в исправном состоянии, </w:t>
            </w:r>
            <w:r w:rsidRPr="00352183">
              <w:rPr>
                <w:rFonts w:ascii="Times New Roman" w:hAnsi="Times New Roman"/>
                <w:b/>
                <w:sz w:val="24"/>
                <w:szCs w:val="24"/>
              </w:rPr>
              <w:t>производить за свой счет, в сроки, установленные Законодательством, текущий ремонт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>, исполнять гарантийные обязательства, а также осуществлять иные мероприятия и нести расходы, связанные с содержанием, оснащением Объекта в соответствии с установленными Законодательством санитарными, противопожарными, экологическими и иными обязательными правилами и нормами, техническими требованиями, а также положениями Соглашения и, при наличии, Договора аренды.</w:t>
            </w:r>
          </w:p>
          <w:p w14:paraId="0A700447" w14:textId="77777777" w:rsidR="00365CD4" w:rsidRPr="00604B05" w:rsidRDefault="00365CD4" w:rsidP="004348E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>. Осуществлять охрану Объекта Соглашения.</w:t>
            </w:r>
          </w:p>
          <w:p w14:paraId="0660C820" w14:textId="77777777" w:rsidR="00365CD4" w:rsidRPr="00604B05" w:rsidRDefault="00365CD4" w:rsidP="004348E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>. В кратчайшие сроки реагировать на аварии или иные происшествия, принимать все меры для своевременного устранения последствий аварий или иных происшествий.</w:t>
            </w:r>
          </w:p>
          <w:p w14:paraId="49EA2D2B" w14:textId="77777777" w:rsidR="00365CD4" w:rsidRPr="00604B05" w:rsidRDefault="00365CD4" w:rsidP="004348E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4" w:name="_Toc405885393"/>
            <w:r w:rsidRPr="00604B0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>. Незамедлительно принимать все необходимые меры и действия в случае аварии или иного происшествия, требующего закрытия Объекта Соглашения.</w:t>
            </w:r>
            <w:bookmarkEnd w:id="14"/>
            <w:r w:rsidRPr="00604B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7D3B7A5" w14:textId="77777777" w:rsidR="00365CD4" w:rsidRPr="00352183" w:rsidRDefault="00365CD4" w:rsidP="004348E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ab/>
            </w:r>
            <w:r w:rsidRPr="003521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352183">
              <w:rPr>
                <w:rFonts w:ascii="Times New Roman" w:hAnsi="Times New Roman"/>
                <w:b/>
                <w:sz w:val="24"/>
                <w:szCs w:val="24"/>
              </w:rPr>
              <w:t>. Предоставить Обеспечение на Эксплуатационной стадии в порядке и на условиях, предусмотренных разделом 8 Соглашения.</w:t>
            </w:r>
          </w:p>
          <w:p w14:paraId="5038F36E" w14:textId="77777777" w:rsidR="00365CD4" w:rsidRPr="00604B05" w:rsidRDefault="00365CD4" w:rsidP="004348E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ab/>
            </w:r>
            <w:r w:rsidRPr="00604B05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>. Предоставлять отчетность в порядке и на условиях, предусмотренных разделом 11 Соглашения.</w:t>
            </w:r>
          </w:p>
          <w:p w14:paraId="33DFAF88" w14:textId="77777777" w:rsidR="00365CD4" w:rsidRPr="00604B05" w:rsidRDefault="00365CD4" w:rsidP="00395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75DD5D1" w14:textId="77777777" w:rsidR="001E2268" w:rsidRDefault="00CB345E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Данный пункт требует обсуждения. </w:t>
            </w:r>
          </w:p>
          <w:p w14:paraId="55E06B7F" w14:textId="77777777" w:rsidR="001E2268" w:rsidRPr="001E2268" w:rsidRDefault="001E2268" w:rsidP="00E25A7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См.ниже пояснение к Приложению №3</w:t>
            </w:r>
          </w:p>
          <w:p w14:paraId="1D88C64C" w14:textId="77777777" w:rsidR="00365CD4" w:rsidRDefault="00CB345E" w:rsidP="00E25A7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E25A75">
              <w:rPr>
                <w:rFonts w:ascii="Times New Roman" w:hAnsi="Times New Roman"/>
                <w:sz w:val="24"/>
                <w:szCs w:val="24"/>
              </w:rPr>
              <w:t xml:space="preserve">Включение текущего ремонта возможно только на основании возмещения либо учета затрат при заключении соглашения (например: Деп.образования определит перечень работ и на основании </w:t>
            </w:r>
            <w:r w:rsidR="00637420" w:rsidRPr="00E25A75">
              <w:rPr>
                <w:rFonts w:ascii="Times New Roman" w:hAnsi="Times New Roman"/>
                <w:sz w:val="24"/>
                <w:szCs w:val="24"/>
              </w:rPr>
              <w:t>ранее заключенных договоров по аналогичным объектам – определит стоимость 1м2 в год)</w:t>
            </w:r>
          </w:p>
          <w:p w14:paraId="232C1F50" w14:textId="77777777" w:rsidR="00E25A75" w:rsidRDefault="00E25A75" w:rsidP="00E2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BA0166" w14:textId="77777777" w:rsidR="00E25A75" w:rsidRDefault="00E25A75" w:rsidP="00E2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D48EE0" w14:textId="77777777" w:rsidR="00E25A75" w:rsidRDefault="00E25A75" w:rsidP="00E2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7A2C13" w14:textId="77777777" w:rsidR="00E25A75" w:rsidRDefault="00E25A75" w:rsidP="00E2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F9A2C0" w14:textId="77777777" w:rsidR="00E25A75" w:rsidRDefault="00E25A75" w:rsidP="00E2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E59563" w14:textId="77777777" w:rsidR="00E25A75" w:rsidRDefault="00E25A75" w:rsidP="00E2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A0D78C" w14:textId="77777777" w:rsidR="00E25A75" w:rsidRDefault="00E25A75" w:rsidP="00E2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79F4DF" w14:textId="77777777" w:rsidR="00E25A75" w:rsidRDefault="00E25A75" w:rsidP="00E2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B3CEC7" w14:textId="77777777" w:rsidR="00E25A75" w:rsidRPr="00E25A75" w:rsidRDefault="00E25A75" w:rsidP="00E2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1071E0" w14:textId="77777777" w:rsidR="00E25A75" w:rsidRPr="00E25A75" w:rsidRDefault="00E25A75" w:rsidP="00E25A7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E25A75">
              <w:rPr>
                <w:rFonts w:ascii="Times New Roman" w:hAnsi="Times New Roman"/>
                <w:sz w:val="24"/>
                <w:szCs w:val="24"/>
              </w:rPr>
              <w:t>включить стоимость (расчет по количеству постов с указанием режима работы) в эксплуатацию и прописать основные обязанности в приложении к договору для возможности поиска подрядной организации. Т.к. контроль доступа в образовательном учреждении определенно имеет специфику и не каждое охранное предприятие имеющее лицензию будет готово к сотрудничеству.</w:t>
            </w:r>
          </w:p>
          <w:p w14:paraId="2FED6017" w14:textId="77777777" w:rsidR="00637420" w:rsidRPr="00CB345E" w:rsidRDefault="001E2268" w:rsidP="00637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268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1E22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37420" w:rsidRPr="001E2268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637420">
              <w:rPr>
                <w:rFonts w:ascii="Times New Roman" w:hAnsi="Times New Roman"/>
                <w:sz w:val="24"/>
                <w:szCs w:val="24"/>
              </w:rPr>
              <w:t xml:space="preserve"> на Эксплуатационной стадии приемлемо </w:t>
            </w:r>
            <w:r w:rsidR="00637420" w:rsidRPr="00637420">
              <w:rPr>
                <w:rFonts w:ascii="Times New Roman" w:hAnsi="Times New Roman"/>
                <w:b/>
                <w:sz w:val="24"/>
                <w:szCs w:val="24"/>
              </w:rPr>
              <w:t xml:space="preserve">только на сумму </w:t>
            </w:r>
            <w:r w:rsidR="0063742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637420" w:rsidRPr="00637420">
              <w:rPr>
                <w:rFonts w:ascii="Times New Roman" w:hAnsi="Times New Roman"/>
                <w:b/>
                <w:sz w:val="24"/>
                <w:szCs w:val="24"/>
              </w:rPr>
              <w:t>перационного платежа.</w:t>
            </w:r>
          </w:p>
        </w:tc>
      </w:tr>
      <w:tr w:rsidR="00365CD4" w:rsidRPr="00604B05" w14:paraId="3F17BC1D" w14:textId="77777777" w:rsidTr="003676D2">
        <w:tc>
          <w:tcPr>
            <w:tcW w:w="675" w:type="dxa"/>
          </w:tcPr>
          <w:p w14:paraId="58805A43" w14:textId="77777777" w:rsidR="00365CD4" w:rsidRPr="00604B05" w:rsidRDefault="00365CD4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4F13AB62" w14:textId="77777777" w:rsidR="00365CD4" w:rsidRPr="00604B05" w:rsidRDefault="00365CD4" w:rsidP="008B27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 xml:space="preserve">8.1. Обеспечение на Инвестиционной стадии осуществляется одним или несколькими из следующих способов: </w:t>
            </w:r>
          </w:p>
          <w:p w14:paraId="40A2AFC9" w14:textId="77777777" w:rsidR="00365CD4" w:rsidRPr="00604B05" w:rsidRDefault="00365CD4" w:rsidP="008B27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 xml:space="preserve">. Предоставление безотзывной независимой (банковской) гарантии; </w:t>
            </w:r>
          </w:p>
          <w:p w14:paraId="3C3E7C0D" w14:textId="77777777" w:rsidR="00365CD4" w:rsidRPr="00604B05" w:rsidRDefault="00365CD4" w:rsidP="008B27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 xml:space="preserve">. Передача Концессионером Концеденту в залог прав Концессионера по договору банковского вклада (депозита); </w:t>
            </w:r>
          </w:p>
          <w:p w14:paraId="4429C3E2" w14:textId="77777777" w:rsidR="00365CD4" w:rsidRPr="00604B05" w:rsidRDefault="00365CD4" w:rsidP="008B27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 xml:space="preserve">. Осуществление страхования риска ответственности </w:t>
            </w:r>
            <w:r w:rsidRPr="00604B05">
              <w:rPr>
                <w:rFonts w:ascii="Times New Roman" w:hAnsi="Times New Roman"/>
                <w:sz w:val="24"/>
                <w:szCs w:val="24"/>
              </w:rPr>
              <w:lastRenderedPageBreak/>
              <w:t>Концессионера за нарушение обязательств по Соглашению.</w:t>
            </w:r>
          </w:p>
        </w:tc>
        <w:tc>
          <w:tcPr>
            <w:tcW w:w="7087" w:type="dxa"/>
          </w:tcPr>
          <w:p w14:paraId="114C81AE" w14:textId="77777777" w:rsidR="00365CD4" w:rsidRPr="00604B05" w:rsidRDefault="00637420" w:rsidP="00637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на 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>Инвестиционной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стадии приемлемо </w:t>
            </w:r>
            <w:r w:rsidRPr="00637420">
              <w:rPr>
                <w:rFonts w:ascii="Times New Roman" w:hAnsi="Times New Roman"/>
                <w:b/>
                <w:sz w:val="24"/>
                <w:szCs w:val="24"/>
              </w:rPr>
              <w:t xml:space="preserve">только на сумму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Капитального гранта</w:t>
            </w:r>
            <w:r w:rsidRPr="006374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365CD4" w:rsidRPr="00604B05" w14:paraId="705A1FC6" w14:textId="77777777" w:rsidTr="003676D2">
        <w:tc>
          <w:tcPr>
            <w:tcW w:w="675" w:type="dxa"/>
          </w:tcPr>
          <w:p w14:paraId="0C987E74" w14:textId="77777777" w:rsidR="00365CD4" w:rsidRPr="00604B05" w:rsidRDefault="00365CD4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5137DA6B" w14:textId="77777777" w:rsidR="00365CD4" w:rsidRPr="00604B05" w:rsidRDefault="00365CD4" w:rsidP="008B27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 xml:space="preserve">8.5. Обеспечение на Эксплуатационной стадии осуществляется одним или несколькими из следующих способов: </w:t>
            </w:r>
          </w:p>
          <w:p w14:paraId="66C31023" w14:textId="77777777" w:rsidR="00365CD4" w:rsidRPr="00604B05" w:rsidRDefault="00365CD4" w:rsidP="008B27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 xml:space="preserve">. Предоставление безотзывной независимой (банковской) гарантии; </w:t>
            </w:r>
          </w:p>
          <w:p w14:paraId="644F03AD" w14:textId="77777777" w:rsidR="00365CD4" w:rsidRPr="00604B05" w:rsidRDefault="00365CD4" w:rsidP="008B27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 xml:space="preserve">. Передача Концессионером Концеденту в залог прав Концессионера по договору банковского вклада (депозита); </w:t>
            </w:r>
          </w:p>
          <w:p w14:paraId="464CF271" w14:textId="77777777" w:rsidR="00365CD4" w:rsidRPr="00604B05" w:rsidRDefault="00365CD4" w:rsidP="008B27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>. Осуществление страхования риска ответственности Концессионера за нарушение обязательств по Соглашению.</w:t>
            </w:r>
          </w:p>
        </w:tc>
        <w:tc>
          <w:tcPr>
            <w:tcW w:w="7087" w:type="dxa"/>
          </w:tcPr>
          <w:p w14:paraId="10FDB6CA" w14:textId="77777777" w:rsidR="00365CD4" w:rsidRPr="00604B05" w:rsidRDefault="00637420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на Эксплуатационной стадии приемлемо </w:t>
            </w:r>
            <w:r w:rsidRPr="00637420">
              <w:rPr>
                <w:rFonts w:ascii="Times New Roman" w:hAnsi="Times New Roman"/>
                <w:b/>
                <w:sz w:val="24"/>
                <w:szCs w:val="24"/>
              </w:rPr>
              <w:t xml:space="preserve">только на сумму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37420">
              <w:rPr>
                <w:rFonts w:ascii="Times New Roman" w:hAnsi="Times New Roman"/>
                <w:b/>
                <w:sz w:val="24"/>
                <w:szCs w:val="24"/>
              </w:rPr>
              <w:t>перационного платежа.</w:t>
            </w:r>
          </w:p>
        </w:tc>
      </w:tr>
      <w:tr w:rsidR="00365CD4" w:rsidRPr="00604B05" w14:paraId="19EA18C0" w14:textId="77777777" w:rsidTr="003676D2">
        <w:tc>
          <w:tcPr>
            <w:tcW w:w="675" w:type="dxa"/>
          </w:tcPr>
          <w:p w14:paraId="4C81D834" w14:textId="77777777" w:rsidR="00365CD4" w:rsidRPr="00604B05" w:rsidRDefault="00365CD4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2C5024AC" w14:textId="77777777" w:rsidR="00365CD4" w:rsidRPr="001466D8" w:rsidRDefault="00365CD4" w:rsidP="008B27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6D8">
              <w:rPr>
                <w:rFonts w:ascii="Times New Roman" w:hAnsi="Times New Roman"/>
                <w:sz w:val="24"/>
                <w:szCs w:val="24"/>
              </w:rPr>
              <w:t xml:space="preserve">9.1. Концессионер обязан на период Создания Объекта Соглашения осуществить страхование строительных рисков, рисков случайной гибели и случайного повреждения Объекта Соглашения. </w:t>
            </w:r>
          </w:p>
          <w:p w14:paraId="199BB5E6" w14:textId="77777777" w:rsidR="00365CD4" w:rsidRPr="00604B05" w:rsidRDefault="00365CD4" w:rsidP="00395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59E031D" w14:textId="77777777" w:rsidR="00365CD4" w:rsidRPr="00604B05" w:rsidRDefault="001466D8" w:rsidP="00146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Страховка на 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>Инвестиционной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стадии допустима </w:t>
            </w:r>
            <w:r w:rsidRPr="00637420">
              <w:rPr>
                <w:rFonts w:ascii="Times New Roman" w:hAnsi="Times New Roman"/>
                <w:b/>
                <w:sz w:val="24"/>
                <w:szCs w:val="24"/>
              </w:rPr>
              <w:t xml:space="preserve">только на сумму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Капитального гранта (остальное на усмотрение Концессионера)</w:t>
            </w:r>
            <w:r w:rsidRPr="006374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66D8">
              <w:rPr>
                <w:rFonts w:ascii="Times New Roman" w:hAnsi="Times New Roman"/>
                <w:sz w:val="24"/>
                <w:szCs w:val="24"/>
              </w:rPr>
              <w:t>Или предполагается учет стоимости страховки в сумме соглашения и тем, самым возврат её как на гос.контрактах?</w:t>
            </w:r>
          </w:p>
        </w:tc>
      </w:tr>
      <w:tr w:rsidR="00365CD4" w:rsidRPr="00604B05" w14:paraId="261A7320" w14:textId="77777777" w:rsidTr="003676D2">
        <w:tc>
          <w:tcPr>
            <w:tcW w:w="675" w:type="dxa"/>
          </w:tcPr>
          <w:p w14:paraId="44C42D7B" w14:textId="77777777" w:rsidR="00365CD4" w:rsidRPr="00604B05" w:rsidRDefault="00365CD4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35119636" w14:textId="77777777" w:rsidR="00365CD4" w:rsidRPr="000A28CD" w:rsidRDefault="00365CD4" w:rsidP="00E76C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28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12. </w:t>
            </w:r>
            <w:bookmarkStart w:id="15" w:name="_Toc448399842"/>
            <w:r w:rsidRPr="000A28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Ответственность Сторон</w:t>
            </w:r>
            <w:bookmarkEnd w:id="15"/>
          </w:p>
          <w:p w14:paraId="7EBC56E0" w14:textId="77777777" w:rsidR="00365CD4" w:rsidRPr="000A28CD" w:rsidRDefault="00365CD4" w:rsidP="00E76C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A5DD799" w14:textId="77777777" w:rsidR="00365CD4" w:rsidRPr="000A28CD" w:rsidRDefault="00365CD4" w:rsidP="00E76C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6" w:name="_Toc405885488"/>
            <w:r w:rsidRPr="000A28CD">
              <w:rPr>
                <w:rFonts w:ascii="Times New Roman" w:hAnsi="Times New Roman"/>
                <w:sz w:val="24"/>
                <w:szCs w:val="24"/>
                <w:lang w:eastAsia="ru-RU"/>
              </w:rPr>
              <w:t>12.1. За неисполнение или ненадлежащее исполнение обязательств по Соглашению Стороны несут ответственность, предусмотренную Законодательством и Соглашением.</w:t>
            </w:r>
            <w:bookmarkEnd w:id="16"/>
          </w:p>
          <w:p w14:paraId="1D24C49A" w14:textId="77777777" w:rsidR="00365CD4" w:rsidRPr="000A28CD" w:rsidRDefault="00365CD4" w:rsidP="00E76C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7" w:name="_Toc405885496"/>
            <w:r w:rsidRPr="000A28CD">
              <w:rPr>
                <w:rFonts w:ascii="Times New Roman" w:hAnsi="Times New Roman"/>
                <w:sz w:val="24"/>
                <w:szCs w:val="24"/>
                <w:lang w:eastAsia="ru-RU"/>
              </w:rPr>
              <w:t>12.2. Концессионер несет ответственность перед Концедентом за допущенное при Создании Объекта Соглашения нарушение требований, установленных Соглашением, требований технических регламентов, Проектно-сметной документации, иных обязательных требований к качеству Объекта Соглашения.</w:t>
            </w:r>
          </w:p>
          <w:bookmarkEnd w:id="17"/>
          <w:p w14:paraId="26970E61" w14:textId="77777777" w:rsidR="00365CD4" w:rsidRPr="000A28CD" w:rsidRDefault="00365CD4" w:rsidP="00E76C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8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12.3. Концедент вправе потребовать от Концессионера возмещение причиненных Концеденту убытков, вызванных нарушением требований, указанных в п. 12.2. Соглашения, если эти нарушения не были устранены Концессионером в срок, установленный Концедентом или являются существенными, за исключением возникновения обстоятельств непреодолимой силы или действий (бездействий) Концедента, приведших к возникновению убытков. </w:t>
            </w:r>
          </w:p>
          <w:p w14:paraId="0C0F6F31" w14:textId="77777777" w:rsidR="00365CD4" w:rsidRPr="000A28CD" w:rsidRDefault="00365CD4" w:rsidP="00E76C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8" w:name="_Toc405885497"/>
            <w:r w:rsidRPr="000A28CD">
              <w:rPr>
                <w:rFonts w:ascii="Times New Roman" w:hAnsi="Times New Roman"/>
                <w:sz w:val="24"/>
                <w:szCs w:val="24"/>
                <w:lang w:eastAsia="ru-RU"/>
              </w:rPr>
              <w:t>12.4. Концессионер несет перед Концедентом ответственность за качество работ по Созданию Объекта Соглашения в течение 5 (пяти) лет со дня его ввода в эксплуатацию в порядке, предусмотренном Соглашением.</w:t>
            </w:r>
          </w:p>
          <w:p w14:paraId="7B9C5B6E" w14:textId="7764939A" w:rsidR="00365CD4" w:rsidRPr="000A28CD" w:rsidRDefault="00365CD4" w:rsidP="000A28C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A28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12.5. Концедент имеет право на возмещение убытков, возникших в результате неисполнения или ненадлежащего исполнения обязательств по Соглашению. Вместе с тем, возмещение Сторонами </w:t>
            </w:r>
            <w:r w:rsidRPr="000A28C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убытков и уплата неустойки, установленных Соглашением, не освобождает Стороны от надлежащего исполнения обязательств по Соглашению в натуре и (или) устранения допущенных нарушений. </w:t>
            </w:r>
            <w:bookmarkEnd w:id="18"/>
          </w:p>
        </w:tc>
        <w:tc>
          <w:tcPr>
            <w:tcW w:w="7087" w:type="dxa"/>
          </w:tcPr>
          <w:p w14:paraId="386C78BB" w14:textId="77777777" w:rsidR="00365CD4" w:rsidRDefault="006F4A21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Прописаны обязанности одной стороны </w:t>
            </w:r>
            <w:r w:rsidR="001E2268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Концесионера</w:t>
            </w:r>
            <w:r w:rsidR="001E22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4607BD2" w14:textId="77777777" w:rsidR="001E2268" w:rsidRDefault="001E2268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учетом что Концедент это администрация МО имеет смысл прописать обязанности Концедент в рамках полномочий МО, а именно:</w:t>
            </w:r>
          </w:p>
          <w:p w14:paraId="747AF19D" w14:textId="77777777" w:rsidR="001E2268" w:rsidRDefault="001E2268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Концедент обязан обеспечить приоритетное рассмотрение обращений ПАРТНОЕРА в органы местного самоуправления (в т.ч. обращение за разрешениями на строительство, ввод и получение исходно-разрешительной документации) в течении 3-х рабочих дней. Это ведь в интересах обеих сторон!</w:t>
            </w:r>
          </w:p>
          <w:p w14:paraId="2B941B6F" w14:textId="77777777" w:rsidR="003015F0" w:rsidRPr="003015F0" w:rsidRDefault="003015F0" w:rsidP="00301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Концедент обязан обеспечить заключение договора аренды с </w:t>
            </w:r>
            <w:r w:rsidRPr="003015F0">
              <w:rPr>
                <w:rFonts w:ascii="Times New Roman" w:hAnsi="Times New Roman"/>
                <w:sz w:val="24"/>
                <w:szCs w:val="24"/>
              </w:rPr>
              <w:t>Образовательной организацией в срок ……….. с даты ввода объекта в эксплуатацию</w:t>
            </w:r>
          </w:p>
          <w:p w14:paraId="6BED2D7D" w14:textId="77777777" w:rsidR="003015F0" w:rsidRDefault="003015F0" w:rsidP="00301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5F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015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Концесионер имеет право на возмещение убытков (в т.ч. возмещение процентной ставки по кредиту на Инвестиционной стадии), возникших в результате неисполнения или ненадлежащего исполнения обязательств </w:t>
            </w:r>
            <w:r w:rsidRPr="003015F0">
              <w:rPr>
                <w:rFonts w:ascii="Times New Roman" w:hAnsi="Times New Roman"/>
                <w:sz w:val="24"/>
                <w:szCs w:val="24"/>
              </w:rPr>
              <w:t>Концедента</w:t>
            </w:r>
            <w:r w:rsidRPr="003015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Соглашению. Вместе с тем, возмещение Сторонами убытков и уплата неустойки, установленных Соглашением, не освобождает Стороны от надлежащего исполнения обязательств по Соглашению в натуре и (или) устранения допущенных нарушений.</w:t>
            </w:r>
          </w:p>
          <w:p w14:paraId="04F70F26" w14:textId="77777777" w:rsidR="003015F0" w:rsidRDefault="003015F0" w:rsidP="00301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50CC627" w14:textId="608AB027" w:rsidR="003015F0" w:rsidRPr="006F4A21" w:rsidRDefault="006A4829" w:rsidP="00301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Концедент обязан 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 xml:space="preserve">предоставить в срок не позднее 6-9 месяцев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ввода объекта в эксплуатацию утвержденный перечень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 для оснащения объекта.</w:t>
            </w:r>
          </w:p>
        </w:tc>
      </w:tr>
      <w:tr w:rsidR="00365CD4" w:rsidRPr="00604B05" w14:paraId="3C0459E4" w14:textId="77777777" w:rsidTr="003676D2">
        <w:tc>
          <w:tcPr>
            <w:tcW w:w="675" w:type="dxa"/>
          </w:tcPr>
          <w:p w14:paraId="5FBF6BDD" w14:textId="77777777" w:rsidR="00365CD4" w:rsidRPr="00604B05" w:rsidRDefault="00365CD4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4D99E3F0" w14:textId="77777777" w:rsidR="00365CD4" w:rsidRPr="00604B05" w:rsidRDefault="00365CD4" w:rsidP="00EA50C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9" w:name="_Toc437880546"/>
            <w:bookmarkStart w:id="20" w:name="_Toc448399851"/>
            <w:r w:rsidRPr="00604B05">
              <w:rPr>
                <w:rFonts w:ascii="Times New Roman" w:hAnsi="Times New Roman"/>
                <w:sz w:val="24"/>
                <w:szCs w:val="24"/>
              </w:rPr>
              <w:t>14.2.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Соглашения, существенного изменения обстоятельств, из которых Стороны исходили при его заключении, а также по иным основаниям, предусмотренным федеральными законами.</w:t>
            </w:r>
          </w:p>
          <w:p w14:paraId="23CA422F" w14:textId="77777777" w:rsidR="00365CD4" w:rsidRPr="00BF399D" w:rsidRDefault="00365CD4" w:rsidP="00EA50C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</w:rPr>
            </w:pPr>
            <w:r w:rsidRPr="00BF399D">
              <w:rPr>
                <w:rFonts w:ascii="Times New Roman" w:hAnsi="Times New Roman"/>
                <w:i/>
                <w:sz w:val="24"/>
              </w:rPr>
              <w:t xml:space="preserve">14.3. К существенным </w:t>
            </w:r>
            <w:bookmarkEnd w:id="19"/>
            <w:bookmarkEnd w:id="20"/>
            <w:r w:rsidRPr="00BF399D">
              <w:rPr>
                <w:rFonts w:ascii="Times New Roman" w:hAnsi="Times New Roman"/>
                <w:i/>
                <w:sz w:val="24"/>
              </w:rPr>
              <w:t>нарушениям Концессионером условий Соглашения относятся:</w:t>
            </w:r>
          </w:p>
          <w:p w14:paraId="2159D04E" w14:textId="77777777" w:rsidR="00365CD4" w:rsidRPr="00604B05" w:rsidRDefault="00365CD4" w:rsidP="00EA50C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 xml:space="preserve">14.3.1. нарушение Концессионером </w:t>
            </w:r>
            <w:r w:rsidRPr="006F4A21">
              <w:rPr>
                <w:rFonts w:ascii="Times New Roman" w:hAnsi="Times New Roman"/>
                <w:b/>
                <w:sz w:val="24"/>
                <w:szCs w:val="24"/>
              </w:rPr>
              <w:t>срока ввода Объекта Соглашения в эксплуатацию более чем на 3 (три) месяца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D9901E7" w14:textId="77777777" w:rsidR="00365CD4" w:rsidRPr="00604B05" w:rsidRDefault="00365CD4" w:rsidP="00EA50C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>14.3.2. нарушение Концессионером промежуточных сроков, установленных  пунктом 4.5.12. Соглашения, более чем на 3 (три) месяца;</w:t>
            </w:r>
          </w:p>
          <w:p w14:paraId="41EAABEC" w14:textId="77777777" w:rsidR="00365CD4" w:rsidRPr="00604B05" w:rsidRDefault="00365CD4" w:rsidP="00EA50C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 xml:space="preserve">14.3.3. нарушение Концессионером срока исполнения обязанности </w:t>
            </w:r>
            <w:r w:rsidRPr="006F4A21">
              <w:rPr>
                <w:rFonts w:ascii="Times New Roman" w:hAnsi="Times New Roman"/>
                <w:b/>
                <w:sz w:val="24"/>
                <w:szCs w:val="24"/>
              </w:rPr>
              <w:t>по началу срока эксплуатации Объекта Соглашения более чем на 30 (тридцать) календарных дней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2D24EA1" w14:textId="77777777" w:rsidR="00365CD4" w:rsidRPr="00604B05" w:rsidRDefault="00365CD4" w:rsidP="00EA50C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>14.3.4. признание судом Концессионера банкротом (несостоятельным), за исключением случаев, если такое действие оспорено Концессионером в соответствии с Законодательством;</w:t>
            </w:r>
          </w:p>
          <w:p w14:paraId="797B8EFA" w14:textId="16FFBE43" w:rsidR="00365CD4" w:rsidRPr="00604B05" w:rsidRDefault="00EC3B39" w:rsidP="00EA50C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</w:t>
            </w:r>
          </w:p>
          <w:p w14:paraId="37945650" w14:textId="77777777" w:rsidR="00365CD4" w:rsidRPr="00BF399D" w:rsidRDefault="00365CD4" w:rsidP="00EA50C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</w:rPr>
            </w:pPr>
            <w:r w:rsidRPr="00BF399D">
              <w:rPr>
                <w:rFonts w:ascii="Times New Roman" w:hAnsi="Times New Roman"/>
                <w:i/>
                <w:sz w:val="24"/>
              </w:rPr>
              <w:t>14.4. К существенным нарушениям Концедентом условий Соглашения относятся:</w:t>
            </w:r>
          </w:p>
          <w:p w14:paraId="50BFFFC5" w14:textId="77777777" w:rsidR="00365CD4" w:rsidRPr="00604B05" w:rsidRDefault="00365CD4" w:rsidP="00EA50C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ab/>
              <w:t xml:space="preserve">14.4.1. </w:t>
            </w:r>
            <w:bookmarkStart w:id="21" w:name="Пр143"/>
            <w:bookmarkStart w:id="22" w:name="Пр1431"/>
            <w:bookmarkEnd w:id="21"/>
            <w:bookmarkEnd w:id="22"/>
            <w:r w:rsidRPr="00604B05">
              <w:rPr>
                <w:rFonts w:ascii="Times New Roman" w:hAnsi="Times New Roman"/>
                <w:sz w:val="24"/>
                <w:szCs w:val="24"/>
              </w:rPr>
              <w:t>нарушение Концедентом сроков исполнения обязанности по заключению договора аренды Земельных участков более чем на 90 (девяносто) календарных дней;</w:t>
            </w:r>
          </w:p>
          <w:p w14:paraId="70C4180F" w14:textId="77777777" w:rsidR="00365CD4" w:rsidRPr="00604B05" w:rsidRDefault="00365CD4" w:rsidP="00EA50C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>14.4.2. прекращение договора аренды Земельных участков в результате нарушения или по инициативе Концедента и отсутствии действий Концедента по его возобновлению в течение 90 (девяноста) календарных дней;</w:t>
            </w:r>
          </w:p>
          <w:p w14:paraId="2DDBDC14" w14:textId="77777777" w:rsidR="00365CD4" w:rsidRPr="00EB55E9" w:rsidRDefault="00365CD4" w:rsidP="00EA50C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55E9">
              <w:rPr>
                <w:rFonts w:ascii="Times New Roman" w:hAnsi="Times New Roman"/>
                <w:b/>
                <w:sz w:val="24"/>
                <w:szCs w:val="24"/>
              </w:rPr>
              <w:t>14.4.3. нарушение Концедентом каких-либо иных своих обязательств по Соглашению, если такое нарушение делает невозможным для Концессионера выполнить свои обязательства по Соглашению в течение 6 (шести) месяцев подряд;</w:t>
            </w:r>
          </w:p>
          <w:p w14:paraId="39337C86" w14:textId="590580E4" w:rsidR="00365CD4" w:rsidRPr="000A28CD" w:rsidRDefault="00365CD4" w:rsidP="000A28C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4A21">
              <w:rPr>
                <w:rFonts w:ascii="Times New Roman" w:hAnsi="Times New Roman"/>
                <w:b/>
                <w:sz w:val="24"/>
                <w:szCs w:val="24"/>
              </w:rPr>
              <w:t xml:space="preserve">14.4.4. Концедент не исполняет решение суда о выплате </w:t>
            </w:r>
            <w:r w:rsidRPr="006F4A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Концедентом каких-либо платежей в пользу Концессионера, в том числе сумм в составе Капитального гранта и (или) Платы Концедента, в течение более чем 180 (ста восьмидесяти) календарных дней со дня вступления в силу решения суда, если иной срок исполнения не будет указан в решении суда.</w:t>
            </w:r>
            <w:bookmarkStart w:id="23" w:name="Пр1451"/>
            <w:bookmarkStart w:id="24" w:name="Пр1456"/>
            <w:bookmarkEnd w:id="23"/>
            <w:bookmarkEnd w:id="24"/>
          </w:p>
        </w:tc>
        <w:tc>
          <w:tcPr>
            <w:tcW w:w="7087" w:type="dxa"/>
          </w:tcPr>
          <w:p w14:paraId="073CFFB1" w14:textId="77777777" w:rsidR="00365CD4" w:rsidRDefault="00E25A75" w:rsidP="00E25A7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Согласно п.</w:t>
            </w:r>
            <w:r w:rsidRPr="00E25A75">
              <w:rPr>
                <w:rFonts w:ascii="Times New Roman" w:hAnsi="Times New Roman"/>
                <w:sz w:val="24"/>
                <w:szCs w:val="24"/>
              </w:rPr>
              <w:t xml:space="preserve">5.1.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25A75">
              <w:rPr>
                <w:rFonts w:ascii="Times New Roman" w:hAnsi="Times New Roman"/>
                <w:sz w:val="24"/>
                <w:szCs w:val="24"/>
              </w:rPr>
              <w:t>Датой начала эксплуатации Объекта Соглашения (Эксплуатационной стадии) является дата получения Концессионером разрешения на Ввод в эксплуатацию Объекта Соглашения.</w:t>
            </w:r>
            <w:r>
              <w:rPr>
                <w:rFonts w:ascii="Times New Roman" w:hAnsi="Times New Roman"/>
                <w:sz w:val="24"/>
                <w:szCs w:val="24"/>
              </w:rPr>
              <w:t>» т.е. п</w:t>
            </w:r>
            <w:r w:rsidR="003015F0">
              <w:rPr>
                <w:rFonts w:ascii="Times New Roman" w:hAnsi="Times New Roman"/>
                <w:sz w:val="24"/>
                <w:szCs w:val="24"/>
              </w:rPr>
              <w:t xml:space="preserve">ункты </w:t>
            </w:r>
            <w:r w:rsidR="003015F0" w:rsidRPr="00604B05">
              <w:rPr>
                <w:rFonts w:ascii="Times New Roman" w:hAnsi="Times New Roman"/>
                <w:sz w:val="24"/>
                <w:szCs w:val="24"/>
              </w:rPr>
              <w:t>14.3.1.</w:t>
            </w:r>
            <w:r w:rsidR="003015F0">
              <w:rPr>
                <w:rFonts w:ascii="Times New Roman" w:hAnsi="Times New Roman"/>
                <w:sz w:val="24"/>
                <w:szCs w:val="24"/>
              </w:rPr>
              <w:t xml:space="preserve"> и 14.3.3. </w:t>
            </w:r>
            <w:r>
              <w:rPr>
                <w:rFonts w:ascii="Times New Roman" w:hAnsi="Times New Roman"/>
                <w:sz w:val="24"/>
                <w:szCs w:val="24"/>
              </w:rPr>
              <w:t>дублируются, но с разными допусками по сроку – следует определиться и исключить</w:t>
            </w:r>
            <w:r w:rsidR="00EB55E9">
              <w:rPr>
                <w:rFonts w:ascii="Times New Roman" w:hAnsi="Times New Roman"/>
                <w:sz w:val="24"/>
                <w:szCs w:val="24"/>
              </w:rPr>
              <w:t xml:space="preserve"> лишнее.</w:t>
            </w:r>
            <w:r w:rsidR="003015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29E911" w14:textId="77777777" w:rsidR="00EB55E9" w:rsidRDefault="00EB55E9" w:rsidP="00E25A7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DEFAC1" w14:textId="77777777" w:rsidR="00EB55E9" w:rsidRDefault="00EB55E9" w:rsidP="00A604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данном разделе равноправие концессионеров</w:t>
            </w:r>
            <w:r w:rsidR="00A604E7">
              <w:rPr>
                <w:rFonts w:ascii="Times New Roman" w:hAnsi="Times New Roman"/>
                <w:sz w:val="24"/>
                <w:szCs w:val="24"/>
              </w:rPr>
              <w:t xml:space="preserve"> также нарушено.</w:t>
            </w:r>
          </w:p>
          <w:p w14:paraId="3946A630" w14:textId="77777777" w:rsidR="00A604E7" w:rsidRDefault="00A604E7" w:rsidP="00A604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Концессионер ………. Нарушение срока не более чем 1 или 3 месяца,</w:t>
            </w:r>
          </w:p>
          <w:p w14:paraId="666264BD" w14:textId="77777777" w:rsidR="00A604E7" w:rsidRDefault="00A604E7" w:rsidP="00A604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Концедент ………. Нарушение срока не более чем 6 месяцев (после вступление в силу решения суда). Т.е. можно не платить 3 месяца, потом судиться 3 месяца и только через 6 месяцев - 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>нарушениям Концедентом условий Соглашения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будет 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 xml:space="preserve"> существенным</w:t>
            </w:r>
            <w:r>
              <w:rPr>
                <w:rFonts w:ascii="Times New Roman" w:hAnsi="Times New Roman"/>
                <w:sz w:val="24"/>
                <w:szCs w:val="24"/>
              </w:rPr>
              <w:t>. Т.е. в год из примера на школу 825 мест Капитальный грант 250 млн.руб. – если кредит под 12%, то 30 млн.руб. только процентной ставки теряет Концессионер. А возмещение ставки на Инвестиционной стадии не предусмотренно!</w:t>
            </w:r>
          </w:p>
          <w:p w14:paraId="67BF96AD" w14:textId="77777777" w:rsidR="00A604E7" w:rsidRPr="00A604E7" w:rsidRDefault="00A604E7" w:rsidP="00A604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CD4" w:rsidRPr="00604B05" w14:paraId="4492052A" w14:textId="77777777" w:rsidTr="003676D2">
        <w:tc>
          <w:tcPr>
            <w:tcW w:w="675" w:type="dxa"/>
          </w:tcPr>
          <w:p w14:paraId="4782C5C7" w14:textId="77777777" w:rsidR="00365CD4" w:rsidRPr="00604B05" w:rsidRDefault="00365CD4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5A5ED3E8" w14:textId="77777777" w:rsidR="00365CD4" w:rsidRPr="00604B05" w:rsidRDefault="00365CD4" w:rsidP="000F5B7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4B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Приложение № 3</w:t>
            </w:r>
          </w:p>
          <w:p w14:paraId="02F4419A" w14:textId="77777777" w:rsidR="00365CD4" w:rsidRPr="00604B05" w:rsidRDefault="00365CD4" w:rsidP="00BF399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B05">
              <w:rPr>
                <w:rFonts w:ascii="Times New Roman" w:hAnsi="Times New Roman"/>
                <w:sz w:val="24"/>
                <w:szCs w:val="24"/>
                <w:lang w:eastAsia="ru-RU"/>
              </w:rPr>
              <w:t>Концессионер обязан осуществлять следующую деятельность с использованием (эксплуатацией) Объекта Соглашения самостоятельно и (или) с привлечением третьих лиц:</w:t>
            </w:r>
          </w:p>
          <w:p w14:paraId="6F856E02" w14:textId="77777777" w:rsidR="00365CD4" w:rsidRPr="00604B05" w:rsidRDefault="00365CD4" w:rsidP="00BF39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>1. Содержание Объекта Соглашения.</w:t>
            </w:r>
          </w:p>
          <w:p w14:paraId="6CDA445A" w14:textId="77777777" w:rsidR="00365CD4" w:rsidRPr="00604B05" w:rsidRDefault="00365CD4" w:rsidP="00BF39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>2. Техническое обслуживание и текущий ремонт Объекта Соглашения.</w:t>
            </w:r>
          </w:p>
          <w:p w14:paraId="0C7D2A9B" w14:textId="77777777" w:rsidR="00365CD4" w:rsidRPr="00604B05" w:rsidRDefault="00365CD4" w:rsidP="00BF39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F399D">
              <w:rPr>
                <w:rFonts w:ascii="Times New Roman" w:hAnsi="Times New Roman"/>
                <w:b/>
                <w:sz w:val="24"/>
              </w:rPr>
              <w:t>Оказание услуг по реализации дополнительных образовательных программ на Объекте Соглашения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14:paraId="51A0F8F3" w14:textId="6FA43F18" w:rsidR="00365CD4" w:rsidRPr="008C75EB" w:rsidRDefault="00365CD4" w:rsidP="008C75EB">
            <w:pPr>
              <w:pStyle w:val="a4"/>
              <w:rPr>
                <w:sz w:val="20"/>
                <w:szCs w:val="20"/>
              </w:rPr>
            </w:pPr>
            <w:r w:rsidRPr="008C75EB">
              <w:rPr>
                <w:rFonts w:ascii="Times New Roman" w:hAnsi="Times New Roman"/>
                <w:sz w:val="20"/>
                <w:szCs w:val="20"/>
                <w:lang w:eastAsia="ru-RU"/>
              </w:rPr>
              <w:t>[обучение английскому языку / дополнительные образовательные программы в сфере искусств / дополнительные образовательные программы в сфере физической культуры и спорта (устанавливается в зависимости от специфики Проекта)]</w:t>
            </w:r>
          </w:p>
        </w:tc>
        <w:tc>
          <w:tcPr>
            <w:tcW w:w="7087" w:type="dxa"/>
          </w:tcPr>
          <w:p w14:paraId="277B69AE" w14:textId="43949F62" w:rsidR="00365CD4" w:rsidRPr="00BF399D" w:rsidRDefault="003874E2" w:rsidP="00395D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Данный пункт требует разъяснения. </w:t>
            </w:r>
            <w:r w:rsidRPr="00604B05">
              <w:rPr>
                <w:rFonts w:ascii="Times New Roman" w:hAnsi="Times New Roman"/>
                <w:sz w:val="24"/>
                <w:szCs w:val="24"/>
                <w:lang w:eastAsia="ru-RU"/>
              </w:rPr>
              <w:t>Концессионер обязан осуществлять</w:t>
            </w:r>
            <w:r w:rsidRPr="003874E2">
              <w:rPr>
                <w:rFonts w:ascii="Times New Roman" w:hAnsi="Times New Roman"/>
                <w:b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3874E2">
              <w:rPr>
                <w:rFonts w:ascii="Times New Roman" w:hAnsi="Times New Roman"/>
                <w:b/>
                <w:sz w:val="24"/>
                <w:szCs w:val="24"/>
              </w:rPr>
              <w:t xml:space="preserve"> по реализации дополнительных образовательных программ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365CD4" w:rsidRPr="00604B05" w14:paraId="425BCC75" w14:textId="77777777" w:rsidTr="003676D2">
        <w:tc>
          <w:tcPr>
            <w:tcW w:w="675" w:type="dxa"/>
          </w:tcPr>
          <w:p w14:paraId="30DCE4A4" w14:textId="77777777" w:rsidR="00365CD4" w:rsidRPr="00604B05" w:rsidRDefault="00365CD4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253C2CE4" w14:textId="77777777" w:rsidR="00365CD4" w:rsidRPr="00604B05" w:rsidRDefault="00365CD4" w:rsidP="00395DC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4B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Приложение № 6</w:t>
            </w:r>
          </w:p>
          <w:p w14:paraId="1092DAFB" w14:textId="77777777" w:rsidR="00365CD4" w:rsidRPr="00604B05" w:rsidRDefault="00365CD4" w:rsidP="000F5B7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b/>
                <w:sz w:val="24"/>
                <w:szCs w:val="24"/>
              </w:rPr>
              <w:t>Концессионер обязуется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CE792D7" w14:textId="77777777" w:rsidR="00365CD4" w:rsidRPr="00604B05" w:rsidRDefault="00365CD4" w:rsidP="000F5B7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F399D">
              <w:rPr>
                <w:rFonts w:ascii="Times New Roman" w:hAnsi="Times New Roman"/>
                <w:b/>
                <w:sz w:val="24"/>
              </w:rPr>
              <w:t>Осуществлять Образовательную деятельность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 xml:space="preserve"> и иную предусмотренную Соглашением деятельность на иных частях Объекта Соглашения, за исключением частей, передаваемых Образовательной организации (в случае такой передачи), вести деятельность по выполнению комплекса работ (оказания услуг), указанных в Приложении № 3 к Соглашению, в целях обеспечения осуществления на Объекте Соглашения Образовательной деятельности в течение всего срока действия Соглашения, включая поддержание Объекта Соглашения в исправном состоянии, </w:t>
            </w:r>
            <w:r w:rsidRPr="00BF399D">
              <w:rPr>
                <w:rFonts w:ascii="Times New Roman" w:hAnsi="Times New Roman"/>
                <w:b/>
                <w:sz w:val="24"/>
              </w:rPr>
              <w:t>проведение текущего ремонта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 xml:space="preserve"> Объекта Соглашения, </w:t>
            </w:r>
            <w:r w:rsidRPr="00BF399D">
              <w:rPr>
                <w:rFonts w:ascii="Times New Roman" w:hAnsi="Times New Roman"/>
                <w:b/>
                <w:sz w:val="24"/>
              </w:rPr>
              <w:t>оснащение Объекта необходимым оборудованием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 xml:space="preserve"> (по согласованию с Образовательной организацией), осуществление охраны Объекта Соглашения и осуществление иной деятельности в соответствии с Приложением № 3.</w:t>
            </w:r>
          </w:p>
          <w:p w14:paraId="0AF94323" w14:textId="77777777" w:rsidR="00365CD4" w:rsidRPr="00604B05" w:rsidRDefault="00365CD4" w:rsidP="000F5B7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>3. Вести учет Объекта Соглашения и оборудования (основных средств), приобретенного для обеспечения деятельности по Соглашению.</w:t>
            </w:r>
          </w:p>
          <w:p w14:paraId="179140F4" w14:textId="77777777" w:rsidR="00365CD4" w:rsidRPr="00604B05" w:rsidRDefault="00365CD4" w:rsidP="000F5B7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 xml:space="preserve">4. При наличии соответствующей возможности </w:t>
            </w:r>
            <w:r w:rsidRPr="00BF399D">
              <w:rPr>
                <w:rFonts w:ascii="Times New Roman" w:hAnsi="Times New Roman"/>
                <w:b/>
                <w:sz w:val="24"/>
              </w:rPr>
              <w:t>оказывать необходимое содействие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 xml:space="preserve"> Образовательной организации при осуществлении Образовательной деятельности.</w:t>
            </w:r>
          </w:p>
          <w:p w14:paraId="3A757CB3" w14:textId="77777777" w:rsidR="00365CD4" w:rsidRPr="00604B05" w:rsidRDefault="00365CD4" w:rsidP="000F5B7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lastRenderedPageBreak/>
              <w:t>5. Организовать сбор, учет и исполнение заявок Образовательной организации на выполнение работ по ремонту Объекта Соглашения/частей Объекта Соглашения, оборудования, приобретение материалов и пр. с учетом настоящего Положения и условий Договора аренды.</w:t>
            </w:r>
          </w:p>
          <w:p w14:paraId="483DB160" w14:textId="77777777" w:rsidR="00365CD4" w:rsidRPr="00604B05" w:rsidRDefault="00365CD4" w:rsidP="000F5B7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BF399D">
              <w:rPr>
                <w:rFonts w:ascii="Times New Roman" w:hAnsi="Times New Roman"/>
                <w:b/>
                <w:sz w:val="24"/>
              </w:rPr>
              <w:t>Осуществлять техническое обслуживание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 xml:space="preserve"> эксплуатационного и инженерного оборудования, установленного на Объекте Соглашения, </w:t>
            </w:r>
            <w:r w:rsidRPr="00BF399D">
              <w:rPr>
                <w:rFonts w:ascii="Times New Roman" w:hAnsi="Times New Roman"/>
                <w:b/>
                <w:sz w:val="24"/>
              </w:rPr>
              <w:t>эксплуатацию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 xml:space="preserve"> оборудования на Объекте Соглашения, </w:t>
            </w:r>
            <w:r w:rsidRPr="00BF399D">
              <w:rPr>
                <w:rFonts w:ascii="Times New Roman" w:hAnsi="Times New Roman"/>
                <w:b/>
                <w:sz w:val="24"/>
              </w:rPr>
              <w:t>мебели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CA7B42" w14:textId="77777777" w:rsidR="00365CD4" w:rsidRPr="00604B05" w:rsidRDefault="00365CD4" w:rsidP="000F5B7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>7. Выполнение гарантийных обязательств в отношении качества Объекта Соглашения.</w:t>
            </w:r>
          </w:p>
          <w:p w14:paraId="069DDA9E" w14:textId="49BF7586" w:rsidR="00365CD4" w:rsidRPr="00604B05" w:rsidRDefault="00365CD4" w:rsidP="00BF399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BF399D">
              <w:rPr>
                <w:rFonts w:ascii="Times New Roman" w:hAnsi="Times New Roman"/>
                <w:b/>
                <w:sz w:val="24"/>
              </w:rPr>
              <w:t>Концессионер несет ответственность за действия Образовательной организации в отношении Объекта Соглашения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 xml:space="preserve">, включая переданное оборудование, как за свои собственные. Образовательная организация обязана компенсировать Концессионеру  документально подтвержденные вред, ущерб, по предъявленным и удовлетворенным Концессионером требованиям с учетом условий настоящего приложения, не позднее ___(_____________) календарных дней с даты получения Образовательной организацией соответствующего уведомления Концессионера о компенсации с приложением подтверждающих оплату документов. </w:t>
            </w:r>
          </w:p>
        </w:tc>
        <w:tc>
          <w:tcPr>
            <w:tcW w:w="7087" w:type="dxa"/>
          </w:tcPr>
          <w:p w14:paraId="37B35CED" w14:textId="77777777" w:rsidR="006A4829" w:rsidRDefault="006A4829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Данный пункт требует разъяснения. </w:t>
            </w:r>
          </w:p>
          <w:p w14:paraId="7700C045" w14:textId="77777777" w:rsidR="00365CD4" w:rsidRDefault="006A4829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04B05">
              <w:rPr>
                <w:rFonts w:ascii="Times New Roman" w:hAnsi="Times New Roman"/>
                <w:sz w:val="24"/>
                <w:szCs w:val="24"/>
                <w:lang w:eastAsia="ru-RU"/>
              </w:rPr>
              <w:t>Концессионер обязан осуществлять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образовательную деятельность?</w:t>
            </w:r>
          </w:p>
          <w:p w14:paraId="72DCFE8A" w14:textId="77777777" w:rsidR="006A4829" w:rsidRDefault="006A4829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604B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Концессионер обязан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течении всего срока соглашения т.е. даже на стадии Эксплуатации оснащать объект необходимым оборудованием? </w:t>
            </w:r>
          </w:p>
          <w:p w14:paraId="231DEE7E" w14:textId="77777777" w:rsidR="006A4829" w:rsidRDefault="006A4829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604B05">
              <w:rPr>
                <w:rFonts w:ascii="Times New Roman" w:hAnsi="Times New Roman"/>
                <w:sz w:val="24"/>
                <w:szCs w:val="24"/>
                <w:lang w:eastAsia="ru-RU"/>
              </w:rPr>
              <w:t>Концессионер обязан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оказывать необходимое содействие Образовательной организации? Какое?</w:t>
            </w:r>
          </w:p>
          <w:p w14:paraId="4E532313" w14:textId="77777777" w:rsidR="006A4829" w:rsidRDefault="006A4829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604B05">
              <w:rPr>
                <w:rFonts w:ascii="Times New Roman" w:hAnsi="Times New Roman"/>
                <w:sz w:val="24"/>
                <w:szCs w:val="24"/>
                <w:lang w:eastAsia="ru-RU"/>
              </w:rPr>
              <w:t>Концессионер обязан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обслуживать или эксплуатировать мебель?</w:t>
            </w:r>
          </w:p>
          <w:p w14:paraId="66757ECB" w14:textId="77777777" w:rsidR="006A4829" w:rsidRDefault="006A4829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D8A5C1" w14:textId="448E2B5B" w:rsidR="00365CD4" w:rsidRPr="00BF399D" w:rsidRDefault="006A4829" w:rsidP="00395D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3874E2">
              <w:rPr>
                <w:rFonts w:ascii="Times New Roman" w:hAnsi="Times New Roman"/>
                <w:b/>
                <w:sz w:val="24"/>
                <w:szCs w:val="24"/>
              </w:rPr>
              <w:t>Концессионер несет ответственность за действия Образовательной организации в отношении Объекта Соглашения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A4829">
              <w:rPr>
                <w:rFonts w:ascii="Times New Roman" w:hAnsi="Times New Roman"/>
                <w:sz w:val="24"/>
                <w:szCs w:val="24"/>
              </w:rPr>
              <w:t xml:space="preserve">– если Концессионер несет ответсвенность, значит он имеет возможность на правах равноправного партнера выбирать Арендатора на конкурсной основе и менять условия договора Аренды, где будет написано Арендатор обязан……..обязан……..обязан или штраф…….штраф, </w:t>
            </w:r>
            <w:r w:rsidR="005B1E64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6A4829">
              <w:rPr>
                <w:rFonts w:ascii="Times New Roman" w:hAnsi="Times New Roman"/>
                <w:sz w:val="24"/>
                <w:szCs w:val="24"/>
              </w:rPr>
              <w:t>Арендодатель может 6 месяцев не исполнять свои обязательства……..</w:t>
            </w:r>
          </w:p>
        </w:tc>
      </w:tr>
      <w:tr w:rsidR="00365CD4" w:rsidRPr="00604B05" w14:paraId="2A0CD0A1" w14:textId="77777777" w:rsidTr="003676D2">
        <w:tc>
          <w:tcPr>
            <w:tcW w:w="675" w:type="dxa"/>
          </w:tcPr>
          <w:p w14:paraId="56BF7B32" w14:textId="77777777" w:rsidR="00365CD4" w:rsidRPr="00604B05" w:rsidRDefault="00365CD4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5AA24ACD" w14:textId="62AF4F0D" w:rsidR="00365CD4" w:rsidRPr="00BF399D" w:rsidRDefault="00365CD4" w:rsidP="00BF399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04B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Приложение № 7</w:t>
            </w:r>
            <w:r w:rsidRPr="00604B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04B05">
              <w:rPr>
                <w:rFonts w:ascii="Times New Roman" w:hAnsi="Times New Roman"/>
                <w:b/>
                <w:sz w:val="24"/>
                <w:szCs w:val="24"/>
              </w:rPr>
              <w:t>СТОИМОСТЬ ОБЪЕКТА СОГЛАШЕНИЯ И ОБЪЕМ ИНВЕСТИЦИЙ КОНЦЕССИОНЕРА</w:t>
            </w:r>
          </w:p>
          <w:p w14:paraId="1F1C870C" w14:textId="77777777" w:rsidR="00365CD4" w:rsidRPr="00604B05" w:rsidRDefault="00365CD4" w:rsidP="00310D5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>       1. Стоимость Создания Объекта Соглашения составляет сумму не более _____________ (__________) рублей с НДС в ценах соответствующих лет, в том числе:</w:t>
            </w:r>
          </w:p>
          <w:p w14:paraId="24759268" w14:textId="77777777" w:rsidR="00365CD4" w:rsidRPr="00604B05" w:rsidRDefault="00365CD4" w:rsidP="00310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>- стоимость строительства Объекта Соглашения в составе Проектно-сметной документации не более __________ (_____) рублей с НДС в ценах соответствующих лет;</w:t>
            </w:r>
          </w:p>
          <w:p w14:paraId="4D7E585A" w14:textId="77777777" w:rsidR="00365CD4" w:rsidRPr="00604B05" w:rsidRDefault="00365CD4" w:rsidP="00310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>- стоимость оснащения Объекта Соглашения в соответствии с требованиями СанПин … не более _____________ (________) рублей с НДС в ценах соответствующих лет;</w:t>
            </w:r>
          </w:p>
          <w:p w14:paraId="031053DC" w14:textId="77777777" w:rsidR="00365CD4" w:rsidRPr="00604B05" w:rsidRDefault="00365CD4" w:rsidP="00310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 xml:space="preserve">- стоимость иных товаров, работ и услуг, предоставление и/или оказание которых необходимо для Создания Объекта Соглашения не более __________ (________) рублей с НДС в ценах соответствующих лет. </w:t>
            </w:r>
          </w:p>
          <w:p w14:paraId="246DC643" w14:textId="77777777" w:rsidR="00365CD4" w:rsidRPr="00604B05" w:rsidRDefault="00365CD4" w:rsidP="00310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 xml:space="preserve">       2. Объем Инвестиций Концессионера составляет сумму ________ </w:t>
            </w:r>
            <w:r w:rsidRPr="00604B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(________) рублей с НДС в ценах соответствующих лет </w:t>
            </w:r>
            <w:r w:rsidRPr="00604B05">
              <w:rPr>
                <w:rFonts w:ascii="Times New Roman" w:hAnsi="Times New Roman"/>
                <w:i/>
                <w:iCs/>
                <w:sz w:val="24"/>
                <w:szCs w:val="24"/>
              </w:rPr>
              <w:t>[указывается по итогам конкурсного предложения Концессионера, как разница между стоимостью строительства и оснащения и Капитального гранта]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25BB9AF" w14:textId="77777777" w:rsidR="00365CD4" w:rsidRPr="00604B05" w:rsidRDefault="00365CD4" w:rsidP="00310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05">
              <w:rPr>
                <w:rFonts w:ascii="Times New Roman" w:hAnsi="Times New Roman"/>
                <w:sz w:val="24"/>
                <w:szCs w:val="24"/>
              </w:rPr>
              <w:t>       3. Объем Инвестиций Концессионера должен быть скорректирован по результатам подготовки Проектно-сметной документации и учитывается при пересчете Платы Концедента в порядке, предусмотренном пунктом 7.3.4. Соглашения.</w:t>
            </w:r>
          </w:p>
          <w:p w14:paraId="33EF21AD" w14:textId="77777777" w:rsidR="00365CD4" w:rsidRPr="00604B05" w:rsidRDefault="00365CD4" w:rsidP="00395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087" w:type="dxa"/>
          </w:tcPr>
          <w:p w14:paraId="28607C83" w14:textId="77777777" w:rsidR="00365CD4" w:rsidRDefault="00BF399D" w:rsidP="00395D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4B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СТОИМОСТЬ ОБЪЕКТА СОГЛАШЕНИЯ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3B84D81E" w14:textId="77777777" w:rsidR="00BF399D" w:rsidRDefault="00BF399D" w:rsidP="00395D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8E6DDD" w14:textId="77777777" w:rsidR="00BF399D" w:rsidRDefault="00C917D2" w:rsidP="00C917D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Проектно-изыскательские работы и экспертиза проектной документации;</w:t>
            </w:r>
          </w:p>
          <w:p w14:paraId="531AC7B6" w14:textId="77777777" w:rsidR="00C917D2" w:rsidRDefault="00C917D2" w:rsidP="00C917D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Строительно-монтажные работы;</w:t>
            </w:r>
          </w:p>
          <w:p w14:paraId="0C53E29F" w14:textId="77777777" w:rsidR="00C917D2" w:rsidRDefault="00C917D2" w:rsidP="00C917D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Оснащение</w:t>
            </w:r>
            <w:r w:rsidR="007A7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780A" w:rsidRPr="00604B05">
              <w:rPr>
                <w:rFonts w:ascii="Times New Roman" w:hAnsi="Times New Roman"/>
                <w:sz w:val="24"/>
                <w:szCs w:val="24"/>
              </w:rPr>
              <w:t>Объекта Соглашения в соответствии с требованиями СанПин</w:t>
            </w:r>
            <w:r w:rsidR="007A78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1B0EBEA" w14:textId="7B572D98" w:rsidR="007A780A" w:rsidRDefault="007A780A" w:rsidP="00C917D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Эксплуатация Объекта Соглашения, в т.ч.:</w:t>
            </w:r>
          </w:p>
          <w:p w14:paraId="5DEFC779" w14:textId="77777777" w:rsidR="007A780A" w:rsidRDefault="007A780A" w:rsidP="007A780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A780A">
              <w:rPr>
                <w:rFonts w:ascii="Times New Roman" w:hAnsi="Times New Roman"/>
                <w:sz w:val="24"/>
                <w:szCs w:val="24"/>
              </w:rPr>
              <w:t>Охрана объекта (требуется регламент – для возможности определения объема работ и суммы);</w:t>
            </w:r>
          </w:p>
          <w:p w14:paraId="204BC512" w14:textId="77777777" w:rsidR="007A780A" w:rsidRDefault="007A780A" w:rsidP="007A780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Содержание территории обоъекта </w:t>
            </w:r>
            <w:r w:rsidRPr="007A780A">
              <w:rPr>
                <w:rFonts w:ascii="Times New Roman" w:hAnsi="Times New Roman"/>
                <w:sz w:val="24"/>
                <w:szCs w:val="24"/>
              </w:rPr>
              <w:t>(требуется регламент – для возможности определения объема работ и суммы);</w:t>
            </w:r>
          </w:p>
          <w:p w14:paraId="57470EF8" w14:textId="28AF979B" w:rsidR="007A780A" w:rsidRDefault="007A780A" w:rsidP="007A780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399D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</w:t>
            </w:r>
            <w:r w:rsidRPr="007A780A">
              <w:rPr>
                <w:rFonts w:ascii="Times New Roman" w:hAnsi="Times New Roman"/>
                <w:sz w:val="24"/>
              </w:rPr>
              <w:t>ехническое обслуживание</w:t>
            </w:r>
            <w:r w:rsidRPr="007A780A">
              <w:rPr>
                <w:rFonts w:ascii="Times New Roman" w:hAnsi="Times New Roman"/>
                <w:sz w:val="24"/>
                <w:szCs w:val="24"/>
              </w:rPr>
              <w:t xml:space="preserve"> эксплуатационного и инженерного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80A">
              <w:rPr>
                <w:rFonts w:ascii="Times New Roman" w:hAnsi="Times New Roman"/>
                <w:sz w:val="24"/>
                <w:szCs w:val="24"/>
              </w:rPr>
              <w:t>(требуется регламент – для возможности определения объема работ и суммы);</w:t>
            </w:r>
          </w:p>
          <w:p w14:paraId="15D4045B" w14:textId="52AD5AC5" w:rsidR="007A780A" w:rsidRDefault="007A780A" w:rsidP="007A780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Текущий ремонт объекта </w:t>
            </w:r>
            <w:r w:rsidRPr="007A780A">
              <w:rPr>
                <w:rFonts w:ascii="Times New Roman" w:hAnsi="Times New Roman"/>
                <w:sz w:val="24"/>
                <w:szCs w:val="24"/>
              </w:rPr>
              <w:t>(требуется регламент – для возможности определения объема работ и суммы);</w:t>
            </w:r>
          </w:p>
          <w:p w14:paraId="2D8CF962" w14:textId="77777777" w:rsidR="007A780A" w:rsidRDefault="007A780A" w:rsidP="007A780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</w:t>
            </w:r>
            <w:r w:rsidRPr="007A780A">
              <w:rPr>
                <w:rFonts w:ascii="Times New Roman" w:hAnsi="Times New Roman"/>
                <w:sz w:val="24"/>
              </w:rPr>
              <w:t>Оказание услуг по реализации дополнительных образовательных программ на Объекте Соглашения</w:t>
            </w:r>
            <w:r>
              <w:rPr>
                <w:rFonts w:ascii="Times New Roman" w:hAnsi="Times New Roman"/>
                <w:sz w:val="24"/>
              </w:rPr>
              <w:t xml:space="preserve"> (указано в приложении №3: </w:t>
            </w:r>
            <w:r w:rsidRPr="007A780A">
              <w:rPr>
                <w:rFonts w:ascii="Times New Roman" w:hAnsi="Times New Roman"/>
                <w:sz w:val="24"/>
                <w:szCs w:val="24"/>
              </w:rPr>
              <w:t>требуется регламент – для возможности определения объема работ и суммы);</w:t>
            </w:r>
          </w:p>
          <w:p w14:paraId="77EBBF0A" w14:textId="00FAB8B7" w:rsidR="007A780A" w:rsidRPr="007A780A" w:rsidRDefault="007A780A" w:rsidP="007A780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CD4" w:rsidRPr="00604B05" w14:paraId="6F17D0AB" w14:textId="77777777" w:rsidTr="003676D2">
        <w:tc>
          <w:tcPr>
            <w:tcW w:w="675" w:type="dxa"/>
          </w:tcPr>
          <w:p w14:paraId="60A7A062" w14:textId="77777777" w:rsidR="00365CD4" w:rsidRPr="00604B05" w:rsidRDefault="00365CD4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19C0AB3E" w14:textId="77777777" w:rsidR="00365CD4" w:rsidRPr="00604B05" w:rsidRDefault="00365CD4" w:rsidP="00395DC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4B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Приложение № 9</w:t>
            </w:r>
          </w:p>
          <w:p w14:paraId="0F76229F" w14:textId="77777777" w:rsidR="00365CD4" w:rsidRPr="00604B05" w:rsidRDefault="00365CD4" w:rsidP="00C81F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B05">
              <w:rPr>
                <w:rFonts w:ascii="Times New Roman" w:hAnsi="Times New Roman"/>
                <w:b/>
                <w:sz w:val="24"/>
                <w:szCs w:val="24"/>
              </w:rPr>
              <w:t xml:space="preserve">ПОРЯДОК ВЫПЛАТ ПЛАТЕЖЕЙ КОНЦЕДЕНТА </w:t>
            </w:r>
          </w:p>
          <w:p w14:paraId="273BE520" w14:textId="2B55AF82" w:rsidR="00365CD4" w:rsidRPr="00604B05" w:rsidRDefault="00365CD4" w:rsidP="0023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39E42305" w14:textId="00203C81" w:rsidR="00775034" w:rsidRDefault="00775034" w:rsidP="0023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 всех пунктах указано:</w:t>
            </w:r>
          </w:p>
          <w:p w14:paraId="0BCB8921" w14:textId="601AA431" w:rsidR="00234192" w:rsidRPr="00234192" w:rsidRDefault="00234192" w:rsidP="0023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5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Затраты Концессионера должны быть документально подтверждены</w:t>
            </w:r>
            <w:r w:rsidR="00775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7750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Какие документы?</w:t>
            </w:r>
          </w:p>
          <w:p w14:paraId="3B5C1817" w14:textId="520D1DB6" w:rsidR="00234192" w:rsidRPr="00775034" w:rsidRDefault="00234192" w:rsidP="0023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принятия решения о выплате Концессионер предоставляет следующие документы:</w:t>
            </w:r>
            <w:r w:rsidR="00775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750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Какие документы?</w:t>
            </w:r>
          </w:p>
          <w:p w14:paraId="571505FE" w14:textId="77777777" w:rsidR="00234192" w:rsidRPr="00775034" w:rsidRDefault="00234192" w:rsidP="0023419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______________________;</w:t>
            </w:r>
          </w:p>
          <w:p w14:paraId="5C93C0BB" w14:textId="77777777" w:rsidR="00234192" w:rsidRPr="00775034" w:rsidRDefault="00234192" w:rsidP="0023419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_______________________;</w:t>
            </w:r>
          </w:p>
          <w:p w14:paraId="3FD1CFA5" w14:textId="77777777" w:rsidR="00365CD4" w:rsidRPr="00234192" w:rsidRDefault="00365CD4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CD4" w:rsidRPr="00604B05" w14:paraId="498176A6" w14:textId="77777777" w:rsidTr="003676D2">
        <w:tc>
          <w:tcPr>
            <w:tcW w:w="675" w:type="dxa"/>
          </w:tcPr>
          <w:p w14:paraId="7FAD2741" w14:textId="77777777" w:rsidR="00365CD4" w:rsidRPr="00604B05" w:rsidRDefault="00365CD4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30C7E179" w14:textId="77777777" w:rsidR="00365CD4" w:rsidRPr="00604B05" w:rsidRDefault="00365CD4" w:rsidP="00395DC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4B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Приложение № 10</w:t>
            </w:r>
          </w:p>
          <w:p w14:paraId="7F21B858" w14:textId="77777777" w:rsidR="00365CD4" w:rsidRPr="00604B05" w:rsidRDefault="00365CD4" w:rsidP="00C81F34">
            <w:pPr>
              <w:widowControl w:val="0"/>
              <w:shd w:val="clear" w:color="auto" w:fill="FFFFFF"/>
              <w:suppressAutoHyphens/>
              <w:autoSpaceDE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04B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ШТРАФЫ </w:t>
            </w:r>
            <w:r w:rsidRPr="00604B05">
              <w:rPr>
                <w:rFonts w:ascii="Times New Roman" w:hAnsi="Times New Roman"/>
                <w:b/>
                <w:sz w:val="24"/>
                <w:szCs w:val="24"/>
              </w:rPr>
              <w:t>В ПЕРИОД ДЕЙСТВИЯ СОГЛАШЕНИЯ</w:t>
            </w:r>
          </w:p>
          <w:p w14:paraId="287D7408" w14:textId="77777777" w:rsidR="00365CD4" w:rsidRPr="00604B05" w:rsidRDefault="00365CD4" w:rsidP="002D6FE7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after="24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B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Размеры штрафных </w:t>
            </w:r>
            <w:r w:rsidRPr="00604B0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санкций</w:t>
            </w:r>
            <w:r w:rsidRPr="00604B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виде неустойки:</w:t>
            </w:r>
          </w:p>
          <w:p w14:paraId="6FD90D14" w14:textId="77777777" w:rsidR="00365CD4" w:rsidRPr="00604B05" w:rsidRDefault="00365CD4" w:rsidP="00C81F34">
            <w:pPr>
              <w:pStyle w:val="a6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before="240" w:after="24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4B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случае если одна из Сторон Соглашения нарушила сроки уведомления или представления </w:t>
            </w:r>
            <w:r w:rsidRPr="00604B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информации</w:t>
            </w:r>
            <w:r w:rsidRPr="00604B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представления отчетов и иные сроки, то Сторона, виновная в указанном нарушении, оплачивает другой Стороне (стороне, чьи права нарушены) </w:t>
            </w:r>
            <w:r w:rsidRPr="00604B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штрафную договорную неустойку</w:t>
            </w:r>
            <w:r w:rsidRPr="00604B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размере 5000 (пять тысяч) рублей за каждый день задержки. </w:t>
            </w:r>
          </w:p>
          <w:p w14:paraId="74D79E9D" w14:textId="77777777" w:rsidR="00365CD4" w:rsidRPr="00604B05" w:rsidRDefault="00365CD4" w:rsidP="00C81F34">
            <w:pPr>
              <w:pStyle w:val="a6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before="240" w:after="24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B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случае непредставления или несвоевременного представления Концеденту страхования, предусмотренного разделом 9 Соглашения, Концессионер обязан уплатить Концеденту штрафную договорную неустойку в размере 100 000 (сто тысяч) рублей за каждый день нарушения обязательств.</w:t>
            </w:r>
          </w:p>
          <w:p w14:paraId="0EECF1E3" w14:textId="77777777" w:rsidR="00365CD4" w:rsidRPr="00604B05" w:rsidRDefault="00365CD4" w:rsidP="00C81F34">
            <w:pPr>
              <w:pStyle w:val="a6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before="240" w:after="24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B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случае нарушения сроков предоставления Обеспечения, Концессионер обязан уплатить Концеденту штрафную </w:t>
            </w:r>
            <w:r w:rsidRPr="00604B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договорную неустойку в размере 200 000 (двести тысяч) рублей за каждый день нарушения обязательств.</w:t>
            </w:r>
          </w:p>
          <w:p w14:paraId="330846E4" w14:textId="77777777" w:rsidR="00365CD4" w:rsidRPr="00604B05" w:rsidRDefault="00365CD4" w:rsidP="00C81F34">
            <w:pPr>
              <w:pStyle w:val="a6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before="240" w:after="24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B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случае нарушения сроков (промежуточных и окончательного) </w:t>
            </w:r>
            <w:r w:rsidRPr="00604B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Созданию Объекта Соглашения, </w:t>
            </w:r>
            <w:r w:rsidRPr="00604B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Концессионер обязан уплатить Концеденту штрафную договорную неустойку в размере 300 000 (триста тысяч) рублей за каждый день нарушения обязательств.</w:t>
            </w:r>
          </w:p>
          <w:p w14:paraId="5F945FDC" w14:textId="77777777" w:rsidR="00365CD4" w:rsidRPr="00604B05" w:rsidRDefault="00365CD4" w:rsidP="00C81F34">
            <w:pPr>
              <w:pStyle w:val="a6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before="240" w:after="24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случае нарушения сроков </w:t>
            </w:r>
            <w:r w:rsidRPr="00604B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ввода Объекта в эксплуатацию, </w:t>
            </w:r>
            <w:r w:rsidRPr="00604B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Концессионер обязан уплатить Концеденту штрафную договорную неустойку в размере 300 000 (триста тысяч) рублей за каждый день нарушения обязательств.</w:t>
            </w:r>
          </w:p>
          <w:p w14:paraId="37055400" w14:textId="598D23D5" w:rsidR="000A1C66" w:rsidRPr="000A1C66" w:rsidRDefault="000A1C66" w:rsidP="000A1C66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…………………………………………………………………………</w:t>
            </w:r>
          </w:p>
          <w:p w14:paraId="69948A26" w14:textId="77777777" w:rsidR="00365CD4" w:rsidRPr="00604B05" w:rsidRDefault="00365CD4" w:rsidP="000A1C66">
            <w:pPr>
              <w:pStyle w:val="a6"/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before="240" w:after="24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B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случае нарушения Концедентом сроков по осуществлению его расходных обязательств перед Концессионером, в том числе выплат Капитального гранта, Платы Концедента или их части и (или) иных платежей, Концедент обязан уплатить Концессионеру штрафную договорную неустойку в размере, равном [1/300 (одной трехсотой) ключевой ставки Банка России]  за каждый день нарушения обязательств.</w:t>
            </w:r>
          </w:p>
          <w:p w14:paraId="0284CE64" w14:textId="77777777" w:rsidR="00365CD4" w:rsidRPr="00604B05" w:rsidRDefault="00365CD4" w:rsidP="00395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55BABA9D" w14:textId="754A35B4" w:rsidR="00425143" w:rsidRDefault="00425143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1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Размеры неустоек </w:t>
            </w:r>
            <w:r>
              <w:rPr>
                <w:rFonts w:ascii="Times New Roman" w:hAnsi="Times New Roman"/>
                <w:sz w:val="24"/>
                <w:szCs w:val="24"/>
              </w:rPr>
              <w:t>Концессионера</w:t>
            </w:r>
            <w:r w:rsidRPr="00425143">
              <w:rPr>
                <w:rFonts w:ascii="Times New Roman" w:hAnsi="Times New Roman"/>
                <w:sz w:val="24"/>
                <w:szCs w:val="24"/>
              </w:rPr>
              <w:t xml:space="preserve"> завышены и не соразмерны с участием денежных средств вложенных на стадии создания объекта Концедентом (Капитальный грант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425143">
              <w:rPr>
                <w:rFonts w:ascii="Times New Roman" w:hAnsi="Times New Roman"/>
                <w:sz w:val="24"/>
                <w:szCs w:val="24"/>
              </w:rPr>
              <w:t>%) и Концессионером (7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25143">
              <w:rPr>
                <w:rFonts w:ascii="Times New Roman" w:hAnsi="Times New Roman"/>
                <w:sz w:val="24"/>
                <w:szCs w:val="24"/>
              </w:rPr>
              <w:t>%)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стоимости выполняемой работы</w:t>
            </w:r>
            <w:r w:rsidRPr="00425143">
              <w:rPr>
                <w:rFonts w:ascii="Times New Roman" w:hAnsi="Times New Roman"/>
                <w:sz w:val="24"/>
                <w:szCs w:val="24"/>
              </w:rPr>
              <w:t>. Справедливо принять 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Концедента </w:t>
            </w:r>
            <w:r w:rsidRPr="00425143">
              <w:rPr>
                <w:rFonts w:ascii="Times New Roman" w:hAnsi="Times New Roman"/>
                <w:sz w:val="24"/>
                <w:szCs w:val="24"/>
              </w:rPr>
              <w:t>в размере 1/300 действующей на дату уплаты пени ставки рефинансирования Центрального банка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425143">
              <w:rPr>
                <w:rFonts w:ascii="Times New Roman" w:hAnsi="Times New Roman"/>
                <w:sz w:val="24"/>
                <w:szCs w:val="24"/>
              </w:rPr>
              <w:t xml:space="preserve"> в процентном соотношении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суммы </w:t>
            </w:r>
            <w:r w:rsidRPr="00425143">
              <w:rPr>
                <w:rFonts w:ascii="Times New Roman" w:hAnsi="Times New Roman"/>
                <w:sz w:val="24"/>
                <w:szCs w:val="24"/>
              </w:rPr>
              <w:t>Капитального гранта (</w:t>
            </w:r>
            <w:r>
              <w:rPr>
                <w:rFonts w:ascii="Times New Roman" w:hAnsi="Times New Roman"/>
                <w:sz w:val="24"/>
                <w:szCs w:val="24"/>
              </w:rPr>
              <w:t>Проектные работы и строительные работы</w:t>
            </w:r>
            <w:r w:rsidRPr="0042514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0FBCF771" w14:textId="77777777" w:rsidR="00425143" w:rsidRDefault="00425143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D13D10" w14:textId="1266E071" w:rsidR="00365CD4" w:rsidRDefault="00425143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Пункты 2.4. и 2.5. дублируют штраф за нарушение срока ввода объекта в экплуатацию </w:t>
            </w:r>
            <w:r w:rsidRPr="00425143">
              <w:rPr>
                <w:rFonts w:ascii="Times New Roman" w:hAnsi="Times New Roman"/>
                <w:sz w:val="24"/>
                <w:szCs w:val="24"/>
              </w:rPr>
              <w:t>(если конечно ввод объекта будет считаться каким либо из этапов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к примеру см.поз.6 пункта </w:t>
            </w:r>
            <w:r w:rsidRPr="00604B05">
              <w:rPr>
                <w:rFonts w:ascii="Times New Roman" w:hAnsi="Times New Roman"/>
                <w:sz w:val="24"/>
                <w:szCs w:val="24"/>
              </w:rPr>
              <w:t>4.5.12.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соглашения</w:t>
            </w:r>
            <w:r w:rsidRPr="0042514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3203866" w14:textId="77777777" w:rsidR="00425143" w:rsidRDefault="00425143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EE8C19" w14:textId="5B83411C" w:rsidR="00425143" w:rsidRPr="00425143" w:rsidRDefault="00425143" w:rsidP="00425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CD4" w:rsidRPr="00604B05" w14:paraId="1E665328" w14:textId="77777777" w:rsidTr="003676D2">
        <w:tc>
          <w:tcPr>
            <w:tcW w:w="675" w:type="dxa"/>
          </w:tcPr>
          <w:p w14:paraId="06B18770" w14:textId="77777777" w:rsidR="00365CD4" w:rsidRPr="00604B05" w:rsidRDefault="00365CD4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620FCFE6" w14:textId="5565C58F" w:rsidR="00365CD4" w:rsidRPr="000A1C66" w:rsidRDefault="00365CD4" w:rsidP="0042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5" w:name="_GoBack"/>
            <w:bookmarkEnd w:id="25"/>
          </w:p>
        </w:tc>
        <w:tc>
          <w:tcPr>
            <w:tcW w:w="7087" w:type="dxa"/>
          </w:tcPr>
          <w:p w14:paraId="13A790AF" w14:textId="77777777" w:rsidR="00365CD4" w:rsidRPr="00604B05" w:rsidRDefault="00365CD4" w:rsidP="00395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</w:tbl>
    <w:p w14:paraId="41796768" w14:textId="77777777" w:rsidR="00FA4A79" w:rsidRPr="00365CD4" w:rsidRDefault="00FA4A79" w:rsidP="00D147EB">
      <w:pPr>
        <w:tabs>
          <w:tab w:val="left" w:pos="2205"/>
        </w:tabs>
        <w:rPr>
          <w:rFonts w:ascii="Times New Roman" w:hAnsi="Times New Roman"/>
          <w:sz w:val="24"/>
          <w:szCs w:val="24"/>
        </w:rPr>
      </w:pPr>
    </w:p>
    <w:sectPr w:rsidR="00FA4A79" w:rsidRPr="00365CD4" w:rsidSect="00DD67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>
      <w:start w:val="1"/>
      <w:numFmt w:val="decimal"/>
      <w:pStyle w:val="Titre2b"/>
      <w:lvlText w:val="%1.%2."/>
      <w:lvlJc w:val="left"/>
      <w:pPr>
        <w:tabs>
          <w:tab w:val="num" w:pos="0"/>
        </w:tabs>
        <w:ind w:left="1997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713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hint="default"/>
      </w:rPr>
    </w:lvl>
  </w:abstractNum>
  <w:abstractNum w:abstractNumId="1">
    <w:nsid w:val="31D33A60"/>
    <w:multiLevelType w:val="hybridMultilevel"/>
    <w:tmpl w:val="E12E42CE"/>
    <w:lvl w:ilvl="0" w:tplc="1E146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C0529"/>
    <w:multiLevelType w:val="multilevel"/>
    <w:tmpl w:val="ADD096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A2F16B0"/>
    <w:multiLevelType w:val="multilevel"/>
    <w:tmpl w:val="269459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5F686903"/>
    <w:multiLevelType w:val="hybridMultilevel"/>
    <w:tmpl w:val="750A9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A1A21"/>
    <w:multiLevelType w:val="multilevel"/>
    <w:tmpl w:val="B9DA8A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3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B270B9C"/>
    <w:multiLevelType w:val="hybridMultilevel"/>
    <w:tmpl w:val="B4C0D65E"/>
    <w:lvl w:ilvl="0" w:tplc="913AE6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B6FA9"/>
    <w:multiLevelType w:val="hybridMultilevel"/>
    <w:tmpl w:val="4EDCE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41373D"/>
    <w:multiLevelType w:val="multilevel"/>
    <w:tmpl w:val="ADD096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00"/>
    <w:rsid w:val="0000659C"/>
    <w:rsid w:val="000A1C66"/>
    <w:rsid w:val="000A28CD"/>
    <w:rsid w:val="000F5B73"/>
    <w:rsid w:val="000F5C51"/>
    <w:rsid w:val="00127608"/>
    <w:rsid w:val="001466D8"/>
    <w:rsid w:val="00161612"/>
    <w:rsid w:val="00192969"/>
    <w:rsid w:val="001E2268"/>
    <w:rsid w:val="00213F72"/>
    <w:rsid w:val="00234192"/>
    <w:rsid w:val="00253015"/>
    <w:rsid w:val="002566F3"/>
    <w:rsid w:val="00297455"/>
    <w:rsid w:val="002D6FE7"/>
    <w:rsid w:val="003015F0"/>
    <w:rsid w:val="00310D58"/>
    <w:rsid w:val="003119F5"/>
    <w:rsid w:val="00352183"/>
    <w:rsid w:val="00365CD4"/>
    <w:rsid w:val="003676D2"/>
    <w:rsid w:val="003874E2"/>
    <w:rsid w:val="00395DC5"/>
    <w:rsid w:val="003F637B"/>
    <w:rsid w:val="0040195E"/>
    <w:rsid w:val="00425143"/>
    <w:rsid w:val="00425962"/>
    <w:rsid w:val="004348EE"/>
    <w:rsid w:val="00485CB4"/>
    <w:rsid w:val="004B4DEC"/>
    <w:rsid w:val="00563830"/>
    <w:rsid w:val="005B1E64"/>
    <w:rsid w:val="005C454B"/>
    <w:rsid w:val="00604B05"/>
    <w:rsid w:val="00621198"/>
    <w:rsid w:val="00637420"/>
    <w:rsid w:val="006A4829"/>
    <w:rsid w:val="006E3189"/>
    <w:rsid w:val="006F4A21"/>
    <w:rsid w:val="00752D73"/>
    <w:rsid w:val="00775034"/>
    <w:rsid w:val="007A780A"/>
    <w:rsid w:val="00856F42"/>
    <w:rsid w:val="008B014A"/>
    <w:rsid w:val="008B272B"/>
    <w:rsid w:val="008C75EB"/>
    <w:rsid w:val="008D78C5"/>
    <w:rsid w:val="0095220C"/>
    <w:rsid w:val="00960B33"/>
    <w:rsid w:val="00A04DA6"/>
    <w:rsid w:val="00A604E7"/>
    <w:rsid w:val="00A77DB7"/>
    <w:rsid w:val="00AE0E01"/>
    <w:rsid w:val="00B65AD2"/>
    <w:rsid w:val="00B94AF6"/>
    <w:rsid w:val="00B9587C"/>
    <w:rsid w:val="00BC1B2E"/>
    <w:rsid w:val="00BF399D"/>
    <w:rsid w:val="00C81F34"/>
    <w:rsid w:val="00C917D2"/>
    <w:rsid w:val="00CB345E"/>
    <w:rsid w:val="00D147EB"/>
    <w:rsid w:val="00D633CC"/>
    <w:rsid w:val="00D84983"/>
    <w:rsid w:val="00D86B5A"/>
    <w:rsid w:val="00DA7961"/>
    <w:rsid w:val="00DD6700"/>
    <w:rsid w:val="00DE2A06"/>
    <w:rsid w:val="00E25A75"/>
    <w:rsid w:val="00E47002"/>
    <w:rsid w:val="00E76C9B"/>
    <w:rsid w:val="00EA50C3"/>
    <w:rsid w:val="00EB55E9"/>
    <w:rsid w:val="00EC3B39"/>
    <w:rsid w:val="00F573F7"/>
    <w:rsid w:val="00F61676"/>
    <w:rsid w:val="00FA4A79"/>
    <w:rsid w:val="00FB3287"/>
    <w:rsid w:val="00FE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0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7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re2b">
    <w:name w:val="Titre2b"/>
    <w:basedOn w:val="2"/>
    <w:next w:val="a3"/>
    <w:uiPriority w:val="99"/>
    <w:rsid w:val="00DD6700"/>
    <w:pPr>
      <w:keepLines w:val="0"/>
      <w:numPr>
        <w:ilvl w:val="1"/>
        <w:numId w:val="1"/>
      </w:numPr>
      <w:spacing w:before="0" w:after="240" w:line="240" w:lineRule="auto"/>
      <w:jc w:val="both"/>
    </w:pPr>
    <w:rPr>
      <w:rFonts w:ascii="Times New Roman" w:eastAsia="Times New Roman" w:hAnsi="Times New Roman" w:cs="Times New Roman"/>
      <w:b w:val="0"/>
      <w:color w:val="auto"/>
      <w:sz w:val="22"/>
      <w:lang w:val="fr-FR" w:eastAsia="ru-RU"/>
    </w:rPr>
  </w:style>
  <w:style w:type="paragraph" w:styleId="a4">
    <w:name w:val="No Spacing"/>
    <w:uiPriority w:val="1"/>
    <w:qFormat/>
    <w:rsid w:val="00DD67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D67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5"/>
    <w:uiPriority w:val="99"/>
    <w:semiHidden/>
    <w:unhideWhenUsed/>
    <w:rsid w:val="00DD6700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DD6700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81F34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FA4A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63830"/>
  </w:style>
  <w:style w:type="character" w:styleId="a7">
    <w:name w:val="Strong"/>
    <w:basedOn w:val="a0"/>
    <w:uiPriority w:val="22"/>
    <w:qFormat/>
    <w:rsid w:val="00563830"/>
    <w:rPr>
      <w:b/>
      <w:bCs/>
    </w:rPr>
  </w:style>
  <w:style w:type="character" w:styleId="a8">
    <w:name w:val="Emphasis"/>
    <w:basedOn w:val="a0"/>
    <w:uiPriority w:val="20"/>
    <w:qFormat/>
    <w:rsid w:val="00563830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213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3F72"/>
    <w:rPr>
      <w:rFonts w:ascii="Tahoma" w:eastAsia="Calibri" w:hAnsi="Tahoma" w:cs="Tahoma"/>
      <w:sz w:val="16"/>
      <w:szCs w:val="16"/>
    </w:rPr>
  </w:style>
  <w:style w:type="paragraph" w:styleId="ab">
    <w:name w:val="Revision"/>
    <w:hidden/>
    <w:uiPriority w:val="99"/>
    <w:semiHidden/>
    <w:rsid w:val="00213F7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0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7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re2b">
    <w:name w:val="Titre2b"/>
    <w:basedOn w:val="2"/>
    <w:next w:val="a3"/>
    <w:uiPriority w:val="99"/>
    <w:rsid w:val="00DD6700"/>
    <w:pPr>
      <w:keepLines w:val="0"/>
      <w:numPr>
        <w:ilvl w:val="1"/>
        <w:numId w:val="1"/>
      </w:numPr>
      <w:spacing w:before="0" w:after="240" w:line="240" w:lineRule="auto"/>
      <w:jc w:val="both"/>
    </w:pPr>
    <w:rPr>
      <w:rFonts w:ascii="Times New Roman" w:eastAsia="Times New Roman" w:hAnsi="Times New Roman" w:cs="Times New Roman"/>
      <w:b w:val="0"/>
      <w:color w:val="auto"/>
      <w:sz w:val="22"/>
      <w:lang w:val="fr-FR" w:eastAsia="ru-RU"/>
    </w:rPr>
  </w:style>
  <w:style w:type="paragraph" w:styleId="a4">
    <w:name w:val="No Spacing"/>
    <w:uiPriority w:val="1"/>
    <w:qFormat/>
    <w:rsid w:val="00DD67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D67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5"/>
    <w:uiPriority w:val="99"/>
    <w:semiHidden/>
    <w:unhideWhenUsed/>
    <w:rsid w:val="00DD6700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DD6700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81F34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FA4A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63830"/>
  </w:style>
  <w:style w:type="character" w:styleId="a7">
    <w:name w:val="Strong"/>
    <w:basedOn w:val="a0"/>
    <w:uiPriority w:val="22"/>
    <w:qFormat/>
    <w:rsid w:val="00563830"/>
    <w:rPr>
      <w:b/>
      <w:bCs/>
    </w:rPr>
  </w:style>
  <w:style w:type="character" w:styleId="a8">
    <w:name w:val="Emphasis"/>
    <w:basedOn w:val="a0"/>
    <w:uiPriority w:val="20"/>
    <w:qFormat/>
    <w:rsid w:val="00563830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213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3F72"/>
    <w:rPr>
      <w:rFonts w:ascii="Tahoma" w:eastAsia="Calibri" w:hAnsi="Tahoma" w:cs="Tahoma"/>
      <w:sz w:val="16"/>
      <w:szCs w:val="16"/>
    </w:rPr>
  </w:style>
  <w:style w:type="paragraph" w:styleId="ab">
    <w:name w:val="Revision"/>
    <w:hidden/>
    <w:uiPriority w:val="99"/>
    <w:semiHidden/>
    <w:rsid w:val="00213F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7D173-6250-427E-A9D6-0BBA248F3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14</Pages>
  <Words>5690</Words>
  <Characters>32435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2017-03-30T10:24:00Z</dcterms:created>
  <dcterms:modified xsi:type="dcterms:W3CDTF">2017-03-31T11:05:00Z</dcterms:modified>
</cp:coreProperties>
</file>