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651" w:rsidRDefault="008E7651" w:rsidP="008E7651">
      <w:pPr>
        <w:jc w:val="right"/>
        <w:rPr>
          <w:rFonts w:ascii="Times New Roman" w:hAnsi="Times New Roman"/>
          <w:b/>
        </w:rPr>
      </w:pPr>
      <w:bookmarkStart w:id="0" w:name="_Toc76877497"/>
      <w:bookmarkStart w:id="1" w:name="_Toc47756177"/>
      <w:bookmarkStart w:id="2" w:name="_Toc123132311"/>
      <w:bookmarkStart w:id="3" w:name="_Toc122102659"/>
      <w:bookmarkStart w:id="4" w:name="_Toc120690610"/>
      <w:bookmarkStart w:id="5" w:name="_Toc56370193"/>
      <w:bookmarkStart w:id="6" w:name="_Toc38690946"/>
      <w:bookmarkStart w:id="7" w:name="_Toc22886988"/>
      <w:bookmarkStart w:id="8" w:name="_Toc12935642"/>
      <w:bookmarkStart w:id="9" w:name="_Toc515533873"/>
      <w:bookmarkStart w:id="10" w:name="_Toc512830757"/>
      <w:bookmarkStart w:id="11" w:name="_Toc512829655"/>
      <w:bookmarkStart w:id="12" w:name="_Toc76046839"/>
      <w:bookmarkStart w:id="13" w:name="_Toc203458795"/>
      <w:bookmarkStart w:id="14" w:name="_Toc203366157"/>
      <w:bookmarkStart w:id="15" w:name="_Toc2148852"/>
      <w:bookmarkStart w:id="16" w:name="_Toc2149584"/>
      <w:bookmarkStart w:id="17" w:name="_Toc2149910"/>
      <w:bookmarkStart w:id="18" w:name="_Toc2399041"/>
      <w:bookmarkStart w:id="19" w:name="_Toc2576684"/>
      <w:bookmarkStart w:id="20" w:name="_Toc4403608"/>
      <w:bookmarkStart w:id="21" w:name="_Toc4412490"/>
      <w:bookmarkStart w:id="22" w:name="_Toc4427335"/>
      <w:bookmarkStart w:id="23" w:name="_Toc5616737"/>
      <w:bookmarkStart w:id="24" w:name="_Toc5626477"/>
      <w:bookmarkStart w:id="25" w:name="_Toc5626598"/>
      <w:bookmarkStart w:id="26" w:name="_Toc6238116"/>
      <w:bookmarkStart w:id="27" w:name="_Toc10293584"/>
      <w:bookmarkStart w:id="28" w:name="_Toc10367353"/>
      <w:bookmarkStart w:id="29" w:name="_Toc10377940"/>
      <w:bookmarkStart w:id="30" w:name="_Toc10378131"/>
      <w:bookmarkStart w:id="31" w:name="_Toc10437310"/>
      <w:bookmarkStart w:id="32" w:name="_Toc10441256"/>
      <w:bookmarkStart w:id="33" w:name="_Toc10441356"/>
      <w:bookmarkStart w:id="34" w:name="_Toc10441603"/>
      <w:bookmarkStart w:id="35" w:name="_Toc10441696"/>
      <w:bookmarkStart w:id="36" w:name="_Toc12950924"/>
      <w:bookmarkStart w:id="37" w:name="_Toc12959972"/>
      <w:bookmarkStart w:id="38" w:name="_Toc19582223"/>
      <w:bookmarkStart w:id="39" w:name="_Toc19582637"/>
      <w:bookmarkStart w:id="40" w:name="_Toc19957923"/>
      <w:bookmarkStart w:id="41" w:name="_Toc20039977"/>
      <w:bookmarkStart w:id="42" w:name="_Toc45359480"/>
      <w:bookmarkStart w:id="43" w:name="_Toc54683541"/>
    </w:p>
    <w:p w:rsidR="008E7651" w:rsidRDefault="008E7651" w:rsidP="008E7651">
      <w:pPr>
        <w:jc w:val="right"/>
        <w:rPr>
          <w:rFonts w:ascii="Times New Roman" w:hAnsi="Times New Roman"/>
          <w:b/>
        </w:rPr>
      </w:pPr>
    </w:p>
    <w:p w:rsidR="008E7651" w:rsidRDefault="008E7651" w:rsidP="008E7651">
      <w:pPr>
        <w:jc w:val="right"/>
        <w:rPr>
          <w:rFonts w:ascii="Times New Roman" w:hAnsi="Times New Roman"/>
          <w:b/>
        </w:rPr>
      </w:pPr>
    </w:p>
    <w:p w:rsidR="008E7651" w:rsidRDefault="008E7651" w:rsidP="008E7651">
      <w:pPr>
        <w:jc w:val="right"/>
        <w:rPr>
          <w:rFonts w:ascii="Times New Roman" w:hAnsi="Times New Roman"/>
          <w:b/>
        </w:rPr>
      </w:pPr>
    </w:p>
    <w:p w:rsidR="008E7651" w:rsidRDefault="008E7651" w:rsidP="008E7651">
      <w:pPr>
        <w:jc w:val="right"/>
        <w:rPr>
          <w:rFonts w:ascii="Times New Roman" w:hAnsi="Times New Roman"/>
          <w:b/>
        </w:rPr>
      </w:pPr>
    </w:p>
    <w:p w:rsidR="008E7651" w:rsidRDefault="008E7651" w:rsidP="008E7651">
      <w:pPr>
        <w:jc w:val="right"/>
        <w:rPr>
          <w:rFonts w:ascii="Times New Roman" w:hAnsi="Times New Roman"/>
          <w:b/>
        </w:rPr>
      </w:pPr>
    </w:p>
    <w:p w:rsidR="008E7651" w:rsidRDefault="008E7651" w:rsidP="008E7651">
      <w:pPr>
        <w:jc w:val="right"/>
        <w:rPr>
          <w:rFonts w:ascii="Times New Roman" w:hAnsi="Times New Roman"/>
          <w:b/>
        </w:rPr>
      </w:pPr>
    </w:p>
    <w:p w:rsidR="008E7651" w:rsidRPr="00095C9D" w:rsidRDefault="008E7651" w:rsidP="008E7651">
      <w:pPr>
        <w:jc w:val="right"/>
        <w:rPr>
          <w:sz w:val="28"/>
          <w:szCs w:val="28"/>
        </w:rPr>
      </w:pPr>
    </w:p>
    <w:p w:rsidR="008E7651" w:rsidRDefault="008E7651" w:rsidP="008E7651">
      <w:pPr>
        <w:jc w:val="right"/>
        <w:rPr>
          <w:sz w:val="28"/>
          <w:szCs w:val="28"/>
        </w:rPr>
      </w:pPr>
    </w:p>
    <w:p w:rsidR="008E7651" w:rsidRPr="00925CA2" w:rsidRDefault="008E7651" w:rsidP="008E7651">
      <w:pPr>
        <w:jc w:val="right"/>
        <w:rPr>
          <w:rFonts w:ascii="Times New Roman" w:eastAsia="Times New Roman" w:hAnsi="Times New Roman"/>
          <w:sz w:val="28"/>
          <w:szCs w:val="28"/>
        </w:rPr>
      </w:pPr>
    </w:p>
    <w:p w:rsidR="008E7651" w:rsidRPr="00925CA2" w:rsidRDefault="00D84393" w:rsidP="008E7651">
      <w:pPr>
        <w:jc w:val="center"/>
        <w:rPr>
          <w:rFonts w:ascii="Times New Roman" w:eastAsia="Times New Roman" w:hAnsi="Times New Roman"/>
          <w:b/>
          <w:bCs/>
          <w:sz w:val="44"/>
          <w:szCs w:val="44"/>
        </w:rPr>
      </w:pPr>
      <w:r>
        <w:rPr>
          <w:rFonts w:ascii="Times New Roman" w:eastAsia="Times New Roman" w:hAnsi="Times New Roman"/>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7591" style="width:151.5pt;height:187pt;visibility:visible;mso-wrap-style:square">
            <v:imagedata r:id="rId9" o:title="47591"/>
          </v:shape>
        </w:pict>
      </w:r>
    </w:p>
    <w:p w:rsidR="008E7651" w:rsidRPr="00925CA2" w:rsidRDefault="008E7651" w:rsidP="008E7651">
      <w:pPr>
        <w:jc w:val="center"/>
        <w:rPr>
          <w:rFonts w:ascii="Times New Roman" w:eastAsia="Times New Roman" w:hAnsi="Times New Roman"/>
          <w:b/>
          <w:bCs/>
          <w:sz w:val="44"/>
          <w:szCs w:val="44"/>
        </w:rPr>
      </w:pPr>
    </w:p>
    <w:p w:rsidR="008E7651" w:rsidRPr="008E7651" w:rsidRDefault="008E7651" w:rsidP="008E7651">
      <w:pPr>
        <w:jc w:val="center"/>
        <w:rPr>
          <w:rFonts w:ascii="Times New Roman" w:eastAsia="Times New Roman" w:hAnsi="Times New Roman"/>
          <w:b/>
          <w:bCs/>
          <w:sz w:val="36"/>
          <w:szCs w:val="36"/>
          <w:lang w:val="ru-RU"/>
        </w:rPr>
      </w:pPr>
      <w:r w:rsidRPr="008E7651">
        <w:rPr>
          <w:rFonts w:ascii="Times New Roman" w:eastAsia="Times New Roman" w:hAnsi="Times New Roman"/>
          <w:b/>
          <w:bCs/>
          <w:sz w:val="36"/>
          <w:szCs w:val="36"/>
          <w:lang w:val="ru-RU"/>
        </w:rPr>
        <w:t>Актуализаци</w:t>
      </w:r>
      <w:r w:rsidR="00D84393">
        <w:rPr>
          <w:rFonts w:ascii="Times New Roman" w:eastAsia="Times New Roman" w:hAnsi="Times New Roman"/>
          <w:b/>
          <w:bCs/>
          <w:sz w:val="36"/>
          <w:szCs w:val="36"/>
          <w:lang w:val="ru-RU"/>
        </w:rPr>
        <w:t>я</w:t>
      </w:r>
      <w:bookmarkStart w:id="44" w:name="_GoBack"/>
      <w:bookmarkEnd w:id="44"/>
      <w:r w:rsidRPr="008E7651">
        <w:rPr>
          <w:rFonts w:ascii="Times New Roman" w:eastAsia="Times New Roman" w:hAnsi="Times New Roman"/>
          <w:b/>
          <w:bCs/>
          <w:sz w:val="36"/>
          <w:szCs w:val="36"/>
          <w:lang w:val="ru-RU"/>
        </w:rPr>
        <w:t xml:space="preserve"> схемы теплоснабжения муниципального о</w:t>
      </w:r>
      <w:r w:rsidRPr="008E7651">
        <w:rPr>
          <w:rFonts w:ascii="Times New Roman" w:eastAsia="Times New Roman" w:hAnsi="Times New Roman"/>
          <w:b/>
          <w:bCs/>
          <w:sz w:val="36"/>
          <w:szCs w:val="36"/>
          <w:lang w:val="ru-RU"/>
        </w:rPr>
        <w:t>б</w:t>
      </w:r>
      <w:r w:rsidRPr="008E7651">
        <w:rPr>
          <w:rFonts w:ascii="Times New Roman" w:eastAsia="Times New Roman" w:hAnsi="Times New Roman"/>
          <w:b/>
          <w:bCs/>
          <w:sz w:val="36"/>
          <w:szCs w:val="36"/>
          <w:lang w:val="ru-RU"/>
        </w:rPr>
        <w:t xml:space="preserve">разования городской округ город Сургут  </w:t>
      </w:r>
    </w:p>
    <w:p w:rsidR="008E7651" w:rsidRPr="008E7651" w:rsidRDefault="008E7651" w:rsidP="008E7651">
      <w:pPr>
        <w:jc w:val="center"/>
        <w:rPr>
          <w:rFonts w:ascii="Times New Roman" w:eastAsia="Times New Roman" w:hAnsi="Times New Roman"/>
          <w:b/>
          <w:bCs/>
          <w:sz w:val="36"/>
          <w:szCs w:val="36"/>
          <w:lang w:val="ru-RU"/>
        </w:rPr>
      </w:pPr>
      <w:r w:rsidRPr="008E7651">
        <w:rPr>
          <w:rFonts w:ascii="Times New Roman" w:eastAsia="Times New Roman" w:hAnsi="Times New Roman"/>
          <w:b/>
          <w:bCs/>
          <w:sz w:val="36"/>
          <w:szCs w:val="36"/>
          <w:lang w:val="ru-RU"/>
        </w:rPr>
        <w:t>до 2026 года по состоянию на 2017 год</w:t>
      </w:r>
    </w:p>
    <w:p w:rsidR="008E7651" w:rsidRPr="008E7651" w:rsidRDefault="008E7651" w:rsidP="008E7651">
      <w:pPr>
        <w:autoSpaceDE w:val="0"/>
        <w:autoSpaceDN w:val="0"/>
        <w:adjustRightInd w:val="0"/>
        <w:rPr>
          <w:rFonts w:ascii="Times New Roman" w:hAnsi="Times New Roman"/>
          <w:color w:val="000000"/>
          <w:sz w:val="36"/>
          <w:szCs w:val="36"/>
          <w:lang w:val="ru-RU"/>
        </w:rPr>
      </w:pPr>
    </w:p>
    <w:p w:rsidR="008E7651" w:rsidRPr="008E7651" w:rsidRDefault="008E7651" w:rsidP="008E7651">
      <w:pPr>
        <w:autoSpaceDE w:val="0"/>
        <w:autoSpaceDN w:val="0"/>
        <w:adjustRightInd w:val="0"/>
        <w:jc w:val="center"/>
        <w:rPr>
          <w:rFonts w:ascii="Times New Roman" w:hAnsi="Times New Roman"/>
          <w:color w:val="000000"/>
          <w:sz w:val="40"/>
          <w:szCs w:val="40"/>
          <w:lang w:val="ru-RU"/>
        </w:rPr>
      </w:pPr>
      <w:r w:rsidRPr="008E7651">
        <w:rPr>
          <w:rFonts w:ascii="Times New Roman" w:hAnsi="Times New Roman"/>
          <w:b/>
          <w:bCs/>
          <w:color w:val="000000"/>
          <w:sz w:val="40"/>
          <w:szCs w:val="40"/>
          <w:lang w:val="ru-RU"/>
        </w:rPr>
        <w:t>Обосновывающие материалы</w:t>
      </w:r>
    </w:p>
    <w:p w:rsidR="008E7651" w:rsidRPr="008E7651" w:rsidRDefault="008E7651" w:rsidP="008E7651">
      <w:pPr>
        <w:autoSpaceDE w:val="0"/>
        <w:autoSpaceDN w:val="0"/>
        <w:adjustRightInd w:val="0"/>
        <w:rPr>
          <w:rFonts w:ascii="Times New Roman" w:hAnsi="Times New Roman"/>
          <w:b/>
          <w:bCs/>
          <w:color w:val="000000"/>
          <w:sz w:val="36"/>
          <w:szCs w:val="36"/>
          <w:lang w:val="ru-RU"/>
        </w:rPr>
      </w:pPr>
    </w:p>
    <w:p w:rsidR="008E7651" w:rsidRPr="008E7651" w:rsidRDefault="008E7651" w:rsidP="008E7651">
      <w:pPr>
        <w:autoSpaceDE w:val="0"/>
        <w:autoSpaceDN w:val="0"/>
        <w:adjustRightInd w:val="0"/>
        <w:jc w:val="center"/>
        <w:rPr>
          <w:rFonts w:ascii="Times New Roman" w:hAnsi="Times New Roman"/>
          <w:color w:val="000000"/>
          <w:sz w:val="36"/>
          <w:szCs w:val="36"/>
          <w:lang w:val="ru-RU"/>
        </w:rPr>
      </w:pPr>
      <w:r w:rsidRPr="008E7651">
        <w:rPr>
          <w:rFonts w:ascii="Times New Roman" w:hAnsi="Times New Roman"/>
          <w:b/>
          <w:bCs/>
          <w:color w:val="000000"/>
          <w:sz w:val="36"/>
          <w:szCs w:val="36"/>
          <w:lang w:val="ru-RU"/>
        </w:rPr>
        <w:t>Книга 2</w:t>
      </w:r>
    </w:p>
    <w:p w:rsidR="008E7651" w:rsidRPr="008E7651" w:rsidRDefault="008E7651" w:rsidP="008E7651">
      <w:pPr>
        <w:rPr>
          <w:rFonts w:ascii="Times New Roman" w:eastAsia="Times New Roman" w:hAnsi="Times New Roman"/>
          <w:b/>
          <w:bCs/>
          <w:sz w:val="36"/>
          <w:szCs w:val="36"/>
          <w:lang w:val="ru-RU"/>
        </w:rPr>
      </w:pPr>
    </w:p>
    <w:p w:rsidR="008E7651" w:rsidRPr="008E7651" w:rsidRDefault="0080192B" w:rsidP="008E7651">
      <w:pPr>
        <w:autoSpaceDE w:val="0"/>
        <w:autoSpaceDN w:val="0"/>
        <w:adjustRightInd w:val="0"/>
        <w:jc w:val="center"/>
        <w:rPr>
          <w:rFonts w:ascii="Times New Roman" w:hAnsi="Times New Roman"/>
          <w:b/>
          <w:bCs/>
          <w:color w:val="000000"/>
          <w:sz w:val="32"/>
          <w:szCs w:val="32"/>
          <w:lang w:val="ru-RU"/>
        </w:rPr>
      </w:pPr>
      <w:r>
        <w:rPr>
          <w:rFonts w:ascii="Times New Roman" w:hAnsi="Times New Roman"/>
          <w:b/>
          <w:bCs/>
          <w:color w:val="000000"/>
          <w:sz w:val="32"/>
          <w:szCs w:val="32"/>
          <w:lang w:val="ru-RU"/>
        </w:rPr>
        <w:t>Том 4</w:t>
      </w:r>
    </w:p>
    <w:p w:rsidR="008E7651" w:rsidRPr="008E7651" w:rsidRDefault="008E7651" w:rsidP="008E7651">
      <w:pPr>
        <w:autoSpaceDE w:val="0"/>
        <w:autoSpaceDN w:val="0"/>
        <w:adjustRightInd w:val="0"/>
        <w:jc w:val="center"/>
        <w:rPr>
          <w:rFonts w:ascii="Times New Roman" w:hAnsi="Times New Roman"/>
          <w:b/>
          <w:bCs/>
          <w:color w:val="000000"/>
          <w:sz w:val="32"/>
          <w:szCs w:val="32"/>
          <w:lang w:val="ru-RU"/>
        </w:rPr>
      </w:pPr>
    </w:p>
    <w:p w:rsidR="008E7651" w:rsidRPr="00095C9D" w:rsidRDefault="008E7651" w:rsidP="008E7651">
      <w:pPr>
        <w:autoSpaceDE w:val="0"/>
        <w:autoSpaceDN w:val="0"/>
        <w:adjustRightInd w:val="0"/>
        <w:jc w:val="center"/>
        <w:rPr>
          <w:rFonts w:ascii="Times New Roman" w:hAnsi="Times New Roman"/>
          <w:b/>
          <w:bCs/>
          <w:color w:val="000000"/>
          <w:sz w:val="32"/>
          <w:szCs w:val="32"/>
          <w:lang w:val="ru-RU"/>
        </w:rPr>
      </w:pPr>
      <w:r w:rsidRPr="008E7651">
        <w:rPr>
          <w:rFonts w:ascii="Times New Roman" w:hAnsi="Times New Roman"/>
          <w:b/>
          <w:bCs/>
          <w:color w:val="000000"/>
          <w:sz w:val="32"/>
          <w:szCs w:val="32"/>
          <w:lang w:val="ru-RU"/>
        </w:rPr>
        <w:t>Главы 3-11</w:t>
      </w:r>
    </w:p>
    <w:p w:rsidR="008E7651" w:rsidRPr="008E7651" w:rsidRDefault="008E7651" w:rsidP="008E7651">
      <w:pPr>
        <w:autoSpaceDE w:val="0"/>
        <w:autoSpaceDN w:val="0"/>
        <w:adjustRightInd w:val="0"/>
        <w:jc w:val="center"/>
        <w:rPr>
          <w:rFonts w:ascii="Times New Roman" w:hAnsi="Times New Roman"/>
          <w:b/>
          <w:bCs/>
          <w:color w:val="000000"/>
          <w:sz w:val="28"/>
          <w:szCs w:val="28"/>
          <w:lang w:val="ru-RU"/>
        </w:rPr>
      </w:pPr>
    </w:p>
    <w:p w:rsidR="008E7651" w:rsidRPr="008E7651" w:rsidRDefault="008E7651" w:rsidP="008E7651">
      <w:pPr>
        <w:autoSpaceDE w:val="0"/>
        <w:autoSpaceDN w:val="0"/>
        <w:adjustRightInd w:val="0"/>
        <w:jc w:val="center"/>
        <w:rPr>
          <w:rFonts w:ascii="Times New Roman" w:hAnsi="Times New Roman"/>
          <w:b/>
          <w:bCs/>
          <w:color w:val="000000"/>
          <w:szCs w:val="28"/>
          <w:lang w:val="ru-RU"/>
        </w:rPr>
      </w:pPr>
    </w:p>
    <w:p w:rsidR="008E7651" w:rsidRPr="008E7651" w:rsidRDefault="008E7651" w:rsidP="008E7651">
      <w:pPr>
        <w:autoSpaceDE w:val="0"/>
        <w:autoSpaceDN w:val="0"/>
        <w:adjustRightInd w:val="0"/>
        <w:jc w:val="center"/>
        <w:rPr>
          <w:rFonts w:ascii="Times New Roman" w:hAnsi="Times New Roman"/>
          <w:b/>
          <w:bCs/>
          <w:color w:val="000000"/>
          <w:szCs w:val="28"/>
          <w:lang w:val="ru-RU"/>
        </w:rPr>
      </w:pPr>
    </w:p>
    <w:p w:rsidR="008E7651" w:rsidRPr="008E7651" w:rsidRDefault="008E7651" w:rsidP="0063751D">
      <w:pPr>
        <w:autoSpaceDE w:val="0"/>
        <w:autoSpaceDN w:val="0"/>
        <w:adjustRightInd w:val="0"/>
        <w:rPr>
          <w:rFonts w:ascii="Times New Roman" w:hAnsi="Times New Roman"/>
          <w:b/>
          <w:bCs/>
          <w:color w:val="000000"/>
          <w:szCs w:val="28"/>
          <w:lang w:val="ru-RU"/>
        </w:rPr>
      </w:pPr>
    </w:p>
    <w:p w:rsidR="008E7651" w:rsidRPr="008E7651" w:rsidRDefault="008E7651" w:rsidP="008E7651">
      <w:pPr>
        <w:autoSpaceDE w:val="0"/>
        <w:autoSpaceDN w:val="0"/>
        <w:adjustRightInd w:val="0"/>
        <w:jc w:val="center"/>
        <w:rPr>
          <w:rFonts w:ascii="Times New Roman" w:hAnsi="Times New Roman"/>
          <w:b/>
          <w:bCs/>
          <w:color w:val="000000"/>
          <w:szCs w:val="28"/>
          <w:lang w:val="ru-RU"/>
        </w:rPr>
      </w:pPr>
    </w:p>
    <w:p w:rsidR="008E7651" w:rsidRPr="008E7651" w:rsidRDefault="008E7651" w:rsidP="008E7651">
      <w:pPr>
        <w:autoSpaceDE w:val="0"/>
        <w:autoSpaceDN w:val="0"/>
        <w:adjustRightInd w:val="0"/>
        <w:rPr>
          <w:rFonts w:ascii="Times New Roman" w:hAnsi="Times New Roman"/>
          <w:b/>
          <w:bCs/>
          <w:color w:val="000000"/>
          <w:sz w:val="28"/>
          <w:szCs w:val="28"/>
          <w:lang w:val="ru-RU"/>
        </w:rPr>
      </w:pPr>
      <w:r w:rsidRPr="008E7651">
        <w:rPr>
          <w:rFonts w:ascii="Times New Roman" w:hAnsi="Times New Roman"/>
          <w:b/>
          <w:bCs/>
          <w:color w:val="000000"/>
          <w:sz w:val="28"/>
          <w:szCs w:val="28"/>
          <w:lang w:val="ru-RU"/>
        </w:rPr>
        <w:t xml:space="preserve">Муниципальный контракт </w:t>
      </w:r>
    </w:p>
    <w:p w:rsidR="008E7651" w:rsidRPr="008E7651" w:rsidRDefault="008E7651" w:rsidP="008E7651">
      <w:pPr>
        <w:tabs>
          <w:tab w:val="left" w:pos="2295"/>
        </w:tabs>
        <w:jc w:val="both"/>
        <w:rPr>
          <w:rFonts w:ascii="Times New Roman" w:eastAsia="Times New Roman" w:hAnsi="Times New Roman"/>
          <w:b/>
          <w:bCs/>
          <w:sz w:val="28"/>
          <w:szCs w:val="28"/>
          <w:lang w:val="ru-RU"/>
        </w:rPr>
      </w:pPr>
      <w:r w:rsidRPr="008E7651">
        <w:rPr>
          <w:rFonts w:ascii="Times New Roman" w:eastAsia="Times New Roman" w:hAnsi="Times New Roman"/>
          <w:b/>
          <w:bCs/>
          <w:sz w:val="28"/>
          <w:szCs w:val="28"/>
          <w:lang w:val="ru-RU"/>
        </w:rPr>
        <w:t>№ 11-ГХ от 06.04.2016 г.</w:t>
      </w:r>
    </w:p>
    <w:p w:rsidR="008E7651" w:rsidRPr="008E7651" w:rsidRDefault="008E7651" w:rsidP="008E7651">
      <w:pPr>
        <w:rPr>
          <w:rFonts w:ascii="Times New Roman" w:eastAsia="Times New Roman" w:hAnsi="Times New Roman"/>
          <w:sz w:val="36"/>
          <w:szCs w:val="36"/>
          <w:lang w:val="ru-RU"/>
        </w:rPr>
        <w:sectPr w:rsidR="008E7651" w:rsidRPr="008E7651" w:rsidSect="00775BE5">
          <w:headerReference w:type="default" r:id="rId10"/>
          <w:footnotePr>
            <w:numRestart w:val="eachPage"/>
          </w:footnotePr>
          <w:pgSz w:w="11907" w:h="16840"/>
          <w:pgMar w:top="1134" w:right="567" w:bottom="1134" w:left="1418" w:header="677" w:footer="562" w:gutter="0"/>
          <w:cols w:space="720"/>
          <w:titlePg/>
          <w:docGrid w:linePitch="326"/>
        </w:sectPr>
      </w:pPr>
    </w:p>
    <w:p w:rsidR="008E7651" w:rsidRPr="009F294D" w:rsidRDefault="008E7651" w:rsidP="009F294D">
      <w:pPr>
        <w:pStyle w:val="aff1"/>
        <w:jc w:val="center"/>
        <w:rPr>
          <w:b/>
        </w:rPr>
      </w:pPr>
      <w:bookmarkStart w:id="45" w:name="_Toc456537169"/>
      <w:bookmarkStart w:id="46" w:name="_Toc423721373"/>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9F294D">
        <w:rPr>
          <w:b/>
        </w:rPr>
        <w:lastRenderedPageBreak/>
        <w:t>АННОТАЦИЯ</w:t>
      </w:r>
      <w:bookmarkEnd w:id="45"/>
      <w:bookmarkEnd w:id="46"/>
    </w:p>
    <w:p w:rsidR="008E7651" w:rsidRPr="008E7651" w:rsidRDefault="008E7651" w:rsidP="008E7651">
      <w:pPr>
        <w:tabs>
          <w:tab w:val="left" w:leader="dot" w:pos="9356"/>
        </w:tabs>
        <w:spacing w:line="360" w:lineRule="auto"/>
        <w:ind w:firstLine="567"/>
        <w:jc w:val="both"/>
        <w:rPr>
          <w:rFonts w:ascii="Times New Roman" w:eastAsia="MS Mincho" w:hAnsi="Times New Roman"/>
          <w:lang w:val="ru-RU"/>
        </w:rPr>
      </w:pPr>
      <w:r w:rsidRPr="008E7651">
        <w:rPr>
          <w:rFonts w:ascii="Times New Roman" w:eastAsia="MS Mincho" w:hAnsi="Times New Roman"/>
          <w:lang w:val="ru-RU"/>
        </w:rPr>
        <w:t>Данная работа выполнена в соответствии с Муниципальным контрактом №11-ГХ от 06 апреля 2016 года (далее по тексту – муниципальный контракт) между муниципальным к</w:t>
      </w:r>
      <w:r w:rsidRPr="008E7651">
        <w:rPr>
          <w:rFonts w:ascii="Times New Roman" w:eastAsia="MS Mincho" w:hAnsi="Times New Roman"/>
          <w:lang w:val="ru-RU"/>
        </w:rPr>
        <w:t>а</w:t>
      </w:r>
      <w:r w:rsidRPr="008E7651">
        <w:rPr>
          <w:rFonts w:ascii="Times New Roman" w:eastAsia="MS Mincho" w:hAnsi="Times New Roman"/>
          <w:lang w:val="ru-RU"/>
        </w:rPr>
        <w:t>зенным учреждением «Дирекция дорожно-транспортного и жилищно-коммунального ко</w:t>
      </w:r>
      <w:r w:rsidRPr="008E7651">
        <w:rPr>
          <w:rFonts w:ascii="Times New Roman" w:eastAsia="MS Mincho" w:hAnsi="Times New Roman"/>
          <w:lang w:val="ru-RU"/>
        </w:rPr>
        <w:t>м</w:t>
      </w:r>
      <w:r w:rsidRPr="008E7651">
        <w:rPr>
          <w:rFonts w:ascii="Times New Roman" w:eastAsia="MS Mincho" w:hAnsi="Times New Roman"/>
          <w:lang w:val="ru-RU"/>
        </w:rPr>
        <w:t>мунального комплекса» и обществом с ограниченной ответственностью «Электронсервис».</w:t>
      </w:r>
    </w:p>
    <w:p w:rsidR="008E7651" w:rsidRPr="008E7651" w:rsidRDefault="008E7651" w:rsidP="008E7651">
      <w:pPr>
        <w:keepNext/>
        <w:tabs>
          <w:tab w:val="left" w:leader="dot" w:pos="9356"/>
        </w:tabs>
        <w:suppressAutoHyphens/>
        <w:spacing w:line="360" w:lineRule="auto"/>
        <w:ind w:firstLine="567"/>
        <w:jc w:val="both"/>
        <w:rPr>
          <w:rFonts w:ascii="Times New Roman" w:eastAsia="MS Mincho" w:hAnsi="Times New Roman"/>
          <w:lang w:val="ru-RU"/>
        </w:rPr>
      </w:pPr>
      <w:r w:rsidRPr="008E7651">
        <w:rPr>
          <w:rFonts w:ascii="Times New Roman" w:eastAsia="MS Mincho" w:hAnsi="Times New Roman"/>
          <w:lang w:val="ru-RU"/>
        </w:rPr>
        <w:t>Цель настоящей работы: Актуализация схемы теплоснабжения города Сургута утв. Постановлением Администрации города Сургута № 5775 от 28.08.2013 «Об утверждении схемы теплоснабжения города Сургута по результатам публичных слушаний» в соответствии с требованиями:</w:t>
      </w:r>
    </w:p>
    <w:p w:rsidR="008E7651" w:rsidRPr="008E7651" w:rsidRDefault="008E7651" w:rsidP="00CB53BC">
      <w:pPr>
        <w:keepNext/>
        <w:numPr>
          <w:ilvl w:val="0"/>
          <w:numId w:val="2"/>
        </w:numPr>
        <w:suppressAutoHyphens/>
        <w:spacing w:line="360" w:lineRule="auto"/>
        <w:jc w:val="both"/>
        <w:rPr>
          <w:rFonts w:ascii="Times New Roman" w:eastAsia="MS Mincho" w:hAnsi="Times New Roman"/>
          <w:lang w:val="ru-RU"/>
        </w:rPr>
      </w:pPr>
      <w:r w:rsidRPr="008E7651">
        <w:rPr>
          <w:rFonts w:ascii="Times New Roman" w:eastAsia="MS Mincho" w:hAnsi="Times New Roman"/>
          <w:lang w:val="ru-RU"/>
        </w:rPr>
        <w:t>Федерального закона от 27.07.2010 № 190-ФЗ «О теплоснабжении»;</w:t>
      </w:r>
    </w:p>
    <w:p w:rsidR="008E7651" w:rsidRPr="008E7651" w:rsidRDefault="008E7651" w:rsidP="00CB53BC">
      <w:pPr>
        <w:numPr>
          <w:ilvl w:val="0"/>
          <w:numId w:val="2"/>
        </w:numPr>
        <w:spacing w:line="360" w:lineRule="auto"/>
        <w:jc w:val="both"/>
        <w:rPr>
          <w:rFonts w:ascii="Times New Roman" w:eastAsia="MS Mincho" w:hAnsi="Times New Roman"/>
          <w:lang w:val="ru-RU"/>
        </w:rPr>
      </w:pPr>
      <w:r w:rsidRPr="008E7651">
        <w:rPr>
          <w:rFonts w:ascii="Times New Roman" w:eastAsia="MS Mincho" w:hAnsi="Times New Roman"/>
          <w:lang w:val="ru-RU"/>
        </w:rPr>
        <w:t>Постановления Правительства РФ от 22.02.2012 № 154 «О требованиях к схемам те</w:t>
      </w:r>
      <w:r w:rsidRPr="008E7651">
        <w:rPr>
          <w:rFonts w:ascii="Times New Roman" w:eastAsia="MS Mincho" w:hAnsi="Times New Roman"/>
          <w:lang w:val="ru-RU"/>
        </w:rPr>
        <w:t>п</w:t>
      </w:r>
      <w:r w:rsidRPr="008E7651">
        <w:rPr>
          <w:rFonts w:ascii="Times New Roman" w:eastAsia="MS Mincho" w:hAnsi="Times New Roman"/>
          <w:lang w:val="ru-RU"/>
        </w:rPr>
        <w:t>лоснабжения, порядку их разработки и утверждения»;</w:t>
      </w:r>
    </w:p>
    <w:p w:rsidR="008E7651" w:rsidRPr="008E7651" w:rsidRDefault="008E7651" w:rsidP="00CB53BC">
      <w:pPr>
        <w:numPr>
          <w:ilvl w:val="0"/>
          <w:numId w:val="2"/>
        </w:numPr>
        <w:spacing w:line="360" w:lineRule="auto"/>
        <w:jc w:val="both"/>
        <w:rPr>
          <w:rFonts w:ascii="Times New Roman" w:eastAsia="MS Mincho" w:hAnsi="Times New Roman"/>
          <w:lang w:val="ru-RU"/>
        </w:rPr>
      </w:pPr>
      <w:r w:rsidRPr="008E7651">
        <w:rPr>
          <w:rFonts w:ascii="Times New Roman" w:eastAsia="MS Mincho" w:hAnsi="Times New Roman"/>
          <w:lang w:val="ru-RU"/>
        </w:rPr>
        <w:t>Технического задания на выполнение настоящей работы.</w:t>
      </w:r>
    </w:p>
    <w:p w:rsidR="008E7651" w:rsidRPr="008E7651" w:rsidRDefault="008E7651" w:rsidP="008E7651">
      <w:pPr>
        <w:keepNext/>
        <w:tabs>
          <w:tab w:val="left" w:leader="dot" w:pos="9356"/>
        </w:tabs>
        <w:suppressAutoHyphens/>
        <w:spacing w:line="360" w:lineRule="auto"/>
        <w:ind w:firstLine="567"/>
        <w:jc w:val="both"/>
        <w:rPr>
          <w:rFonts w:ascii="Times New Roman" w:eastAsia="MS Mincho" w:hAnsi="Times New Roman"/>
          <w:lang w:val="ru-RU"/>
        </w:rPr>
      </w:pPr>
      <w:r w:rsidRPr="008E7651">
        <w:rPr>
          <w:rFonts w:ascii="Times New Roman" w:eastAsia="MS Mincho" w:hAnsi="Times New Roman"/>
          <w:lang w:val="ru-RU"/>
        </w:rPr>
        <w:t>В соответствии с п. 22 Постановления, Схема теплоснабжения подлежит ежегодно актуализации в отношении следующих данных:</w:t>
      </w:r>
    </w:p>
    <w:p w:rsidR="008E7651" w:rsidRPr="008E7651" w:rsidRDefault="008E7651" w:rsidP="00CF7410">
      <w:pPr>
        <w:tabs>
          <w:tab w:val="left" w:leader="dot" w:pos="9356"/>
        </w:tabs>
        <w:suppressAutoHyphens/>
        <w:spacing w:line="360" w:lineRule="auto"/>
        <w:ind w:firstLine="567"/>
        <w:rPr>
          <w:rFonts w:ascii="Times New Roman" w:eastAsia="MS Mincho" w:hAnsi="Times New Roman"/>
          <w:lang w:val="ru-RU"/>
        </w:rPr>
      </w:pPr>
      <w:r w:rsidRPr="008E7651">
        <w:rPr>
          <w:rFonts w:ascii="Times New Roman" w:eastAsia="MS Mincho" w:hAnsi="Times New Roman"/>
          <w:lang w:val="ru-RU"/>
        </w:rPr>
        <w:t>а) распределение тепловой нагрузки между источниками тепловой энергии в период, на который распределяются нагрузки;</w:t>
      </w:r>
    </w:p>
    <w:p w:rsidR="008E7651" w:rsidRPr="008E7651" w:rsidRDefault="008E7651" w:rsidP="00CF7410">
      <w:pPr>
        <w:tabs>
          <w:tab w:val="left" w:leader="dot" w:pos="9356"/>
        </w:tabs>
        <w:suppressAutoHyphens/>
        <w:spacing w:line="360" w:lineRule="auto"/>
        <w:ind w:firstLine="567"/>
        <w:rPr>
          <w:rFonts w:ascii="Times New Roman" w:eastAsia="MS Mincho" w:hAnsi="Times New Roman"/>
          <w:lang w:val="ru-RU"/>
        </w:rPr>
      </w:pPr>
      <w:r w:rsidRPr="008E7651">
        <w:rPr>
          <w:rFonts w:ascii="Times New Roman" w:eastAsia="MS Mincho" w:hAnsi="Times New Roman"/>
          <w:lang w:val="ru-RU"/>
        </w:rPr>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8E7651" w:rsidRPr="008E7651" w:rsidRDefault="008E7651" w:rsidP="00CF7410">
      <w:pPr>
        <w:tabs>
          <w:tab w:val="left" w:leader="dot" w:pos="9356"/>
        </w:tabs>
        <w:suppressAutoHyphens/>
        <w:spacing w:line="360" w:lineRule="auto"/>
        <w:ind w:firstLine="567"/>
        <w:rPr>
          <w:rFonts w:ascii="Times New Roman" w:eastAsia="MS Mincho" w:hAnsi="Times New Roman"/>
          <w:lang w:val="ru-RU"/>
        </w:rPr>
      </w:pPr>
      <w:r w:rsidRPr="008E7651">
        <w:rPr>
          <w:rFonts w:ascii="Times New Roman" w:eastAsia="MS Mincho" w:hAnsi="Times New Roman"/>
          <w:lang w:val="ru-RU"/>
        </w:rP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8E7651" w:rsidRPr="008E7651" w:rsidRDefault="008E7651" w:rsidP="00CF7410">
      <w:pPr>
        <w:tabs>
          <w:tab w:val="left" w:leader="dot" w:pos="9356"/>
        </w:tabs>
        <w:suppressAutoHyphens/>
        <w:spacing w:line="360" w:lineRule="auto"/>
        <w:ind w:firstLine="567"/>
        <w:rPr>
          <w:rFonts w:ascii="Times New Roman" w:eastAsia="MS Mincho" w:hAnsi="Times New Roman"/>
          <w:lang w:val="ru-RU"/>
        </w:rPr>
      </w:pPr>
      <w:r w:rsidRPr="008E7651">
        <w:rPr>
          <w:rFonts w:ascii="Times New Roman" w:eastAsia="MS Mincho" w:hAnsi="Times New Roman"/>
          <w:lang w:val="ru-RU"/>
        </w:rPr>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8E7651" w:rsidRPr="008E7651" w:rsidRDefault="008E7651" w:rsidP="00CF7410">
      <w:pPr>
        <w:tabs>
          <w:tab w:val="left" w:leader="dot" w:pos="9356"/>
        </w:tabs>
        <w:suppressAutoHyphens/>
        <w:spacing w:line="360" w:lineRule="auto"/>
        <w:ind w:firstLine="567"/>
        <w:rPr>
          <w:rFonts w:ascii="Times New Roman" w:eastAsia="MS Mincho" w:hAnsi="Times New Roman"/>
          <w:lang w:val="ru-RU"/>
        </w:rPr>
      </w:pPr>
      <w:r w:rsidRPr="008E7651">
        <w:rPr>
          <w:rFonts w:ascii="Times New Roman" w:eastAsia="MS Mincho" w:hAnsi="Times New Roman"/>
          <w:lang w:val="ru-RU"/>
        </w:rPr>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8E7651" w:rsidRPr="008E7651" w:rsidRDefault="008E7651" w:rsidP="00CF7410">
      <w:pPr>
        <w:tabs>
          <w:tab w:val="left" w:leader="dot" w:pos="9356"/>
        </w:tabs>
        <w:suppressAutoHyphens/>
        <w:spacing w:line="360" w:lineRule="auto"/>
        <w:ind w:firstLine="567"/>
        <w:rPr>
          <w:rFonts w:ascii="Times New Roman" w:eastAsia="MS Mincho" w:hAnsi="Times New Roman"/>
          <w:lang w:val="ru-RU"/>
        </w:rPr>
      </w:pPr>
      <w:r w:rsidRPr="008E7651">
        <w:rPr>
          <w:rFonts w:ascii="Times New Roman" w:eastAsia="MS Mincho" w:hAnsi="Times New Roman"/>
          <w:lang w:val="ru-RU"/>
        </w:rPr>
        <w:t>е) мероприятия по переоборудованию котельных в источники комбинированной выработки электрической и тепловой энергии;</w:t>
      </w:r>
    </w:p>
    <w:p w:rsidR="008E7651" w:rsidRPr="008E7651" w:rsidRDefault="008E7651" w:rsidP="00CF7410">
      <w:pPr>
        <w:tabs>
          <w:tab w:val="left" w:leader="dot" w:pos="9356"/>
        </w:tabs>
        <w:suppressAutoHyphens/>
        <w:spacing w:line="360" w:lineRule="auto"/>
        <w:ind w:firstLine="567"/>
        <w:rPr>
          <w:rFonts w:ascii="Times New Roman" w:eastAsia="MS Mincho" w:hAnsi="Times New Roman"/>
          <w:lang w:val="ru-RU"/>
        </w:rPr>
      </w:pPr>
      <w:r w:rsidRPr="008E7651">
        <w:rPr>
          <w:rFonts w:ascii="Times New Roman" w:eastAsia="MS Mincho" w:hAnsi="Times New Roman"/>
          <w:lang w:val="ru-RU"/>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8E7651" w:rsidRPr="008E7651" w:rsidRDefault="008E7651" w:rsidP="00CF7410">
      <w:pPr>
        <w:tabs>
          <w:tab w:val="left" w:leader="dot" w:pos="9356"/>
        </w:tabs>
        <w:suppressAutoHyphens/>
        <w:spacing w:line="360" w:lineRule="auto"/>
        <w:ind w:firstLine="567"/>
        <w:rPr>
          <w:rFonts w:ascii="Times New Roman" w:eastAsia="MS Mincho" w:hAnsi="Times New Roman"/>
          <w:lang w:val="ru-RU"/>
        </w:rPr>
      </w:pPr>
      <w:r w:rsidRPr="008E7651">
        <w:rPr>
          <w:rFonts w:ascii="Times New Roman" w:eastAsia="MS Mincho" w:hAnsi="Times New Roman"/>
          <w:lang w:val="ru-RU"/>
        </w:rPr>
        <w:lastRenderedPageBreak/>
        <w:t>з) строительство и реконструкция тепловых сетей, включая их реконструкцию в связи с исчерпанием установленного и продленного ресурсов;</w:t>
      </w:r>
    </w:p>
    <w:p w:rsidR="008E7651" w:rsidRPr="008E7651" w:rsidRDefault="008E7651" w:rsidP="00CF7410">
      <w:pPr>
        <w:tabs>
          <w:tab w:val="left" w:leader="dot" w:pos="9356"/>
        </w:tabs>
        <w:suppressAutoHyphens/>
        <w:spacing w:line="360" w:lineRule="auto"/>
        <w:ind w:firstLine="567"/>
        <w:rPr>
          <w:rFonts w:ascii="Times New Roman" w:eastAsia="MS Mincho" w:hAnsi="Times New Roman"/>
          <w:lang w:val="ru-RU"/>
        </w:rPr>
      </w:pPr>
      <w:r w:rsidRPr="008E7651">
        <w:rPr>
          <w:rFonts w:ascii="Times New Roman" w:eastAsia="MS Mincho" w:hAnsi="Times New Roman"/>
          <w:lang w:val="ru-RU"/>
        </w:rPr>
        <w:t>и) баланс топливно-энергетических ресурсов для обеспечения теплоснабжения, в том числе расходов аварийных запасов топлива;</w:t>
      </w:r>
    </w:p>
    <w:p w:rsidR="008E7651" w:rsidRDefault="008E7651" w:rsidP="00CF7410">
      <w:pPr>
        <w:rPr>
          <w:rFonts w:ascii="Times New Roman" w:eastAsia="MS Mincho" w:hAnsi="Times New Roman"/>
          <w:lang w:val="ru-RU"/>
        </w:rPr>
      </w:pPr>
      <w:r w:rsidRPr="008E7651">
        <w:rPr>
          <w:rFonts w:ascii="Times New Roman" w:eastAsia="MS Mincho" w:hAnsi="Times New Roman"/>
          <w:lang w:val="ru-RU"/>
        </w:rPr>
        <w:t>к) финансовые потребности при изменении схемы теплоснабжения и источники их покр</w:t>
      </w:r>
      <w:r w:rsidRPr="008E7651">
        <w:rPr>
          <w:rFonts w:ascii="Times New Roman" w:eastAsia="MS Mincho" w:hAnsi="Times New Roman"/>
          <w:lang w:val="ru-RU"/>
        </w:rPr>
        <w:t>ы</w:t>
      </w:r>
      <w:r w:rsidRPr="008E7651">
        <w:rPr>
          <w:rFonts w:ascii="Times New Roman" w:eastAsia="MS Mincho" w:hAnsi="Times New Roman"/>
          <w:lang w:val="ru-RU"/>
        </w:rPr>
        <w:t>тия.</w:t>
      </w:r>
    </w:p>
    <w:p w:rsidR="008E7651" w:rsidRDefault="008E7651" w:rsidP="00CF7410">
      <w:pPr>
        <w:rPr>
          <w:rFonts w:ascii="Times New Roman" w:eastAsia="MS Mincho" w:hAnsi="Times New Roman"/>
          <w:lang w:val="ru-RU"/>
        </w:rPr>
      </w:pPr>
    </w:p>
    <w:p w:rsidR="000451C0" w:rsidRPr="00AB11B4" w:rsidRDefault="00AB11B4" w:rsidP="008E7651">
      <w:pPr>
        <w:jc w:val="center"/>
        <w:rPr>
          <w:rFonts w:ascii="Times New Roman" w:hAnsi="Times New Roman"/>
          <w:b/>
          <w:sz w:val="28"/>
          <w:lang w:val="ru-RU"/>
        </w:rPr>
      </w:pPr>
      <w:r>
        <w:rPr>
          <w:rFonts w:ascii="Times New Roman" w:eastAsia="MS Mincho" w:hAnsi="Times New Roman"/>
          <w:lang w:val="ru-RU"/>
        </w:rPr>
        <w:br w:type="page"/>
      </w:r>
      <w:r w:rsidRPr="00AB11B4">
        <w:rPr>
          <w:rFonts w:ascii="Times New Roman" w:hAnsi="Times New Roman"/>
          <w:b/>
          <w:sz w:val="28"/>
          <w:lang w:val="ru-RU"/>
        </w:rPr>
        <w:lastRenderedPageBreak/>
        <w:t>Оглавление</w:t>
      </w:r>
    </w:p>
    <w:p w:rsidR="000451C0" w:rsidRDefault="000451C0" w:rsidP="006D65FF">
      <w:pPr>
        <w:jc w:val="center"/>
        <w:rPr>
          <w:rFonts w:ascii="Times New Roman" w:hAnsi="Times New Roman"/>
          <w:lang w:val="ru-RU"/>
        </w:rPr>
      </w:pPr>
    </w:p>
    <w:p w:rsidR="009F294D" w:rsidRPr="00EC116A" w:rsidRDefault="005A19B7">
      <w:pPr>
        <w:pStyle w:val="1f2"/>
        <w:rPr>
          <w:rFonts w:ascii="Times New Roman" w:hAnsi="Times New Roman"/>
          <w:b w:val="0"/>
          <w:bCs w:val="0"/>
          <w:noProof/>
          <w:sz w:val="22"/>
          <w:szCs w:val="22"/>
        </w:rPr>
      </w:pPr>
      <w:r w:rsidRPr="00CF7410">
        <w:rPr>
          <w:rFonts w:ascii="Times New Roman" w:hAnsi="Times New Roman"/>
          <w:b w:val="0"/>
          <w:caps/>
        </w:rPr>
        <w:fldChar w:fldCharType="begin"/>
      </w:r>
      <w:r w:rsidR="000451C0" w:rsidRPr="00CF7410">
        <w:rPr>
          <w:rFonts w:ascii="Times New Roman" w:hAnsi="Times New Roman"/>
          <w:b w:val="0"/>
          <w:caps/>
        </w:rPr>
        <w:instrText xml:space="preserve"> TOC \o "3-3" \h \z \t "Заголовок 1;1;Заголовок 2;2" </w:instrText>
      </w:r>
      <w:r w:rsidRPr="00CF7410">
        <w:rPr>
          <w:rFonts w:ascii="Times New Roman" w:hAnsi="Times New Roman"/>
          <w:b w:val="0"/>
          <w:caps/>
        </w:rPr>
        <w:fldChar w:fldCharType="separate"/>
      </w:r>
      <w:hyperlink w:anchor="_Toc465018280" w:history="1">
        <w:r w:rsidR="009F294D" w:rsidRPr="00EC116A">
          <w:rPr>
            <w:rStyle w:val="affe"/>
            <w:rFonts w:ascii="Times New Roman" w:hAnsi="Times New Roman"/>
            <w:b w:val="0"/>
            <w:noProof/>
          </w:rPr>
          <w:t>Глава 3 Электронная модель схемы теплоснабжения г. Сургута</w:t>
        </w:r>
        <w:r w:rsidR="009F294D" w:rsidRPr="00EC116A">
          <w:rPr>
            <w:rFonts w:ascii="Times New Roman" w:hAnsi="Times New Roman"/>
            <w:b w:val="0"/>
            <w:noProof/>
            <w:webHidden/>
          </w:rPr>
          <w:tab/>
        </w:r>
        <w:r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_Toc465018280 \h </w:instrText>
        </w:r>
        <w:r w:rsidRPr="00EC116A">
          <w:rPr>
            <w:rFonts w:ascii="Times New Roman" w:hAnsi="Times New Roman"/>
            <w:b w:val="0"/>
            <w:noProof/>
            <w:webHidden/>
          </w:rPr>
        </w:r>
        <w:r w:rsidRPr="00EC116A">
          <w:rPr>
            <w:rFonts w:ascii="Times New Roman" w:hAnsi="Times New Roman"/>
            <w:b w:val="0"/>
            <w:noProof/>
            <w:webHidden/>
          </w:rPr>
          <w:fldChar w:fldCharType="separate"/>
        </w:r>
        <w:r w:rsidR="009F294D" w:rsidRPr="00EC116A">
          <w:rPr>
            <w:rFonts w:ascii="Times New Roman" w:hAnsi="Times New Roman"/>
            <w:b w:val="0"/>
            <w:noProof/>
            <w:webHidden/>
          </w:rPr>
          <w:t>7</w:t>
        </w:r>
        <w:r w:rsidRPr="00EC116A">
          <w:rPr>
            <w:rFonts w:ascii="Times New Roman" w:hAnsi="Times New Roman"/>
            <w:b w:val="0"/>
            <w:noProof/>
            <w:webHidden/>
          </w:rPr>
          <w:fldChar w:fldCharType="end"/>
        </w:r>
      </w:hyperlink>
    </w:p>
    <w:p w:rsidR="009F294D" w:rsidRPr="00EC116A" w:rsidRDefault="00D84393">
      <w:pPr>
        <w:pStyle w:val="1f2"/>
        <w:rPr>
          <w:rFonts w:ascii="Times New Roman" w:hAnsi="Times New Roman"/>
          <w:b w:val="0"/>
          <w:bCs w:val="0"/>
          <w:noProof/>
          <w:sz w:val="22"/>
          <w:szCs w:val="22"/>
        </w:rPr>
      </w:pPr>
      <w:hyperlink w:anchor="_Toc465018281" w:history="1">
        <w:r w:rsidR="009F294D" w:rsidRPr="00EC116A">
          <w:rPr>
            <w:rStyle w:val="affe"/>
            <w:rFonts w:ascii="Times New Roman" w:hAnsi="Times New Roman"/>
            <w:b w:val="0"/>
            <w:noProof/>
          </w:rPr>
          <w:t>Глава 4 Перспективные балансы  тепловой мощности источников тепловой энергии и тепловой нагрузки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_Toc465018281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14</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82" w:history="1">
        <w:r w:rsidR="009F294D" w:rsidRPr="00EC116A">
          <w:rPr>
            <w:rStyle w:val="affe"/>
            <w:rFonts w:ascii="Times New Roman" w:hAnsi="Times New Roman"/>
            <w:b w:val="0"/>
            <w:noProof/>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_Toc465018282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14</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83" w:history="1">
        <w:r w:rsidR="009F294D" w:rsidRPr="00EC116A">
          <w:rPr>
            <w:rStyle w:val="affe"/>
            <w:rFonts w:ascii="Times New Roman" w:hAnsi="Times New Roman"/>
            <w:b w:val="0"/>
            <w:noProof/>
          </w:rPr>
          <w:t>б) 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_Toc465018283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18</w:t>
        </w:r>
        <w:r w:rsidR="005A19B7" w:rsidRPr="00EC116A">
          <w:rPr>
            <w:rFonts w:ascii="Times New Roman" w:hAnsi="Times New Roman"/>
            <w:b w:val="0"/>
            <w:noProof/>
            <w:webHidden/>
          </w:rPr>
          <w:fldChar w:fldCharType="end"/>
        </w:r>
      </w:hyperlink>
    </w:p>
    <w:p w:rsidR="009F294D" w:rsidRPr="00EC116A" w:rsidRDefault="00D84393">
      <w:pPr>
        <w:pStyle w:val="1f2"/>
        <w:rPr>
          <w:rFonts w:ascii="Times New Roman" w:hAnsi="Times New Roman"/>
          <w:b w:val="0"/>
          <w:bCs w:val="0"/>
          <w:noProof/>
          <w:sz w:val="22"/>
          <w:szCs w:val="22"/>
        </w:rPr>
      </w:pPr>
      <w:hyperlink w:anchor="_Toc465018284" w:history="1">
        <w:r w:rsidR="009F294D" w:rsidRPr="00EC116A">
          <w:rPr>
            <w:rStyle w:val="affe"/>
            <w:rFonts w:ascii="Times New Roman" w:hAnsi="Times New Roman"/>
            <w:b w:val="0"/>
            <w:noProo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_Toc465018284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25</w:t>
        </w:r>
        <w:r w:rsidR="005A19B7" w:rsidRPr="00EC116A">
          <w:rPr>
            <w:rFonts w:ascii="Times New Roman" w:hAnsi="Times New Roman"/>
            <w:b w:val="0"/>
            <w:noProof/>
            <w:webHidden/>
          </w:rPr>
          <w:fldChar w:fldCharType="end"/>
        </w:r>
      </w:hyperlink>
    </w:p>
    <w:p w:rsidR="009F294D" w:rsidRPr="00EC116A" w:rsidRDefault="00D84393">
      <w:pPr>
        <w:pStyle w:val="1f2"/>
        <w:rPr>
          <w:rFonts w:ascii="Times New Roman" w:hAnsi="Times New Roman"/>
          <w:b w:val="0"/>
          <w:bCs w:val="0"/>
          <w:noProof/>
          <w:sz w:val="22"/>
          <w:szCs w:val="22"/>
        </w:rPr>
      </w:pPr>
      <w:hyperlink w:anchor="_Toc465018285" w:history="1">
        <w:r w:rsidR="009F294D" w:rsidRPr="00EC116A">
          <w:rPr>
            <w:rStyle w:val="affe"/>
            <w:rFonts w:ascii="Times New Roman" w:hAnsi="Times New Roman"/>
            <w:b w:val="0"/>
            <w:noProof/>
          </w:rPr>
          <w:t>Глава 6 Предложения по строительству, реконструкции и техническому перевооружению источников тепловой энергии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_Toc465018285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30</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86" w:history="1">
        <w:r w:rsidR="009F294D" w:rsidRPr="00EC116A">
          <w:rPr>
            <w:rStyle w:val="affe"/>
            <w:rFonts w:ascii="Times New Roman" w:hAnsi="Times New Roman"/>
            <w:b w:val="0"/>
            <w:noProof/>
          </w:rPr>
          <w:t>а) определение условий организации централизованного теплоснабжения, индивидуального теплоснабжения, а также поквартирного отопления</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_Toc465018286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30</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87" w:history="1">
        <w:r w:rsidR="009F294D" w:rsidRPr="00EC116A">
          <w:rPr>
            <w:rStyle w:val="affe"/>
            <w:rFonts w:ascii="Times New Roman" w:hAnsi="Times New Roman"/>
            <w:b w:val="0"/>
            <w:noProof/>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_Toc465018287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31</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88" w:history="1">
        <w:r w:rsidR="009F294D" w:rsidRPr="00EC116A">
          <w:rPr>
            <w:rStyle w:val="affe"/>
            <w:rFonts w:ascii="Times New Roman" w:hAnsi="Times New Roman"/>
            <w:b w:val="0"/>
            <w:noProof/>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_Toc465018288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32</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89" w:history="1">
        <w:r w:rsidR="009F294D" w:rsidRPr="00EC116A">
          <w:rPr>
            <w:rStyle w:val="affe"/>
            <w:rFonts w:ascii="Times New Roman" w:hAnsi="Times New Roman"/>
            <w:b w:val="0"/>
            <w:noProof/>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_Toc465018289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33</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90" w:history="1">
        <w:r w:rsidR="009F294D" w:rsidRPr="00EC116A">
          <w:rPr>
            <w:rStyle w:val="affe"/>
            <w:rFonts w:ascii="Times New Roman" w:hAnsi="Times New Roman"/>
            <w:b w:val="0"/>
            <w:noProof/>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и для повышения надежности их работы</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_Toc465018290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33</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91" w:history="1">
        <w:r w:rsidR="009F294D" w:rsidRPr="00EC116A">
          <w:rPr>
            <w:rStyle w:val="affe"/>
            <w:rFonts w:ascii="Times New Roman" w:hAnsi="Times New Roman"/>
            <w:b w:val="0"/>
            <w:noProof/>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_Toc465018291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34</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92" w:history="1">
        <w:r w:rsidR="009F294D" w:rsidRPr="00EC116A">
          <w:rPr>
            <w:rStyle w:val="affe"/>
            <w:rFonts w:ascii="Times New Roman" w:hAnsi="Times New Roman"/>
            <w:b w:val="0"/>
            <w:noProof/>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_Toc465018292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34</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93" w:history="1">
        <w:r w:rsidR="009F294D" w:rsidRPr="00EC116A">
          <w:rPr>
            <w:rStyle w:val="affe"/>
            <w:rFonts w:ascii="Times New Roman" w:hAnsi="Times New Roman"/>
            <w:b w:val="0"/>
            <w:noProof/>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_Toc465018293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36</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94" w:history="1">
        <w:r w:rsidR="009F294D" w:rsidRPr="00EC116A">
          <w:rPr>
            <w:rStyle w:val="affe"/>
            <w:rFonts w:ascii="Times New Roman" w:hAnsi="Times New Roman"/>
            <w:b w:val="0"/>
            <w:noProof/>
          </w:rPr>
          <w:t>и) обоснование организации индивидуального теплоснабжения в зонах застройки города малоэтажными жилыми зданиями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_Toc465018294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37</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95" w:history="1">
        <w:r w:rsidR="009F294D" w:rsidRPr="00EC116A">
          <w:rPr>
            <w:rStyle w:val="affe"/>
            <w:rFonts w:ascii="Times New Roman" w:hAnsi="Times New Roman"/>
            <w:b w:val="0"/>
            <w:noProof/>
          </w:rPr>
          <w:t>к) обоснование организации теплоснабжения в производственных зонах на территории города</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_Toc465018295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39</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96" w:history="1">
        <w:r w:rsidR="009F294D" w:rsidRPr="00EC116A">
          <w:rPr>
            <w:rStyle w:val="affe"/>
            <w:rFonts w:ascii="Times New Roman" w:hAnsi="Times New Roman"/>
            <w:b w:val="0"/>
            <w:noProof/>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города и ежегодное распределение объемов тепловой нагрузки между источниками тепловой энергии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_Toc465018296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39</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97" w:history="1">
        <w:r w:rsidR="009F294D" w:rsidRPr="00EC116A">
          <w:rPr>
            <w:rStyle w:val="affe"/>
            <w:rFonts w:ascii="Times New Roman" w:hAnsi="Times New Roman"/>
            <w:b w:val="0"/>
            <w:noProof/>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_Toc465018297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42</w:t>
        </w:r>
        <w:r w:rsidR="005A19B7" w:rsidRPr="00EC116A">
          <w:rPr>
            <w:rFonts w:ascii="Times New Roman" w:hAnsi="Times New Roman"/>
            <w:b w:val="0"/>
            <w:noProof/>
            <w:webHidden/>
          </w:rPr>
          <w:fldChar w:fldCharType="end"/>
        </w:r>
      </w:hyperlink>
    </w:p>
    <w:p w:rsidR="009F294D" w:rsidRPr="00EC116A" w:rsidRDefault="00D84393">
      <w:pPr>
        <w:pStyle w:val="1f2"/>
        <w:rPr>
          <w:rFonts w:ascii="Times New Roman" w:hAnsi="Times New Roman"/>
          <w:b w:val="0"/>
          <w:bCs w:val="0"/>
          <w:noProof/>
          <w:sz w:val="22"/>
          <w:szCs w:val="22"/>
        </w:rPr>
      </w:pPr>
      <w:hyperlink w:anchor="_Toc465018298" w:history="1">
        <w:r w:rsidR="009F294D" w:rsidRPr="00EC116A">
          <w:rPr>
            <w:rStyle w:val="affe"/>
            <w:rFonts w:ascii="Times New Roman" w:hAnsi="Times New Roman"/>
            <w:b w:val="0"/>
            <w:noProof/>
          </w:rPr>
          <w:t>Глава 7 Предложения по строительству и реконструкции тепловых сетей и сооружений на них</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_Toc465018298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48</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299" w:history="1">
        <w:r w:rsidR="009F294D" w:rsidRPr="00EC116A">
          <w:rPr>
            <w:rStyle w:val="affe"/>
            <w:rFonts w:ascii="Times New Roman" w:hAnsi="Times New Roman"/>
            <w:b w:val="0"/>
            <w:noProof/>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_Toc465018299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49</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00" w:history="1">
        <w:r w:rsidR="009F294D" w:rsidRPr="00EC116A">
          <w:rPr>
            <w:rStyle w:val="affe"/>
            <w:rFonts w:ascii="Times New Roman" w:hAnsi="Times New Roman"/>
            <w:b w:val="0"/>
            <w:noProof/>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_Toc465018300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49</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01" w:history="1">
        <w:r w:rsidR="009F294D" w:rsidRPr="00EC116A">
          <w:rPr>
            <w:rStyle w:val="affe"/>
            <w:rFonts w:ascii="Times New Roman" w:hAnsi="Times New Roman"/>
            <w:b w:val="0"/>
            <w:noProof/>
          </w:rPr>
          <w:t>в) строительство  и реконструкция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_Toc465018301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57</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02" w:history="1">
        <w:r w:rsidR="009F294D" w:rsidRPr="00EC116A">
          <w:rPr>
            <w:rStyle w:val="affe"/>
            <w:rFonts w:ascii="Times New Roman" w:hAnsi="Times New Roman"/>
            <w:b w:val="0"/>
            <w:noProof/>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ликвидация котельных</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_Toc465018302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58</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03" w:history="1">
        <w:r w:rsidR="009F294D" w:rsidRPr="00EC116A">
          <w:rPr>
            <w:rStyle w:val="affe"/>
            <w:rFonts w:ascii="Times New Roman" w:hAnsi="Times New Roman"/>
            <w:b w:val="0"/>
            <w:noProof/>
          </w:rPr>
          <w:t>д) строительство тепловых сетей для обеспечения нормативной  надежности теплоснабжения</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_Toc465018303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59</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04" w:history="1">
        <w:r w:rsidR="009F294D" w:rsidRPr="00EC116A">
          <w:rPr>
            <w:rStyle w:val="affe"/>
            <w:rFonts w:ascii="Times New Roman" w:hAnsi="Times New Roman"/>
            <w:b w:val="0"/>
            <w:noProof/>
          </w:rPr>
          <w:t>е) реконструкция тепловых сетей с увеличением диаметра трубопроводов для обеспечения перспективных приростов тепловой нагрузки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_Toc465018304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59</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05" w:history="1">
        <w:r w:rsidR="009F294D" w:rsidRPr="00EC116A">
          <w:rPr>
            <w:rStyle w:val="affe"/>
            <w:rFonts w:ascii="Times New Roman" w:hAnsi="Times New Roman"/>
            <w:b w:val="0"/>
            <w:noProof/>
          </w:rPr>
          <w:t>ж) реконструкция тепловых сетей, подлежащих замене в связи с исчерпанием эксплуатационного ресурса</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_Toc465018305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61</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06" w:history="1">
        <w:r w:rsidR="009F294D" w:rsidRPr="00EC116A">
          <w:rPr>
            <w:rStyle w:val="affe"/>
            <w:rFonts w:ascii="Times New Roman" w:hAnsi="Times New Roman"/>
            <w:b w:val="0"/>
            <w:noProof/>
          </w:rPr>
          <w:t>з) строительство и реконструкция насосных станций</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_Toc465018306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61</w:t>
        </w:r>
        <w:r w:rsidR="005A19B7" w:rsidRPr="00EC116A">
          <w:rPr>
            <w:rFonts w:ascii="Times New Roman" w:hAnsi="Times New Roman"/>
            <w:b w:val="0"/>
            <w:noProof/>
            <w:webHidden/>
          </w:rPr>
          <w:fldChar w:fldCharType="end"/>
        </w:r>
      </w:hyperlink>
    </w:p>
    <w:p w:rsidR="009F294D" w:rsidRPr="00EC116A" w:rsidRDefault="00D84393">
      <w:pPr>
        <w:pStyle w:val="1f2"/>
        <w:rPr>
          <w:rFonts w:ascii="Times New Roman" w:hAnsi="Times New Roman"/>
          <w:b w:val="0"/>
          <w:bCs w:val="0"/>
          <w:noProof/>
          <w:sz w:val="22"/>
          <w:szCs w:val="22"/>
        </w:rPr>
      </w:pPr>
      <w:hyperlink w:anchor="_Toc465018307" w:history="1">
        <w:r w:rsidR="009F294D" w:rsidRPr="00EC116A">
          <w:rPr>
            <w:rStyle w:val="affe"/>
            <w:rFonts w:ascii="Times New Roman" w:hAnsi="Times New Roman"/>
            <w:b w:val="0"/>
            <w:noProof/>
          </w:rPr>
          <w:t>Глава 8 Перспективные топливные балансы</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_Toc465018307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63</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08" w:history="1">
        <w:r w:rsidR="009F294D" w:rsidRPr="00EC116A">
          <w:rPr>
            <w:rStyle w:val="affe"/>
            <w:rFonts w:ascii="Times New Roman" w:hAnsi="Times New Roman"/>
            <w:b w:val="0"/>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города</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_Toc465018308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63</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09" w:history="1">
        <w:r w:rsidR="009F294D" w:rsidRPr="00EC116A">
          <w:rPr>
            <w:rStyle w:val="affe"/>
            <w:rFonts w:ascii="Times New Roman" w:hAnsi="Times New Roman"/>
            <w:b w:val="0"/>
            <w:noProof/>
          </w:rPr>
          <w:t>б) расчеты по каждому источнику тепловой энергии нормативных запасов аварийных видов топлива</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_Toc465018309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66</w:t>
        </w:r>
        <w:r w:rsidR="005A19B7" w:rsidRPr="00EC116A">
          <w:rPr>
            <w:rFonts w:ascii="Times New Roman" w:hAnsi="Times New Roman"/>
            <w:b w:val="0"/>
            <w:noProof/>
            <w:webHidden/>
          </w:rPr>
          <w:fldChar w:fldCharType="end"/>
        </w:r>
      </w:hyperlink>
    </w:p>
    <w:p w:rsidR="009F294D" w:rsidRPr="00EC116A" w:rsidRDefault="00D84393">
      <w:pPr>
        <w:pStyle w:val="1f2"/>
        <w:rPr>
          <w:rFonts w:ascii="Times New Roman" w:hAnsi="Times New Roman"/>
          <w:b w:val="0"/>
          <w:bCs w:val="0"/>
          <w:noProof/>
          <w:sz w:val="22"/>
          <w:szCs w:val="22"/>
        </w:rPr>
      </w:pPr>
      <w:hyperlink w:anchor="_Toc465018310" w:history="1">
        <w:r w:rsidR="009F294D" w:rsidRPr="00EC116A">
          <w:rPr>
            <w:rStyle w:val="affe"/>
            <w:rFonts w:ascii="Times New Roman" w:hAnsi="Times New Roman"/>
            <w:b w:val="0"/>
            <w:noProof/>
          </w:rPr>
          <w:t>Глава 9 Оценка надежности теплоснабжения</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_Toc465018310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67</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11" w:history="1">
        <w:r w:rsidR="009F294D" w:rsidRPr="00EC116A">
          <w:rPr>
            <w:rStyle w:val="affe"/>
            <w:rFonts w:ascii="Times New Roman" w:hAnsi="Times New Roman"/>
            <w:b w:val="0"/>
            <w:noProof/>
          </w:rPr>
          <w:t>а) перспективные показатели надежности, определяемые числом нарушений в подаче тепловой энергии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_Toc465018311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67</w:t>
        </w:r>
        <w:r w:rsidR="005A19B7" w:rsidRPr="00EC116A">
          <w:rPr>
            <w:rFonts w:ascii="Times New Roman" w:hAnsi="Times New Roman"/>
            <w:b w:val="0"/>
            <w:noProof/>
            <w:webHidden/>
          </w:rPr>
          <w:fldChar w:fldCharType="end"/>
        </w:r>
      </w:hyperlink>
    </w:p>
    <w:p w:rsidR="009F294D" w:rsidRPr="00EC116A" w:rsidRDefault="00D84393">
      <w:pPr>
        <w:pStyle w:val="1f2"/>
        <w:rPr>
          <w:rFonts w:ascii="Times New Roman" w:hAnsi="Times New Roman"/>
          <w:b w:val="0"/>
          <w:bCs w:val="0"/>
          <w:noProof/>
          <w:sz w:val="22"/>
          <w:szCs w:val="22"/>
        </w:rPr>
      </w:pPr>
      <w:hyperlink w:anchor="_Toc465018312" w:history="1">
        <w:r w:rsidR="009F294D" w:rsidRPr="00EC116A">
          <w:rPr>
            <w:rStyle w:val="affe"/>
            <w:rFonts w:ascii="Times New Roman" w:hAnsi="Times New Roman"/>
            <w:b w:val="0"/>
            <w:noProof/>
          </w:rPr>
          <w:t>Глава 10 Обоснование инвестиций в строительство, реконструкцию и техническое перевооружение</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_Toc465018312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68</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13" w:history="1">
        <w:r w:rsidR="009F294D" w:rsidRPr="00EC116A">
          <w:rPr>
            <w:rStyle w:val="affe"/>
            <w:rFonts w:ascii="Times New Roman" w:hAnsi="Times New Roman"/>
            <w:b w:val="0"/>
            <w:noProof/>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_Toc465018313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68</w:t>
        </w:r>
        <w:r w:rsidR="005A19B7" w:rsidRPr="00EC116A">
          <w:rPr>
            <w:rFonts w:ascii="Times New Roman" w:hAnsi="Times New Roman"/>
            <w:b w:val="0"/>
            <w:noProof/>
            <w:webHidden/>
          </w:rPr>
          <w:fldChar w:fldCharType="end"/>
        </w:r>
      </w:hyperlink>
    </w:p>
    <w:p w:rsidR="009F294D" w:rsidRPr="00EC116A" w:rsidRDefault="00D84393">
      <w:pPr>
        <w:pStyle w:val="2e"/>
        <w:tabs>
          <w:tab w:val="right" w:leader="dot" w:pos="9627"/>
        </w:tabs>
        <w:rPr>
          <w:rFonts w:ascii="Times New Roman" w:hAnsi="Times New Roman"/>
          <w:b w:val="0"/>
          <w:noProof/>
          <w:sz w:val="22"/>
          <w:szCs w:val="22"/>
        </w:rPr>
      </w:pPr>
      <w:hyperlink w:anchor="_Toc465018314" w:history="1">
        <w:r w:rsidR="009F294D" w:rsidRPr="00EC116A">
          <w:rPr>
            <w:rStyle w:val="affe"/>
            <w:rFonts w:ascii="Times New Roman" w:hAnsi="Times New Roman"/>
            <w:b w:val="0"/>
            <w:noProof/>
          </w:rPr>
          <w:t>б) предложения по источникам инвестиций, обеспечивающих финансовые потребности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_Toc465018314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93</w:t>
        </w:r>
        <w:r w:rsidR="005A19B7" w:rsidRPr="00EC116A">
          <w:rPr>
            <w:rFonts w:ascii="Times New Roman" w:hAnsi="Times New Roman"/>
            <w:b w:val="0"/>
            <w:noProof/>
            <w:webHidden/>
          </w:rPr>
          <w:fldChar w:fldCharType="end"/>
        </w:r>
      </w:hyperlink>
    </w:p>
    <w:p w:rsidR="009F294D" w:rsidRPr="00EC116A" w:rsidRDefault="00D84393">
      <w:pPr>
        <w:pStyle w:val="1f2"/>
        <w:rPr>
          <w:rFonts w:ascii="Times New Roman" w:hAnsi="Times New Roman"/>
          <w:b w:val="0"/>
          <w:bCs w:val="0"/>
          <w:noProof/>
          <w:sz w:val="22"/>
          <w:szCs w:val="22"/>
        </w:rPr>
      </w:pPr>
      <w:hyperlink w:anchor="_Toc465018315" w:history="1">
        <w:r w:rsidR="009F294D" w:rsidRPr="00EC116A">
          <w:rPr>
            <w:rStyle w:val="affe"/>
            <w:rFonts w:ascii="Times New Roman" w:hAnsi="Times New Roman"/>
            <w:b w:val="0"/>
            <w:noProof/>
          </w:rPr>
          <w:t>Глава 11 Обоснование предложения по определению единой теплоснабжающей организации</w:t>
        </w:r>
        <w:r w:rsidR="009F294D" w:rsidRPr="00EC116A">
          <w:rPr>
            <w:rFonts w:ascii="Times New Roman" w:hAnsi="Times New Roman"/>
            <w:b w:val="0"/>
            <w:noProof/>
            <w:webHidden/>
          </w:rPr>
          <w:tab/>
        </w:r>
        <w:r w:rsidR="005A19B7" w:rsidRPr="00EC116A">
          <w:rPr>
            <w:rFonts w:ascii="Times New Roman" w:hAnsi="Times New Roman"/>
            <w:b w:val="0"/>
            <w:noProof/>
            <w:webHidden/>
          </w:rPr>
          <w:fldChar w:fldCharType="begin"/>
        </w:r>
        <w:r w:rsidR="009F294D" w:rsidRPr="00EC116A">
          <w:rPr>
            <w:rFonts w:ascii="Times New Roman" w:hAnsi="Times New Roman"/>
            <w:b w:val="0"/>
            <w:noProof/>
            <w:webHidden/>
          </w:rPr>
          <w:instrText xml:space="preserve"> PAGEREF _Toc465018315 \h </w:instrText>
        </w:r>
        <w:r w:rsidR="005A19B7" w:rsidRPr="00EC116A">
          <w:rPr>
            <w:rFonts w:ascii="Times New Roman" w:hAnsi="Times New Roman"/>
            <w:b w:val="0"/>
            <w:noProof/>
            <w:webHidden/>
          </w:rPr>
        </w:r>
        <w:r w:rsidR="005A19B7" w:rsidRPr="00EC116A">
          <w:rPr>
            <w:rFonts w:ascii="Times New Roman" w:hAnsi="Times New Roman"/>
            <w:b w:val="0"/>
            <w:noProof/>
            <w:webHidden/>
          </w:rPr>
          <w:fldChar w:fldCharType="separate"/>
        </w:r>
        <w:r w:rsidR="009F294D" w:rsidRPr="00EC116A">
          <w:rPr>
            <w:rFonts w:ascii="Times New Roman" w:hAnsi="Times New Roman"/>
            <w:b w:val="0"/>
            <w:noProof/>
            <w:webHidden/>
          </w:rPr>
          <w:t>94</w:t>
        </w:r>
        <w:r w:rsidR="005A19B7" w:rsidRPr="00EC116A">
          <w:rPr>
            <w:rFonts w:ascii="Times New Roman" w:hAnsi="Times New Roman"/>
            <w:b w:val="0"/>
            <w:noProof/>
            <w:webHidden/>
          </w:rPr>
          <w:fldChar w:fldCharType="end"/>
        </w:r>
      </w:hyperlink>
    </w:p>
    <w:p w:rsidR="0063751D" w:rsidRDefault="005A19B7" w:rsidP="0063751D">
      <w:pPr>
        <w:pStyle w:val="1f2"/>
        <w:jc w:val="center"/>
        <w:rPr>
          <w:rFonts w:ascii="Times New Roman" w:hAnsi="Times New Roman"/>
          <w:b w:val="0"/>
          <w:caps/>
        </w:rPr>
      </w:pPr>
      <w:r w:rsidRPr="00CF7410">
        <w:rPr>
          <w:rFonts w:ascii="Times New Roman" w:hAnsi="Times New Roman"/>
          <w:b w:val="0"/>
          <w:caps/>
        </w:rPr>
        <w:fldChar w:fldCharType="end"/>
      </w:r>
    </w:p>
    <w:p w:rsidR="000451C0" w:rsidRPr="00CF7410" w:rsidRDefault="0063751D" w:rsidP="0063751D">
      <w:pPr>
        <w:pStyle w:val="1f2"/>
        <w:jc w:val="center"/>
        <w:rPr>
          <w:rFonts w:ascii="Times New Roman" w:hAnsi="Times New Roman"/>
          <w:b w:val="0"/>
        </w:rPr>
      </w:pPr>
      <w:r>
        <w:rPr>
          <w:rFonts w:ascii="Times New Roman" w:hAnsi="Times New Roman"/>
          <w:b w:val="0"/>
          <w:caps/>
        </w:rPr>
        <w:t>ПРИЛОЖЕНИЯ</w:t>
      </w:r>
    </w:p>
    <w:tbl>
      <w:tblPr>
        <w:tblW w:w="9889" w:type="dxa"/>
        <w:tblLook w:val="01E0" w:firstRow="1" w:lastRow="1" w:firstColumn="1" w:lastColumn="1" w:noHBand="0" w:noVBand="0"/>
      </w:tblPr>
      <w:tblGrid>
        <w:gridCol w:w="1908"/>
        <w:gridCol w:w="6847"/>
        <w:gridCol w:w="1134"/>
      </w:tblGrid>
      <w:tr w:rsidR="000451C0" w:rsidRPr="009F294D" w:rsidTr="00EC116A">
        <w:tc>
          <w:tcPr>
            <w:tcW w:w="1908" w:type="dxa"/>
          </w:tcPr>
          <w:p w:rsidR="000451C0" w:rsidRPr="009F294D" w:rsidRDefault="000451C0" w:rsidP="003B3B54">
            <w:pPr>
              <w:spacing w:before="120"/>
              <w:rPr>
                <w:rFonts w:ascii="Times New Roman" w:hAnsi="Times New Roman"/>
              </w:rPr>
            </w:pPr>
            <w:r w:rsidRPr="009F294D">
              <w:rPr>
                <w:rFonts w:ascii="Times New Roman" w:hAnsi="Times New Roman"/>
                <w:lang w:val="ru-RU"/>
              </w:rPr>
              <w:t>Приложение</w:t>
            </w:r>
            <w:r w:rsidR="00EC116A">
              <w:rPr>
                <w:rFonts w:ascii="Times New Roman" w:hAnsi="Times New Roman"/>
                <w:lang w:val="ru-RU"/>
              </w:rPr>
              <w:t xml:space="preserve"> </w:t>
            </w:r>
            <w:r w:rsidRPr="009F294D">
              <w:rPr>
                <w:rFonts w:ascii="Times New Roman" w:hAnsi="Times New Roman"/>
                <w:lang w:val="ru-RU"/>
              </w:rPr>
              <w:t>А</w:t>
            </w:r>
          </w:p>
        </w:tc>
        <w:tc>
          <w:tcPr>
            <w:tcW w:w="6847" w:type="dxa"/>
          </w:tcPr>
          <w:p w:rsidR="000451C0" w:rsidRPr="009F294D" w:rsidRDefault="0063751D" w:rsidP="00FA0E32">
            <w:pPr>
              <w:spacing w:before="120"/>
              <w:rPr>
                <w:rFonts w:ascii="Times New Roman" w:hAnsi="Times New Roman"/>
                <w:lang w:val="ru-RU"/>
              </w:rPr>
            </w:pPr>
            <w:r w:rsidRPr="009F294D">
              <w:rPr>
                <w:rFonts w:ascii="Times New Roman" w:hAnsi="Times New Roman"/>
                <w:lang w:val="ru-RU"/>
              </w:rPr>
              <w:t>Схема тепловых сетей на 2026 г.</w:t>
            </w:r>
          </w:p>
        </w:tc>
        <w:tc>
          <w:tcPr>
            <w:tcW w:w="1134" w:type="dxa"/>
          </w:tcPr>
          <w:p w:rsidR="000451C0" w:rsidRPr="009F294D" w:rsidRDefault="009F294D" w:rsidP="009F294D">
            <w:pPr>
              <w:spacing w:before="120"/>
              <w:jc w:val="center"/>
              <w:rPr>
                <w:rFonts w:ascii="Times New Roman" w:hAnsi="Times New Roman"/>
                <w:lang w:val="ru-RU"/>
              </w:rPr>
            </w:pPr>
            <w:r w:rsidRPr="009F294D">
              <w:rPr>
                <w:rFonts w:ascii="Times New Roman" w:hAnsi="Times New Roman"/>
                <w:lang w:val="ru-RU"/>
              </w:rPr>
              <w:t>100</w:t>
            </w:r>
          </w:p>
        </w:tc>
      </w:tr>
      <w:tr w:rsidR="00710726" w:rsidRPr="009F294D" w:rsidTr="00EC116A">
        <w:tc>
          <w:tcPr>
            <w:tcW w:w="1908" w:type="dxa"/>
          </w:tcPr>
          <w:p w:rsidR="00710726" w:rsidRPr="009F294D" w:rsidRDefault="00710726" w:rsidP="00710726">
            <w:pPr>
              <w:spacing w:before="120"/>
              <w:rPr>
                <w:rFonts w:ascii="Times New Roman" w:hAnsi="Times New Roman"/>
                <w:lang w:val="ru-RU"/>
              </w:rPr>
            </w:pPr>
            <w:r w:rsidRPr="009F294D">
              <w:rPr>
                <w:rFonts w:ascii="Times New Roman" w:hAnsi="Times New Roman"/>
                <w:lang w:val="ru-RU"/>
              </w:rPr>
              <w:t>Приложение Б</w:t>
            </w:r>
          </w:p>
        </w:tc>
        <w:tc>
          <w:tcPr>
            <w:tcW w:w="6847" w:type="dxa"/>
          </w:tcPr>
          <w:p w:rsidR="00710726" w:rsidRPr="009F294D" w:rsidRDefault="0063751D" w:rsidP="00A10961">
            <w:pPr>
              <w:spacing w:before="120"/>
              <w:rPr>
                <w:rFonts w:ascii="Times New Roman" w:hAnsi="Times New Roman"/>
                <w:lang w:val="ru-RU"/>
              </w:rPr>
            </w:pPr>
            <w:r w:rsidRPr="009F294D">
              <w:rPr>
                <w:rFonts w:ascii="Times New Roman" w:hAnsi="Times New Roman"/>
                <w:lang w:val="ru-RU"/>
              </w:rPr>
              <w:t>Перспективные зоны действия ТСО Сургута</w:t>
            </w:r>
          </w:p>
        </w:tc>
        <w:tc>
          <w:tcPr>
            <w:tcW w:w="1134" w:type="dxa"/>
          </w:tcPr>
          <w:p w:rsidR="00710726" w:rsidRPr="009F294D" w:rsidRDefault="009F294D" w:rsidP="009F294D">
            <w:pPr>
              <w:spacing w:before="120"/>
              <w:jc w:val="center"/>
              <w:rPr>
                <w:rFonts w:ascii="Times New Roman" w:hAnsi="Times New Roman"/>
                <w:lang w:val="ru-RU"/>
              </w:rPr>
            </w:pPr>
            <w:r>
              <w:rPr>
                <w:rFonts w:ascii="Times New Roman" w:hAnsi="Times New Roman"/>
                <w:lang w:val="ru-RU"/>
              </w:rPr>
              <w:t>101</w:t>
            </w:r>
          </w:p>
        </w:tc>
      </w:tr>
      <w:tr w:rsidR="0063751D" w:rsidRPr="009F294D" w:rsidTr="00EC116A">
        <w:tc>
          <w:tcPr>
            <w:tcW w:w="1908" w:type="dxa"/>
          </w:tcPr>
          <w:p w:rsidR="0063751D" w:rsidRPr="009F294D" w:rsidRDefault="0063751D" w:rsidP="0063751D">
            <w:pPr>
              <w:spacing w:before="120"/>
              <w:rPr>
                <w:rFonts w:ascii="Times New Roman" w:hAnsi="Times New Roman"/>
                <w:lang w:val="ru-RU"/>
              </w:rPr>
            </w:pPr>
            <w:r w:rsidRPr="009F294D">
              <w:rPr>
                <w:rFonts w:ascii="Times New Roman" w:hAnsi="Times New Roman"/>
                <w:lang w:val="ru-RU"/>
              </w:rPr>
              <w:t>Приложение В</w:t>
            </w:r>
          </w:p>
        </w:tc>
        <w:tc>
          <w:tcPr>
            <w:tcW w:w="6847" w:type="dxa"/>
          </w:tcPr>
          <w:p w:rsidR="0063751D" w:rsidRPr="009F294D" w:rsidRDefault="0063751D" w:rsidP="0063751D">
            <w:pPr>
              <w:spacing w:before="120"/>
              <w:rPr>
                <w:rFonts w:ascii="Times New Roman" w:hAnsi="Times New Roman"/>
                <w:lang w:val="ru-RU"/>
              </w:rPr>
            </w:pPr>
            <w:r w:rsidRPr="009F294D">
              <w:rPr>
                <w:rFonts w:ascii="Times New Roman" w:hAnsi="Times New Roman"/>
                <w:lang w:val="ru-RU"/>
              </w:rPr>
              <w:t>Результаты гидравлических расчётов тепловых сетей на 2026 г.</w:t>
            </w:r>
          </w:p>
        </w:tc>
        <w:tc>
          <w:tcPr>
            <w:tcW w:w="1134" w:type="dxa"/>
          </w:tcPr>
          <w:p w:rsidR="0063751D" w:rsidRPr="009F294D" w:rsidRDefault="009F294D" w:rsidP="009F294D">
            <w:pPr>
              <w:spacing w:before="120"/>
              <w:jc w:val="center"/>
              <w:rPr>
                <w:rFonts w:ascii="Times New Roman" w:hAnsi="Times New Roman"/>
                <w:lang w:val="ru-RU"/>
              </w:rPr>
            </w:pPr>
            <w:r>
              <w:rPr>
                <w:rFonts w:ascii="Times New Roman" w:hAnsi="Times New Roman"/>
                <w:lang w:val="ru-RU"/>
              </w:rPr>
              <w:t>102</w:t>
            </w:r>
          </w:p>
        </w:tc>
      </w:tr>
      <w:tr w:rsidR="0063751D" w:rsidRPr="0063751D" w:rsidTr="00EC116A">
        <w:tc>
          <w:tcPr>
            <w:tcW w:w="1908" w:type="dxa"/>
          </w:tcPr>
          <w:p w:rsidR="0063751D" w:rsidRPr="009F294D" w:rsidRDefault="0063751D" w:rsidP="0063751D">
            <w:pPr>
              <w:spacing w:before="120"/>
              <w:rPr>
                <w:rFonts w:ascii="Times New Roman" w:hAnsi="Times New Roman"/>
                <w:lang w:val="ru-RU"/>
              </w:rPr>
            </w:pPr>
            <w:r w:rsidRPr="009F294D">
              <w:rPr>
                <w:rFonts w:ascii="Times New Roman" w:hAnsi="Times New Roman"/>
                <w:lang w:val="ru-RU"/>
              </w:rPr>
              <w:t>Приложение Г</w:t>
            </w:r>
          </w:p>
        </w:tc>
        <w:tc>
          <w:tcPr>
            <w:tcW w:w="6847" w:type="dxa"/>
          </w:tcPr>
          <w:p w:rsidR="0063751D" w:rsidRPr="009F294D" w:rsidRDefault="0063751D" w:rsidP="0063751D">
            <w:pPr>
              <w:spacing w:before="120"/>
              <w:rPr>
                <w:rFonts w:ascii="Times New Roman" w:hAnsi="Times New Roman"/>
                <w:lang w:val="ru-RU"/>
              </w:rPr>
            </w:pPr>
            <w:r w:rsidRPr="009F294D">
              <w:rPr>
                <w:rFonts w:ascii="Times New Roman" w:hAnsi="Times New Roman"/>
                <w:lang w:val="ru-RU"/>
              </w:rPr>
              <w:t>Значения критериев определения единой теплоснабжающей о</w:t>
            </w:r>
            <w:r w:rsidRPr="009F294D">
              <w:rPr>
                <w:rFonts w:ascii="Times New Roman" w:hAnsi="Times New Roman"/>
                <w:lang w:val="ru-RU"/>
              </w:rPr>
              <w:t>р</w:t>
            </w:r>
            <w:r w:rsidRPr="009F294D">
              <w:rPr>
                <w:rFonts w:ascii="Times New Roman" w:hAnsi="Times New Roman"/>
                <w:lang w:val="ru-RU"/>
              </w:rPr>
              <w:t>ганизации для ТСО г. Сургута в объёме предоставленных да</w:t>
            </w:r>
            <w:r w:rsidRPr="009F294D">
              <w:rPr>
                <w:rFonts w:ascii="Times New Roman" w:hAnsi="Times New Roman"/>
                <w:lang w:val="ru-RU"/>
              </w:rPr>
              <w:t>н</w:t>
            </w:r>
            <w:r w:rsidRPr="009F294D">
              <w:rPr>
                <w:rFonts w:ascii="Times New Roman" w:hAnsi="Times New Roman"/>
                <w:lang w:val="ru-RU"/>
              </w:rPr>
              <w:t>ных</w:t>
            </w:r>
          </w:p>
        </w:tc>
        <w:tc>
          <w:tcPr>
            <w:tcW w:w="1134" w:type="dxa"/>
          </w:tcPr>
          <w:p w:rsidR="0063751D" w:rsidRPr="009F294D" w:rsidRDefault="009F294D" w:rsidP="009F294D">
            <w:pPr>
              <w:spacing w:before="120"/>
              <w:jc w:val="center"/>
              <w:rPr>
                <w:rFonts w:ascii="Times New Roman" w:hAnsi="Times New Roman"/>
                <w:lang w:val="ru-RU"/>
              </w:rPr>
            </w:pPr>
            <w:r>
              <w:rPr>
                <w:rFonts w:ascii="Times New Roman" w:hAnsi="Times New Roman"/>
                <w:lang w:val="ru-RU"/>
              </w:rPr>
              <w:t>114</w:t>
            </w:r>
          </w:p>
        </w:tc>
      </w:tr>
    </w:tbl>
    <w:p w:rsidR="00CF7410" w:rsidRPr="00710726" w:rsidRDefault="000451C0" w:rsidP="00CF7410">
      <w:pPr>
        <w:jc w:val="center"/>
        <w:outlineLvl w:val="0"/>
        <w:rPr>
          <w:lang w:val="ru-RU"/>
        </w:rPr>
      </w:pPr>
      <w:r w:rsidRPr="009218EA">
        <w:rPr>
          <w:lang w:val="ru-RU"/>
        </w:rPr>
        <w:br w:type="page"/>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EF0B5E" w:rsidRPr="002F70D5" w:rsidRDefault="000451C0" w:rsidP="002F70D5">
      <w:pPr>
        <w:pStyle w:val="10"/>
        <w:spacing w:line="360" w:lineRule="auto"/>
        <w:rPr>
          <w:rFonts w:ascii="Times New Roman" w:hAnsi="Times New Roman" w:cs="Times New Roman"/>
          <w:sz w:val="24"/>
          <w:szCs w:val="24"/>
        </w:rPr>
      </w:pPr>
      <w:bookmarkStart w:id="47" w:name="_Toc341269114"/>
      <w:bookmarkStart w:id="48" w:name="_Toc465018280"/>
      <w:r w:rsidRPr="00CF7410">
        <w:rPr>
          <w:rFonts w:ascii="Times New Roman" w:hAnsi="Times New Roman" w:cs="Times New Roman"/>
          <w:sz w:val="24"/>
          <w:szCs w:val="24"/>
        </w:rPr>
        <w:t>Электронная модель схемы теплоснабжения г. Сургут</w:t>
      </w:r>
      <w:bookmarkEnd w:id="47"/>
      <w:r w:rsidRPr="00CF7410">
        <w:rPr>
          <w:rFonts w:ascii="Times New Roman" w:hAnsi="Times New Roman" w:cs="Times New Roman"/>
          <w:sz w:val="24"/>
          <w:szCs w:val="24"/>
        </w:rPr>
        <w:t>а</w:t>
      </w:r>
      <w:bookmarkEnd w:id="48"/>
    </w:p>
    <w:p w:rsidR="00EF0B5E" w:rsidRPr="009F294D" w:rsidRDefault="00EF0B5E" w:rsidP="009F294D">
      <w:pPr>
        <w:pStyle w:val="aff1"/>
        <w:spacing w:after="120" w:line="360" w:lineRule="auto"/>
        <w:rPr>
          <w:b/>
          <w:bCs/>
          <w:szCs w:val="24"/>
        </w:rPr>
      </w:pPr>
      <w:bookmarkStart w:id="49" w:name="_Toc424211204"/>
      <w:bookmarkStart w:id="50" w:name="_Toc365307179"/>
      <w:r w:rsidRPr="009F294D">
        <w:rPr>
          <w:b/>
          <w:szCs w:val="24"/>
        </w:rPr>
        <w:t>Общие сведения</w:t>
      </w:r>
      <w:bookmarkEnd w:id="49"/>
    </w:p>
    <w:bookmarkEnd w:id="50"/>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Система централизованного теплоснабжения – одна из наиболее сложных отраслей ж</w:t>
      </w:r>
      <w:r w:rsidRPr="00EF0B5E">
        <w:rPr>
          <w:rFonts w:ascii="Times New Roman" w:hAnsi="Times New Roman"/>
          <w:lang w:val="ru-RU"/>
        </w:rPr>
        <w:t>и</w:t>
      </w:r>
      <w:r w:rsidRPr="00EF0B5E">
        <w:rPr>
          <w:rFonts w:ascii="Times New Roman" w:hAnsi="Times New Roman"/>
          <w:lang w:val="ru-RU"/>
        </w:rPr>
        <w:t>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Обновляемая в процессе актуализацииСхемы теплоснабжения электронная модель с</w:t>
      </w:r>
      <w:r w:rsidRPr="00EF0B5E">
        <w:rPr>
          <w:rFonts w:ascii="Times New Roman" w:hAnsi="Times New Roman"/>
          <w:lang w:val="ru-RU"/>
        </w:rPr>
        <w:t>и</w:t>
      </w:r>
      <w:r w:rsidRPr="00EF0B5E">
        <w:rPr>
          <w:rFonts w:ascii="Times New Roman" w:hAnsi="Times New Roman"/>
          <w:lang w:val="ru-RU"/>
        </w:rPr>
        <w:t xml:space="preserve">стемы теплоснабжения, позволяет проводить на ее основе анализ существующего положения в сфере теплоснабжения </w:t>
      </w:r>
      <w:r>
        <w:rPr>
          <w:rFonts w:ascii="Times New Roman" w:hAnsi="Times New Roman"/>
          <w:lang w:val="ru-RU"/>
        </w:rPr>
        <w:t>Сургут</w:t>
      </w:r>
      <w:r w:rsidRPr="00EF0B5E">
        <w:rPr>
          <w:rFonts w:ascii="Times New Roman" w:hAnsi="Times New Roman"/>
          <w:lang w:val="ru-RU"/>
        </w:rPr>
        <w:t>а анализ гидравлических режимов работы системы тепл</w:t>
      </w:r>
      <w:r w:rsidRPr="00EF0B5E">
        <w:rPr>
          <w:rFonts w:ascii="Times New Roman" w:hAnsi="Times New Roman"/>
          <w:lang w:val="ru-RU"/>
        </w:rPr>
        <w:t>о</w:t>
      </w:r>
      <w:r w:rsidRPr="00EF0B5E">
        <w:rPr>
          <w:rFonts w:ascii="Times New Roman" w:hAnsi="Times New Roman"/>
          <w:lang w:val="ru-RU"/>
        </w:rPr>
        <w:t>снабжения, а также составлять прогнозы развития данных систем с учетом перспективного прироста строительных фондов.</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Электронная модель системы теплоснабжения создана на базе программно-расчетного комплекса «</w:t>
      </w:r>
      <w:r w:rsidRPr="00382A07">
        <w:rPr>
          <w:rFonts w:ascii="Times New Roman" w:hAnsi="Times New Roman"/>
        </w:rPr>
        <w:t>Zulu</w:t>
      </w:r>
      <w:r>
        <w:rPr>
          <w:rFonts w:ascii="Times New Roman" w:hAnsi="Times New Roman"/>
        </w:rPr>
        <w:t>Thermo</w:t>
      </w:r>
      <w:r w:rsidRPr="00EF0B5E">
        <w:rPr>
          <w:rFonts w:ascii="Times New Roman" w:hAnsi="Times New Roman"/>
          <w:lang w:val="ru-RU"/>
        </w:rPr>
        <w:t xml:space="preserve"> 7.0».</w:t>
      </w:r>
    </w:p>
    <w:p w:rsidR="00EF0B5E" w:rsidRPr="00382A07" w:rsidRDefault="00EF0B5E" w:rsidP="00EF0B5E">
      <w:pPr>
        <w:spacing w:line="360" w:lineRule="auto"/>
        <w:ind w:firstLine="567"/>
        <w:contextualSpacing/>
        <w:jc w:val="both"/>
        <w:rPr>
          <w:rFonts w:ascii="Times New Roman" w:hAnsi="Times New Roman"/>
        </w:rPr>
      </w:pPr>
      <w:r w:rsidRPr="00382A07">
        <w:rPr>
          <w:rFonts w:ascii="Times New Roman" w:hAnsi="Times New Roman"/>
        </w:rPr>
        <w:t>Цели разработки электронной модели:</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создания единой информационной платформы по системам теплоснабжения гор</w:t>
      </w:r>
      <w:r w:rsidRPr="00EF0B5E">
        <w:rPr>
          <w:rFonts w:ascii="Times New Roman" w:hAnsi="Times New Roman"/>
          <w:lang w:val="ru-RU"/>
        </w:rPr>
        <w:t>о</w:t>
      </w:r>
      <w:r w:rsidRPr="00EF0B5E">
        <w:rPr>
          <w:rFonts w:ascii="Times New Roman" w:hAnsi="Times New Roman"/>
          <w:lang w:val="ru-RU"/>
        </w:rPr>
        <w:t>да;</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w:t>
      </w:r>
      <w:r w:rsidRPr="00EF0B5E">
        <w:rPr>
          <w:rFonts w:ascii="Times New Roman" w:hAnsi="Times New Roman"/>
          <w:lang w:val="ru-RU"/>
        </w:rPr>
        <w:t>о</w:t>
      </w:r>
      <w:r w:rsidRPr="00EF0B5E">
        <w:rPr>
          <w:rFonts w:ascii="Times New Roman" w:hAnsi="Times New Roman"/>
          <w:lang w:val="ru-RU"/>
        </w:rPr>
        <w:t>снабжения города;</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проведения единой политики в организации текущей деятельности предприятий и в перспективном развитии всей системы теплоснабжения города;</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обеспечения устойчивого градостроительного развития города;</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разработки мер для повышения надежности системы теплоснабжения города;</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минимизации вероятности возникновения аварийных ситуаций в системе тепл</w:t>
      </w:r>
      <w:r w:rsidRPr="00EF0B5E">
        <w:rPr>
          <w:rFonts w:ascii="Times New Roman" w:hAnsi="Times New Roman"/>
          <w:lang w:val="ru-RU"/>
        </w:rPr>
        <w:t>о</w:t>
      </w:r>
      <w:r w:rsidRPr="00EF0B5E">
        <w:rPr>
          <w:rFonts w:ascii="Times New Roman" w:hAnsi="Times New Roman"/>
          <w:lang w:val="ru-RU"/>
        </w:rPr>
        <w:t>снабжения.</w:t>
      </w:r>
    </w:p>
    <w:p w:rsidR="00EF0B5E" w:rsidRPr="00EF0B5E" w:rsidRDefault="00EF0B5E" w:rsidP="00EF0B5E">
      <w:pPr>
        <w:tabs>
          <w:tab w:val="num" w:pos="993"/>
        </w:tabs>
        <w:spacing w:line="360" w:lineRule="auto"/>
        <w:ind w:firstLine="567"/>
        <w:contextualSpacing/>
        <w:jc w:val="both"/>
        <w:rPr>
          <w:rFonts w:ascii="Times New Roman" w:hAnsi="Times New Roman"/>
          <w:lang w:val="ru-RU"/>
        </w:rPr>
      </w:pPr>
      <w:r w:rsidRPr="00EF0B5E">
        <w:rPr>
          <w:rFonts w:ascii="Times New Roman" w:hAnsi="Times New Roman"/>
          <w:lang w:val="ru-RU"/>
        </w:rPr>
        <w:t>Разработанная электронная модель предназначена для решения следующих задач:</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создания общегородской электронной схемы существующих и перспективных те</w:t>
      </w:r>
      <w:r w:rsidRPr="00EF0B5E">
        <w:rPr>
          <w:rFonts w:ascii="Times New Roman" w:hAnsi="Times New Roman"/>
          <w:lang w:val="ru-RU"/>
        </w:rPr>
        <w:t>п</w:t>
      </w:r>
      <w:r w:rsidRPr="00EF0B5E">
        <w:rPr>
          <w:rFonts w:ascii="Times New Roman" w:hAnsi="Times New Roman"/>
          <w:lang w:val="ru-RU"/>
        </w:rPr>
        <w:t xml:space="preserve">ловых сетей и объектов системы теплоснабжения </w:t>
      </w:r>
      <w:r>
        <w:rPr>
          <w:rFonts w:ascii="Times New Roman" w:hAnsi="Times New Roman"/>
          <w:lang w:val="ru-RU"/>
        </w:rPr>
        <w:t>Сургут</w:t>
      </w:r>
      <w:r w:rsidRPr="00EF0B5E">
        <w:rPr>
          <w:rFonts w:ascii="Times New Roman" w:hAnsi="Times New Roman"/>
          <w:lang w:val="ru-RU"/>
        </w:rPr>
        <w:t>а, привязанных к топооснове гор</w:t>
      </w:r>
      <w:r w:rsidRPr="00EF0B5E">
        <w:rPr>
          <w:rFonts w:ascii="Times New Roman" w:hAnsi="Times New Roman"/>
          <w:lang w:val="ru-RU"/>
        </w:rPr>
        <w:t>о</w:t>
      </w:r>
      <w:r w:rsidRPr="00EF0B5E">
        <w:rPr>
          <w:rFonts w:ascii="Times New Roman" w:hAnsi="Times New Roman"/>
          <w:lang w:val="ru-RU"/>
        </w:rPr>
        <w:t>да;</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оптимизации существующей системы теплоснабжения (оптимизация гидравлич</w:t>
      </w:r>
      <w:r w:rsidRPr="00EF0B5E">
        <w:rPr>
          <w:rFonts w:ascii="Times New Roman" w:hAnsi="Times New Roman"/>
          <w:lang w:val="ru-RU"/>
        </w:rPr>
        <w:t>е</w:t>
      </w:r>
      <w:r w:rsidRPr="00EF0B5E">
        <w:rPr>
          <w:rFonts w:ascii="Times New Roman" w:hAnsi="Times New Roman"/>
          <w:lang w:val="ru-RU"/>
        </w:rPr>
        <w:t>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lastRenderedPageBreak/>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w:t>
      </w:r>
      <w:r w:rsidRPr="00EF0B5E">
        <w:rPr>
          <w:rFonts w:ascii="Times New Roman" w:hAnsi="Times New Roman"/>
          <w:lang w:val="ru-RU"/>
        </w:rPr>
        <w:t>е</w:t>
      </w:r>
      <w:r w:rsidRPr="00EF0B5E">
        <w:rPr>
          <w:rFonts w:ascii="Times New Roman" w:hAnsi="Times New Roman"/>
          <w:lang w:val="ru-RU"/>
        </w:rPr>
        <w:t>распределение тепловых нагрузок между источниками, определение возможности подкл</w:t>
      </w:r>
      <w:r w:rsidRPr="00EF0B5E">
        <w:rPr>
          <w:rFonts w:ascii="Times New Roman" w:hAnsi="Times New Roman"/>
          <w:lang w:val="ru-RU"/>
        </w:rPr>
        <w:t>ю</w:t>
      </w:r>
      <w:r w:rsidRPr="00EF0B5E">
        <w:rPr>
          <w:rFonts w:ascii="Times New Roman" w:hAnsi="Times New Roman"/>
          <w:lang w:val="ru-RU"/>
        </w:rPr>
        <w:t>чения новых потребителей тепловой энергии, определение оптимальных вариантов кач</w:t>
      </w:r>
      <w:r w:rsidRPr="00EF0B5E">
        <w:rPr>
          <w:rFonts w:ascii="Times New Roman" w:hAnsi="Times New Roman"/>
          <w:lang w:val="ru-RU"/>
        </w:rPr>
        <w:t>е</w:t>
      </w:r>
      <w:r w:rsidRPr="00EF0B5E">
        <w:rPr>
          <w:rFonts w:ascii="Times New Roman" w:hAnsi="Times New Roman"/>
          <w:lang w:val="ru-RU"/>
        </w:rPr>
        <w:t>ственного и надежного обеспечения тепловой энергией новых потребителей и т.д.);</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оперативного моделирования обеспечения тепловой энергией потребителей при аварийных ситуациях;</w:t>
      </w:r>
    </w:p>
    <w:p w:rsidR="00EF0B5E" w:rsidRPr="00EF0B5E" w:rsidRDefault="00EF0B5E" w:rsidP="00CB53BC">
      <w:pPr>
        <w:numPr>
          <w:ilvl w:val="0"/>
          <w:numId w:val="3"/>
        </w:numPr>
        <w:tabs>
          <w:tab w:val="clear" w:pos="1287"/>
          <w:tab w:val="num" w:pos="993"/>
        </w:tabs>
        <w:spacing w:line="360" w:lineRule="auto"/>
        <w:ind w:left="0" w:firstLine="567"/>
        <w:contextualSpacing/>
        <w:jc w:val="both"/>
        <w:rPr>
          <w:rFonts w:ascii="Times New Roman" w:hAnsi="Times New Roman"/>
          <w:lang w:val="ru-RU"/>
        </w:rPr>
      </w:pPr>
      <w:r w:rsidRPr="00EF0B5E">
        <w:rPr>
          <w:rFonts w:ascii="Times New Roman" w:hAnsi="Times New Roman"/>
          <w:lang w:val="ru-RU"/>
        </w:rPr>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rsidR="00EF0B5E" w:rsidRPr="009F294D" w:rsidRDefault="00EF0B5E" w:rsidP="009F294D">
      <w:pPr>
        <w:pStyle w:val="aff1"/>
        <w:spacing w:after="120" w:line="360" w:lineRule="auto"/>
        <w:rPr>
          <w:b/>
          <w:szCs w:val="24"/>
        </w:rPr>
      </w:pPr>
      <w:bookmarkStart w:id="51" w:name="_Toc358025673"/>
      <w:bookmarkStart w:id="52" w:name="_Toc424211205"/>
      <w:r w:rsidRPr="009F294D">
        <w:rPr>
          <w:b/>
          <w:szCs w:val="24"/>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51"/>
      <w:bookmarkEnd w:id="52"/>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xml:space="preserve">Электронная модель схемы теплоснабжения </w:t>
      </w:r>
      <w:r>
        <w:rPr>
          <w:rFonts w:ascii="Times New Roman" w:hAnsi="Times New Roman"/>
          <w:lang w:val="ru-RU"/>
        </w:rPr>
        <w:t>Сургут</w:t>
      </w:r>
      <w:r w:rsidRPr="00EF0B5E">
        <w:rPr>
          <w:rFonts w:ascii="Times New Roman" w:hAnsi="Times New Roman"/>
          <w:lang w:val="ru-RU"/>
        </w:rPr>
        <w:t xml:space="preserve"> разработана с использованием ГИС «</w:t>
      </w:r>
      <w:r w:rsidRPr="00513DF8">
        <w:rPr>
          <w:rFonts w:ascii="Times New Roman" w:hAnsi="Times New Roman"/>
        </w:rPr>
        <w:t>Zulu</w:t>
      </w:r>
      <w:r w:rsidRPr="00EF0B5E">
        <w:rPr>
          <w:rFonts w:ascii="Times New Roman" w:hAnsi="Times New Roman"/>
          <w:lang w:val="ru-RU"/>
        </w:rPr>
        <w:t>» и программно-расчётного комплекса «</w:t>
      </w:r>
      <w:r w:rsidRPr="00513DF8">
        <w:rPr>
          <w:rFonts w:ascii="Times New Roman" w:hAnsi="Times New Roman"/>
        </w:rPr>
        <w:t>ZuluThermo</w:t>
      </w:r>
      <w:r w:rsidRPr="00EF0B5E">
        <w:rPr>
          <w:rFonts w:ascii="Times New Roman" w:hAnsi="Times New Roman"/>
          <w:lang w:val="ru-RU"/>
        </w:rPr>
        <w:t xml:space="preserve"> вер 7.0» (далее - «</w:t>
      </w:r>
      <w:r>
        <w:rPr>
          <w:rFonts w:ascii="Times New Roman" w:hAnsi="Times New Roman"/>
        </w:rPr>
        <w:t>ZuluThermo</w:t>
      </w:r>
      <w:r w:rsidRPr="00EF0B5E">
        <w:rPr>
          <w:rFonts w:ascii="Times New Roman" w:hAnsi="Times New Roman"/>
          <w:lang w:val="ru-RU"/>
        </w:rPr>
        <w:t xml:space="preserve"> 7.0»). Разработчиком данного комплекса является ООО «Политерм» г. Санкт-Петербург, официальный сайт разработчика </w:t>
      </w:r>
      <w:hyperlink r:id="rId11" w:history="1">
        <w:r w:rsidRPr="00513DF8">
          <w:rPr>
            <w:rFonts w:ascii="Times New Roman" w:hAnsi="Times New Roman"/>
          </w:rPr>
          <w:t>http</w:t>
        </w:r>
        <w:r w:rsidRPr="00EF0B5E">
          <w:rPr>
            <w:rFonts w:ascii="Times New Roman" w:hAnsi="Times New Roman"/>
            <w:lang w:val="ru-RU"/>
          </w:rPr>
          <w:t>://</w:t>
        </w:r>
        <w:r w:rsidRPr="00513DF8">
          <w:rPr>
            <w:rFonts w:ascii="Times New Roman" w:hAnsi="Times New Roman"/>
          </w:rPr>
          <w:t>politerm</w:t>
        </w:r>
        <w:r w:rsidRPr="00EF0B5E">
          <w:rPr>
            <w:rFonts w:ascii="Times New Roman" w:hAnsi="Times New Roman"/>
            <w:lang w:val="ru-RU"/>
          </w:rPr>
          <w:t>.</w:t>
        </w:r>
        <w:r w:rsidRPr="00513DF8">
          <w:rPr>
            <w:rFonts w:ascii="Times New Roman" w:hAnsi="Times New Roman"/>
          </w:rPr>
          <w:t>com</w:t>
        </w:r>
        <w:r w:rsidRPr="00EF0B5E">
          <w:rPr>
            <w:rFonts w:ascii="Times New Roman" w:hAnsi="Times New Roman"/>
            <w:lang w:val="ru-RU"/>
          </w:rPr>
          <w:t>.</w:t>
        </w:r>
        <w:r w:rsidRPr="00513DF8">
          <w:rPr>
            <w:rFonts w:ascii="Times New Roman" w:hAnsi="Times New Roman"/>
          </w:rPr>
          <w:t>ru</w:t>
        </w:r>
        <w:r w:rsidRPr="00EF0B5E">
          <w:rPr>
            <w:rFonts w:ascii="Times New Roman" w:hAnsi="Times New Roman"/>
            <w:lang w:val="ru-RU"/>
          </w:rPr>
          <w:t>/</w:t>
        </w:r>
      </w:hyperlink>
      <w:r w:rsidRPr="00EF0B5E">
        <w:rPr>
          <w:rFonts w:ascii="Times New Roman" w:hAnsi="Times New Roman"/>
          <w:lang w:val="ru-RU"/>
        </w:rPr>
        <w:t>. Электронная модель актуализирована с учётом привязки к топографической основе и схеме расположения инженерных коммун</w:t>
      </w:r>
      <w:r w:rsidRPr="00EF0B5E">
        <w:rPr>
          <w:rFonts w:ascii="Times New Roman" w:hAnsi="Times New Roman"/>
          <w:lang w:val="ru-RU"/>
        </w:rPr>
        <w:t>и</w:t>
      </w:r>
      <w:r w:rsidRPr="00EF0B5E">
        <w:rPr>
          <w:rFonts w:ascii="Times New Roman" w:hAnsi="Times New Roman"/>
          <w:lang w:val="ru-RU"/>
        </w:rPr>
        <w:t>каций.</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Данные для актуализации электронной модели схемы теплоснабжения города пред</w:t>
      </w:r>
      <w:r w:rsidRPr="00EF0B5E">
        <w:rPr>
          <w:rFonts w:ascii="Times New Roman" w:hAnsi="Times New Roman"/>
          <w:lang w:val="ru-RU"/>
        </w:rPr>
        <w:t>о</w:t>
      </w:r>
      <w:r w:rsidRPr="00EF0B5E">
        <w:rPr>
          <w:rFonts w:ascii="Times New Roman" w:hAnsi="Times New Roman"/>
          <w:lang w:val="ru-RU"/>
        </w:rPr>
        <w:t xml:space="preserve">ставлены </w:t>
      </w:r>
      <w:r w:rsidR="00554FB8">
        <w:rPr>
          <w:rFonts w:ascii="Times New Roman" w:hAnsi="Times New Roman"/>
          <w:lang w:val="ru-RU"/>
        </w:rPr>
        <w:t>Администрацией</w:t>
      </w:r>
      <w:r w:rsidRPr="00EF0B5E">
        <w:rPr>
          <w:rFonts w:ascii="Times New Roman" w:hAnsi="Times New Roman"/>
          <w:lang w:val="ru-RU"/>
        </w:rPr>
        <w:t xml:space="preserve"> города </w:t>
      </w:r>
      <w:r w:rsidR="00554FB8">
        <w:rPr>
          <w:rFonts w:ascii="Times New Roman" w:hAnsi="Times New Roman"/>
          <w:lang w:val="ru-RU"/>
        </w:rPr>
        <w:t>Сургута и</w:t>
      </w:r>
      <w:r w:rsidRPr="00EF0B5E">
        <w:rPr>
          <w:rFonts w:ascii="Times New Roman" w:hAnsi="Times New Roman"/>
          <w:lang w:val="ru-RU"/>
        </w:rPr>
        <w:t xml:space="preserve"> теплоснабжающими организациями</w:t>
      </w:r>
      <w:r w:rsidR="00554FB8">
        <w:rPr>
          <w:rFonts w:ascii="Times New Roman" w:hAnsi="Times New Roman"/>
          <w:lang w:val="ru-RU"/>
        </w:rPr>
        <w:t xml:space="preserve"> (ТСО). В первую очередь - СГМУП «Городские тепловые сети» и ООО </w:t>
      </w:r>
      <w:r w:rsidRPr="00EF0B5E">
        <w:rPr>
          <w:rFonts w:ascii="Times New Roman" w:hAnsi="Times New Roman"/>
          <w:lang w:val="ru-RU"/>
        </w:rPr>
        <w:t>«</w:t>
      </w:r>
      <w:r w:rsidR="00554FB8">
        <w:rPr>
          <w:rFonts w:ascii="Times New Roman" w:hAnsi="Times New Roman"/>
          <w:lang w:val="ru-RU"/>
        </w:rPr>
        <w:t>Сургутские городские эле</w:t>
      </w:r>
      <w:r w:rsidR="00554FB8">
        <w:rPr>
          <w:rFonts w:ascii="Times New Roman" w:hAnsi="Times New Roman"/>
          <w:lang w:val="ru-RU"/>
        </w:rPr>
        <w:t>к</w:t>
      </w:r>
      <w:r w:rsidR="00554FB8">
        <w:rPr>
          <w:rFonts w:ascii="Times New Roman" w:hAnsi="Times New Roman"/>
          <w:lang w:val="ru-RU"/>
        </w:rPr>
        <w:t>трические сети»</w:t>
      </w:r>
      <w:r w:rsidRPr="00EF0B5E">
        <w:rPr>
          <w:rFonts w:ascii="Times New Roman" w:hAnsi="Times New Roman"/>
          <w:lang w:val="ru-RU"/>
        </w:rPr>
        <w:t>.</w:t>
      </w:r>
    </w:p>
    <w:p w:rsidR="00EF0B5E" w:rsidRPr="00EF0B5E" w:rsidRDefault="00EF0B5E" w:rsidP="00EF0B5E">
      <w:pPr>
        <w:keepNext/>
        <w:spacing w:line="360" w:lineRule="auto"/>
        <w:ind w:firstLine="567"/>
        <w:contextualSpacing/>
        <w:jc w:val="both"/>
        <w:rPr>
          <w:rFonts w:ascii="Times New Roman" w:hAnsi="Times New Roman"/>
          <w:lang w:val="ru-RU"/>
        </w:rPr>
      </w:pPr>
      <w:r w:rsidRPr="00EF0B5E">
        <w:rPr>
          <w:rFonts w:ascii="Times New Roman" w:hAnsi="Times New Roman"/>
          <w:lang w:val="ru-RU"/>
        </w:rPr>
        <w:t>В качестве исходных данных для ее разработки и актуализации использовались:</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xml:space="preserve">- частное техническое задание на адаптацию и внедрение информационной системы теплоснабжения города </w:t>
      </w:r>
      <w:r w:rsidR="00554FB8">
        <w:rPr>
          <w:rFonts w:ascii="Times New Roman" w:hAnsi="Times New Roman"/>
          <w:lang w:val="ru-RU"/>
        </w:rPr>
        <w:t>Сургут</w:t>
      </w:r>
      <w:r w:rsidRPr="00EF0B5E">
        <w:rPr>
          <w:rFonts w:ascii="Times New Roman" w:hAnsi="Times New Roman"/>
          <w:lang w:val="ru-RU"/>
        </w:rPr>
        <w:t xml:space="preserve"> на базе инструментальных средств ГИС «</w:t>
      </w:r>
      <w:r w:rsidRPr="00513DF8">
        <w:rPr>
          <w:rFonts w:ascii="Times New Roman" w:hAnsi="Times New Roman"/>
        </w:rPr>
        <w:t>Zulu</w:t>
      </w:r>
      <w:r w:rsidRPr="00EF0B5E">
        <w:rPr>
          <w:rFonts w:ascii="Times New Roman" w:hAnsi="Times New Roman"/>
          <w:lang w:val="ru-RU"/>
        </w:rPr>
        <w:t>» и програм</w:t>
      </w:r>
      <w:r w:rsidRPr="00EF0B5E">
        <w:rPr>
          <w:rFonts w:ascii="Times New Roman" w:hAnsi="Times New Roman"/>
          <w:lang w:val="ru-RU"/>
        </w:rPr>
        <w:t>м</w:t>
      </w:r>
      <w:r w:rsidRPr="00EF0B5E">
        <w:rPr>
          <w:rFonts w:ascii="Times New Roman" w:hAnsi="Times New Roman"/>
          <w:lang w:val="ru-RU"/>
        </w:rPr>
        <w:t xml:space="preserve">но-расчётного комплекса </w:t>
      </w:r>
      <w:r>
        <w:rPr>
          <w:rFonts w:ascii="Times New Roman" w:hAnsi="Times New Roman"/>
        </w:rPr>
        <w:t>Zulu</w:t>
      </w:r>
      <w:r w:rsidRPr="00EF0B5E">
        <w:rPr>
          <w:rFonts w:ascii="Times New Roman" w:hAnsi="Times New Roman"/>
          <w:lang w:val="ru-RU"/>
        </w:rPr>
        <w:t>-</w:t>
      </w:r>
      <w:r>
        <w:rPr>
          <w:rFonts w:ascii="Times New Roman" w:hAnsi="Times New Roman"/>
        </w:rPr>
        <w:t>Thermo</w:t>
      </w:r>
      <w:r w:rsidRPr="00EF0B5E">
        <w:rPr>
          <w:rFonts w:ascii="Times New Roman" w:hAnsi="Times New Roman"/>
          <w:lang w:val="ru-RU"/>
        </w:rPr>
        <w:t xml:space="preserve"> 7/0.</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проектная и исполнительная документация по источникам тепловой энергии, тепл</w:t>
      </w:r>
      <w:r w:rsidRPr="00EF0B5E">
        <w:rPr>
          <w:rFonts w:ascii="Times New Roman" w:hAnsi="Times New Roman"/>
          <w:lang w:val="ru-RU"/>
        </w:rPr>
        <w:t>о</w:t>
      </w:r>
      <w:r w:rsidRPr="00EF0B5E">
        <w:rPr>
          <w:rFonts w:ascii="Times New Roman" w:hAnsi="Times New Roman"/>
          <w:lang w:val="ru-RU"/>
        </w:rPr>
        <w:t>вым сетям, ЦТП и ИТП, данные по вводам к потребителям;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эксплуатационная документация (фактические температурные графики, гидравлич</w:t>
      </w:r>
      <w:r w:rsidRPr="00EF0B5E">
        <w:rPr>
          <w:rFonts w:ascii="Times New Roman" w:hAnsi="Times New Roman"/>
          <w:lang w:val="ru-RU"/>
        </w:rPr>
        <w:t>е</w:t>
      </w:r>
      <w:r w:rsidRPr="00EF0B5E">
        <w:rPr>
          <w:rFonts w:ascii="Times New Roman" w:hAnsi="Times New Roman"/>
          <w:lang w:val="ru-RU"/>
        </w:rPr>
        <w:t>ские режимы, данные по присоединенным тепловым нагрузкам и их видам и т.п.);</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материалы проведения диагностики тепловых сетей;</w:t>
      </w:r>
    </w:p>
    <w:p w:rsidR="00612184"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данные по видам прокладки и типам применяемых теплоизоляционных конструкций, сроки эксплуатации тепловых сетей.</w:t>
      </w:r>
    </w:p>
    <w:p w:rsidR="00EF0B5E" w:rsidRPr="009F294D" w:rsidRDefault="00612184" w:rsidP="00612184">
      <w:pPr>
        <w:spacing w:line="360" w:lineRule="auto"/>
        <w:ind w:firstLine="567"/>
        <w:contextualSpacing/>
        <w:jc w:val="both"/>
        <w:rPr>
          <w:b/>
        </w:rPr>
      </w:pPr>
      <w:r>
        <w:rPr>
          <w:rFonts w:ascii="Times New Roman" w:hAnsi="Times New Roman"/>
          <w:lang w:val="ru-RU"/>
        </w:rPr>
        <w:br w:type="page"/>
      </w:r>
      <w:bookmarkStart w:id="53" w:name="_Toc342402566"/>
      <w:bookmarkStart w:id="54" w:name="_Toc358025674"/>
      <w:bookmarkStart w:id="55" w:name="_Toc424211206"/>
      <w:r w:rsidR="00EF0B5E" w:rsidRPr="009F294D">
        <w:rPr>
          <w:b/>
        </w:rPr>
        <w:lastRenderedPageBreak/>
        <w:t>Паспортизация объектов системы теплоснабжения</w:t>
      </w:r>
      <w:bookmarkEnd w:id="53"/>
      <w:bookmarkEnd w:id="54"/>
      <w:bookmarkEnd w:id="55"/>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Паспортизация объектов системы теплоснабжения осуществлялась на основе пред</w:t>
      </w:r>
      <w:r w:rsidRPr="00EF0B5E">
        <w:rPr>
          <w:rFonts w:ascii="Times New Roman" w:hAnsi="Times New Roman"/>
          <w:lang w:val="ru-RU"/>
        </w:rPr>
        <w:t>о</w:t>
      </w:r>
      <w:r w:rsidRPr="00EF0B5E">
        <w:rPr>
          <w:rFonts w:ascii="Times New Roman" w:hAnsi="Times New Roman"/>
          <w:lang w:val="ru-RU"/>
        </w:rPr>
        <w:t>ставленных исходных и расчётных данных.</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Паспортизация необходима для диспетчеризации объектов теплоснабжения и ее стру</w:t>
      </w:r>
      <w:r w:rsidRPr="00EF0B5E">
        <w:rPr>
          <w:rFonts w:ascii="Times New Roman" w:hAnsi="Times New Roman"/>
          <w:lang w:val="ru-RU"/>
        </w:rPr>
        <w:t>к</w:t>
      </w:r>
      <w:r w:rsidRPr="00EF0B5E">
        <w:rPr>
          <w:rFonts w:ascii="Times New Roman" w:hAnsi="Times New Roman"/>
          <w:lang w:val="ru-RU"/>
        </w:rPr>
        <w:t>турирования в общей цепочке, а именно:</w:t>
      </w:r>
    </w:p>
    <w:p w:rsidR="00EF0B5E" w:rsidRPr="004E05FE" w:rsidRDefault="00EF0B5E" w:rsidP="00CB53BC">
      <w:pPr>
        <w:pStyle w:val="ae"/>
        <w:numPr>
          <w:ilvl w:val="0"/>
          <w:numId w:val="4"/>
        </w:numPr>
        <w:tabs>
          <w:tab w:val="left" w:pos="993"/>
        </w:tabs>
        <w:spacing w:line="360" w:lineRule="auto"/>
        <w:ind w:left="0" w:firstLine="567"/>
        <w:jc w:val="both"/>
        <w:rPr>
          <w:rFonts w:ascii="Times New Roman" w:hAnsi="Times New Roman"/>
        </w:rPr>
      </w:pPr>
      <w:r w:rsidRPr="004E05FE">
        <w:rPr>
          <w:rFonts w:ascii="Times New Roman" w:hAnsi="Times New Roman"/>
        </w:rPr>
        <w:t>Для источников тепловой энергии:</w:t>
      </w:r>
    </w:p>
    <w:p w:rsidR="00EF0B5E" w:rsidRPr="0080192B" w:rsidRDefault="00EF0B5E" w:rsidP="00EF0B5E">
      <w:pPr>
        <w:spacing w:line="360" w:lineRule="auto"/>
        <w:ind w:firstLine="567"/>
        <w:contextualSpacing/>
        <w:jc w:val="both"/>
        <w:rPr>
          <w:rFonts w:ascii="Times New Roman" w:hAnsi="Times New Roman"/>
          <w:lang w:val="ru-RU"/>
        </w:rPr>
      </w:pPr>
      <w:r w:rsidRPr="0080192B">
        <w:rPr>
          <w:rFonts w:ascii="Times New Roman" w:hAnsi="Times New Roman"/>
          <w:lang w:val="ru-RU"/>
        </w:rPr>
        <w:t>- номер источника;</w:t>
      </w:r>
    </w:p>
    <w:p w:rsidR="00EF0B5E" w:rsidRPr="0080192B" w:rsidRDefault="00EF0B5E" w:rsidP="00EF0B5E">
      <w:pPr>
        <w:spacing w:line="360" w:lineRule="auto"/>
        <w:ind w:firstLine="567"/>
        <w:contextualSpacing/>
        <w:jc w:val="both"/>
        <w:rPr>
          <w:rFonts w:ascii="Times New Roman" w:hAnsi="Times New Roman"/>
          <w:lang w:val="ru-RU"/>
        </w:rPr>
      </w:pPr>
      <w:r w:rsidRPr="0080192B">
        <w:rPr>
          <w:rFonts w:ascii="Times New Roman" w:hAnsi="Times New Roman"/>
          <w:lang w:val="ru-RU"/>
        </w:rPr>
        <w:t xml:space="preserve">- геодезическая отметка, м; </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xml:space="preserve">- расчётная температура в подающем трубопроводе, °С; </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xml:space="preserve">- расчётная температура холодной воды , °С </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расчётная температура наружного воздуха, °С</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расчётный располагаемый напор на выходе из источника, 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расчётный напор в обратном трубопроводе на источнике, 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xml:space="preserve">- режим работы источника; </w:t>
      </w:r>
      <w:bookmarkStart w:id="56" w:name="fig_rezh_rabo_isto_Thermo_source_data"/>
      <w:bookmarkEnd w:id="56"/>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максимальный расход на подпитку, т/ч.</w:t>
      </w:r>
    </w:p>
    <w:p w:rsidR="00EF0B5E" w:rsidRPr="004E05FE" w:rsidRDefault="00EF0B5E" w:rsidP="00CB53BC">
      <w:pPr>
        <w:pStyle w:val="ae"/>
        <w:numPr>
          <w:ilvl w:val="0"/>
          <w:numId w:val="4"/>
        </w:numPr>
        <w:tabs>
          <w:tab w:val="left" w:pos="993"/>
        </w:tabs>
        <w:spacing w:line="360" w:lineRule="auto"/>
        <w:ind w:left="0" w:firstLine="567"/>
        <w:jc w:val="both"/>
        <w:rPr>
          <w:rFonts w:ascii="Times New Roman" w:hAnsi="Times New Roman"/>
        </w:rPr>
      </w:pPr>
      <w:r w:rsidRPr="004E05FE">
        <w:rPr>
          <w:rFonts w:ascii="Times New Roman" w:hAnsi="Times New Roman"/>
        </w:rPr>
        <w:t>Для участков тепловой сети:</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внутренний диаметр подающего  и обратного трубопроводов, 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шероховатость подающего и обратного трубопроводов, мм;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коэффициент местного сопротивления подающего и обратного трубопроводов.</w:t>
      </w:r>
    </w:p>
    <w:p w:rsidR="00EF0B5E" w:rsidRPr="004E05FE" w:rsidRDefault="00EF0B5E" w:rsidP="00CB53BC">
      <w:pPr>
        <w:pStyle w:val="ae"/>
        <w:numPr>
          <w:ilvl w:val="0"/>
          <w:numId w:val="4"/>
        </w:numPr>
        <w:tabs>
          <w:tab w:val="left" w:pos="993"/>
        </w:tabs>
        <w:spacing w:line="360" w:lineRule="auto"/>
        <w:ind w:left="0" w:firstLine="567"/>
        <w:jc w:val="both"/>
        <w:rPr>
          <w:rFonts w:ascii="Times New Roman" w:hAnsi="Times New Roman"/>
        </w:rPr>
      </w:pPr>
      <w:r w:rsidRPr="004E05FE">
        <w:rPr>
          <w:rFonts w:ascii="Times New Roman" w:hAnsi="Times New Roman"/>
        </w:rPr>
        <w:t>Для потребителей тепловой энергии:</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высота здания потребителя (минимальный статический напор), 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номер схемы подключения потребителя;</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расчётная тепловая нагрузка систем теплопотребления;</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коэффициент изменения расхода на систему отопления, систему вентиляции и закр</w:t>
      </w:r>
      <w:r w:rsidRPr="00EF0B5E">
        <w:rPr>
          <w:rFonts w:ascii="Times New Roman" w:hAnsi="Times New Roman"/>
          <w:lang w:val="ru-RU"/>
        </w:rPr>
        <w:t>ы</w:t>
      </w:r>
      <w:r w:rsidRPr="00EF0B5E">
        <w:rPr>
          <w:rFonts w:ascii="Times New Roman" w:hAnsi="Times New Roman"/>
          <w:lang w:val="ru-RU"/>
        </w:rPr>
        <w:t>тые системы ГВС;</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коэффициент изменения расхода на открытый водоразбор.</w:t>
      </w:r>
    </w:p>
    <w:p w:rsidR="00EF0B5E" w:rsidRPr="009F294D" w:rsidRDefault="00EF0B5E" w:rsidP="009F294D">
      <w:pPr>
        <w:pStyle w:val="aff1"/>
        <w:spacing w:after="120" w:line="360" w:lineRule="auto"/>
        <w:rPr>
          <w:b/>
          <w:szCs w:val="24"/>
        </w:rPr>
      </w:pPr>
      <w:bookmarkStart w:id="57" w:name="_Toc342402567"/>
      <w:bookmarkStart w:id="58" w:name="_Toc358025675"/>
      <w:bookmarkStart w:id="59" w:name="_Toc424211207"/>
      <w:r w:rsidRPr="009F294D">
        <w:rPr>
          <w:b/>
          <w:szCs w:val="24"/>
        </w:rPr>
        <w:t>Паспортизация и описание расчётных единиц территориального деления, вкл</w:t>
      </w:r>
      <w:r w:rsidRPr="009F294D">
        <w:rPr>
          <w:b/>
          <w:szCs w:val="24"/>
        </w:rPr>
        <w:t>ю</w:t>
      </w:r>
      <w:r w:rsidRPr="009F294D">
        <w:rPr>
          <w:b/>
          <w:szCs w:val="24"/>
        </w:rPr>
        <w:t>чая административное</w:t>
      </w:r>
      <w:bookmarkEnd w:id="57"/>
      <w:bookmarkEnd w:id="58"/>
      <w:bookmarkEnd w:id="59"/>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Разбивка объектов по территориальному делению в ГИС «</w:t>
      </w:r>
      <w:r w:rsidRPr="004E05FE">
        <w:rPr>
          <w:rFonts w:ascii="Times New Roman" w:hAnsi="Times New Roman"/>
        </w:rPr>
        <w:t>Zulu</w:t>
      </w:r>
      <w:r w:rsidRPr="00EF0B5E">
        <w:rPr>
          <w:rFonts w:ascii="Times New Roman" w:hAnsi="Times New Roman"/>
          <w:lang w:val="ru-RU"/>
        </w:rPr>
        <w:t>» происходит на основе данных утвержденного генерального плана и карте территориального планирования. По м</w:t>
      </w:r>
      <w:r w:rsidRPr="00EF0B5E">
        <w:rPr>
          <w:rFonts w:ascii="Times New Roman" w:hAnsi="Times New Roman"/>
          <w:lang w:val="ru-RU"/>
        </w:rPr>
        <w:t>а</w:t>
      </w:r>
      <w:r w:rsidRPr="00EF0B5E">
        <w:rPr>
          <w:rFonts w:ascii="Times New Roman" w:hAnsi="Times New Roman"/>
          <w:lang w:val="ru-RU"/>
        </w:rPr>
        <w:t>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lastRenderedPageBreak/>
        <w:t>Перед загрузкой слоя в карту семейство файлов слоя уже должно существовать на ди</w:t>
      </w:r>
      <w:r w:rsidRPr="00EF0B5E">
        <w:rPr>
          <w:rFonts w:ascii="Times New Roman" w:hAnsi="Times New Roman"/>
          <w:lang w:val="ru-RU"/>
        </w:rPr>
        <w:t>с</w:t>
      </w:r>
      <w:r w:rsidRPr="00EF0B5E">
        <w:rPr>
          <w:rFonts w:ascii="Times New Roman" w:hAnsi="Times New Roman"/>
          <w:lang w:val="ru-RU"/>
        </w:rPr>
        <w:t>ке, т.е. слои должны быть предварительно созданы.</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В карту можно добавить:</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Векторный слой, растровый объект, группу растровых объектов;</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xml:space="preserve">- Слои с серверов, поддерживающих спецификацию </w:t>
      </w:r>
      <w:r w:rsidRPr="004E05FE">
        <w:rPr>
          <w:rFonts w:ascii="Times New Roman" w:hAnsi="Times New Roman"/>
        </w:rPr>
        <w:t>WMS</w:t>
      </w:r>
      <w:r w:rsidRPr="00EF0B5E">
        <w:rPr>
          <w:rFonts w:ascii="Times New Roman" w:hAnsi="Times New Roman"/>
          <w:lang w:val="ru-RU"/>
        </w:rPr>
        <w:t xml:space="preserve"> (</w:t>
      </w:r>
      <w:r w:rsidRPr="004E05FE">
        <w:rPr>
          <w:rFonts w:ascii="Times New Roman" w:hAnsi="Times New Roman"/>
        </w:rPr>
        <w:t>WebMapService</w:t>
      </w:r>
      <w:r w:rsidRPr="00EF0B5E">
        <w:rPr>
          <w:rFonts w:ascii="Times New Roman" w:hAnsi="Times New Roman"/>
          <w:lang w:val="ru-RU"/>
        </w:rPr>
        <w:t>);</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Растровый файл (формат *.</w:t>
      </w:r>
      <w:r>
        <w:rPr>
          <w:rFonts w:ascii="Times New Roman" w:hAnsi="Times New Roman"/>
        </w:rPr>
        <w:t>bmp</w:t>
      </w:r>
      <w:r w:rsidRPr="00EF0B5E">
        <w:rPr>
          <w:rFonts w:ascii="Times New Roman" w:hAnsi="Times New Roman"/>
          <w:lang w:val="ru-RU"/>
        </w:rPr>
        <w:t>;*.</w:t>
      </w:r>
      <w:r>
        <w:rPr>
          <w:rFonts w:ascii="Times New Roman" w:hAnsi="Times New Roman"/>
        </w:rPr>
        <w:t>pcx</w:t>
      </w:r>
      <w:r w:rsidRPr="00EF0B5E">
        <w:rPr>
          <w:rFonts w:ascii="Times New Roman" w:hAnsi="Times New Roman"/>
          <w:lang w:val="ru-RU"/>
        </w:rPr>
        <w:t>;*.</w:t>
      </w:r>
      <w:r>
        <w:rPr>
          <w:rFonts w:ascii="Times New Roman" w:hAnsi="Times New Roman"/>
        </w:rPr>
        <w:t>tif</w:t>
      </w:r>
      <w:r w:rsidRPr="00EF0B5E">
        <w:rPr>
          <w:rFonts w:ascii="Times New Roman" w:hAnsi="Times New Roman"/>
          <w:lang w:val="ru-RU"/>
        </w:rPr>
        <w:t>;*.</w:t>
      </w:r>
      <w:r>
        <w:rPr>
          <w:rFonts w:ascii="Times New Roman" w:hAnsi="Times New Roman"/>
        </w:rPr>
        <w:t>gif</w:t>
      </w:r>
      <w:r w:rsidRPr="00EF0B5E">
        <w:rPr>
          <w:rFonts w:ascii="Times New Roman" w:hAnsi="Times New Roman"/>
          <w:lang w:val="ru-RU"/>
        </w:rPr>
        <w:t>;*.</w:t>
      </w:r>
      <w:r>
        <w:rPr>
          <w:rFonts w:ascii="Times New Roman" w:hAnsi="Times New Roman"/>
        </w:rPr>
        <w:t>jpg</w:t>
      </w:r>
      <w:r w:rsidRPr="00EF0B5E">
        <w:rPr>
          <w:rFonts w:ascii="Times New Roman" w:hAnsi="Times New Roman"/>
          <w:lang w:val="ru-RU"/>
        </w:rPr>
        <w:t>);</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xml:space="preserve">- Растровые объекты программ </w:t>
      </w:r>
      <w:r w:rsidRPr="004E05FE">
        <w:rPr>
          <w:rFonts w:ascii="Times New Roman" w:hAnsi="Times New Roman"/>
        </w:rPr>
        <w:t>OziExplorer</w:t>
      </w:r>
      <w:r w:rsidRPr="00EF0B5E">
        <w:rPr>
          <w:rFonts w:ascii="Times New Roman" w:hAnsi="Times New Roman"/>
          <w:lang w:val="ru-RU"/>
        </w:rPr>
        <w:t xml:space="preserve"> и </w:t>
      </w:r>
      <w:r w:rsidRPr="004E05FE">
        <w:rPr>
          <w:rFonts w:ascii="Times New Roman" w:hAnsi="Times New Roman"/>
        </w:rPr>
        <w:t>MapInfo</w:t>
      </w:r>
      <w:r w:rsidRPr="00EF0B5E">
        <w:rPr>
          <w:rFonts w:ascii="Times New Roman" w:hAnsi="Times New Roman"/>
          <w:lang w:val="ru-RU"/>
        </w:rPr>
        <w:t>.</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Режим получения информации используется для просмотра семантической информ</w:t>
      </w:r>
      <w:r w:rsidRPr="00EF0B5E">
        <w:rPr>
          <w:rFonts w:ascii="Times New Roman" w:hAnsi="Times New Roman"/>
          <w:lang w:val="ru-RU"/>
        </w:rPr>
        <w:t>а</w:t>
      </w:r>
      <w:r w:rsidRPr="00EF0B5E">
        <w:rPr>
          <w:rFonts w:ascii="Times New Roman" w:hAnsi="Times New Roman"/>
          <w:lang w:val="ru-RU"/>
        </w:rPr>
        <w:t>ции по объектам слоя. Запросы позволяют:</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произвести выборку данных из базы в соответствии с заданными условиями;</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занести одинаковые данные одновременно для группы объектов;</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производить копирование данных из одного поля в другое для группы объектов;</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Также выборка данных в «</w:t>
      </w:r>
      <w:r w:rsidRPr="004E05FE">
        <w:rPr>
          <w:rFonts w:ascii="Times New Roman" w:hAnsi="Times New Roman"/>
        </w:rPr>
        <w:t>ZuluThermo</w:t>
      </w:r>
      <w:r w:rsidRPr="00EF0B5E">
        <w:rPr>
          <w:rFonts w:ascii="Times New Roman" w:hAnsi="Times New Roman"/>
          <w:lang w:val="ru-RU"/>
        </w:rPr>
        <w:t xml:space="preserve"> 7.0» возможна по условию:</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Наименование потребителя (адрес);</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Наименование котельной;</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Номер котельной;</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Обслуживающая организация;</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Коды узлов подключения потребителей;</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По любому полю внесенному в базу данных (температура, давление и т.п.).</w:t>
      </w:r>
    </w:p>
    <w:p w:rsidR="00EF0B5E" w:rsidRPr="009F294D" w:rsidRDefault="00EF0B5E" w:rsidP="009F294D">
      <w:pPr>
        <w:pStyle w:val="aff1"/>
        <w:spacing w:after="120" w:line="360" w:lineRule="auto"/>
        <w:rPr>
          <w:b/>
          <w:szCs w:val="24"/>
        </w:rPr>
      </w:pPr>
      <w:bookmarkStart w:id="60" w:name="_Toc342402568"/>
      <w:bookmarkStart w:id="61" w:name="_Toc358025676"/>
      <w:bookmarkStart w:id="62" w:name="_Toc424211208"/>
      <w:r w:rsidRPr="009F294D">
        <w:rPr>
          <w:b/>
          <w:szCs w:val="24"/>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bookmarkEnd w:id="60"/>
      <w:bookmarkEnd w:id="61"/>
      <w:bookmarkEnd w:id="62"/>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Гидравлический расчёт предусматривает выполнение расчёта системы централизова</w:t>
      </w:r>
      <w:r w:rsidRPr="00EF0B5E">
        <w:rPr>
          <w:rFonts w:ascii="Times New Roman" w:hAnsi="Times New Roman"/>
          <w:lang w:val="ru-RU"/>
        </w:rPr>
        <w:t>н</w:t>
      </w:r>
      <w:r w:rsidRPr="00EF0B5E">
        <w:rPr>
          <w:rFonts w:ascii="Times New Roman" w:hAnsi="Times New Roman"/>
          <w:lang w:val="ru-RU"/>
        </w:rPr>
        <w:t>ного теплоснабжения с потребителями, подключенными к тепловой сети по различным сх</w:t>
      </w:r>
      <w:r w:rsidRPr="00EF0B5E">
        <w:rPr>
          <w:rFonts w:ascii="Times New Roman" w:hAnsi="Times New Roman"/>
          <w:lang w:val="ru-RU"/>
        </w:rPr>
        <w:t>е</w:t>
      </w:r>
      <w:r w:rsidRPr="00EF0B5E">
        <w:rPr>
          <w:rFonts w:ascii="Times New Roman" w:hAnsi="Times New Roman"/>
          <w:lang w:val="ru-RU"/>
        </w:rPr>
        <w:t>мам.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Целью расчёта является определение расходов теплоносителя на участках тепловой с</w:t>
      </w:r>
      <w:r w:rsidRPr="00EF0B5E">
        <w:rPr>
          <w:rFonts w:ascii="Times New Roman" w:hAnsi="Times New Roman"/>
          <w:lang w:val="ru-RU"/>
        </w:rPr>
        <w:t>е</w:t>
      </w:r>
      <w:r w:rsidRPr="00EF0B5E">
        <w:rPr>
          <w:rFonts w:ascii="Times New Roman" w:hAnsi="Times New Roman"/>
          <w:lang w:val="ru-RU"/>
        </w:rPr>
        <w:t>ти и у потребителей, а также количестве тепловой энергии получаемой потребителем при з</w:t>
      </w:r>
      <w:r w:rsidRPr="00EF0B5E">
        <w:rPr>
          <w:rFonts w:ascii="Times New Roman" w:hAnsi="Times New Roman"/>
          <w:lang w:val="ru-RU"/>
        </w:rPr>
        <w:t>а</w:t>
      </w:r>
      <w:r w:rsidRPr="00EF0B5E">
        <w:rPr>
          <w:rFonts w:ascii="Times New Roman" w:hAnsi="Times New Roman"/>
          <w:lang w:val="ru-RU"/>
        </w:rPr>
        <w:t>данной температуре воды в подающем трубопроводе и располагаемом напоре на источнике тепловой энергии.</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Гидравлический расчёт тепловых сетей проводится с учётом: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утечек из тепловой сети и систем теплопотребления;</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lastRenderedPageBreak/>
        <w:t>- фактически установленного оборудования на абонентских вводах и тепловых сетях.</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Гидравлический расчёт позволяет рассчитать любую аварию на трубопроводах тепл</w:t>
      </w:r>
      <w:r w:rsidRPr="00EF0B5E">
        <w:rPr>
          <w:rFonts w:ascii="Times New Roman" w:hAnsi="Times New Roman"/>
          <w:lang w:val="ru-RU"/>
        </w:rPr>
        <w:t>о</w:t>
      </w:r>
      <w:r w:rsidRPr="00EF0B5E">
        <w:rPr>
          <w:rFonts w:ascii="Times New Roman" w:hAnsi="Times New Roman"/>
          <w:lang w:val="ru-RU"/>
        </w:rPr>
        <w:t>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w:t>
      </w:r>
      <w:r w:rsidRPr="00EF0B5E">
        <w:rPr>
          <w:rFonts w:ascii="Times New Roman" w:hAnsi="Times New Roman"/>
          <w:lang w:val="ru-RU"/>
        </w:rPr>
        <w:t>и</w:t>
      </w:r>
      <w:r w:rsidRPr="00EF0B5E">
        <w:rPr>
          <w:rFonts w:ascii="Times New Roman" w:hAnsi="Times New Roman"/>
          <w:lang w:val="ru-RU"/>
        </w:rPr>
        <w:t>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w:t>
      </w:r>
      <w:r w:rsidRPr="00EF0B5E">
        <w:rPr>
          <w:rFonts w:ascii="Times New Roman" w:hAnsi="Times New Roman"/>
          <w:lang w:val="ru-RU"/>
        </w:rPr>
        <w:t>е</w:t>
      </w:r>
      <w:r w:rsidRPr="00EF0B5E">
        <w:rPr>
          <w:rFonts w:ascii="Times New Roman" w:hAnsi="Times New Roman"/>
          <w:lang w:val="ru-RU"/>
        </w:rPr>
        <w:t>бителями.</w:t>
      </w:r>
    </w:p>
    <w:p w:rsidR="00EF0B5E" w:rsidRPr="009F294D" w:rsidRDefault="00EF0B5E" w:rsidP="009F294D">
      <w:pPr>
        <w:pStyle w:val="aff1"/>
        <w:spacing w:after="120" w:line="360" w:lineRule="auto"/>
        <w:rPr>
          <w:b/>
          <w:szCs w:val="24"/>
        </w:rPr>
      </w:pPr>
      <w:bookmarkStart w:id="63" w:name="_Toc342402569"/>
      <w:bookmarkStart w:id="64" w:name="_Toc358025677"/>
      <w:bookmarkStart w:id="65" w:name="_Toc424211209"/>
      <w:r w:rsidRPr="009F294D">
        <w:rPr>
          <w:b/>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63"/>
      <w:bookmarkEnd w:id="64"/>
      <w:bookmarkEnd w:id="65"/>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Коммутационные задачи предназначены для анализа изменений вследствие отключ</w:t>
      </w:r>
      <w:r w:rsidRPr="00EF0B5E">
        <w:rPr>
          <w:rFonts w:ascii="Times New Roman" w:hAnsi="Times New Roman"/>
          <w:lang w:val="ru-RU"/>
        </w:rPr>
        <w:t>е</w:t>
      </w:r>
      <w:r w:rsidRPr="00EF0B5E">
        <w:rPr>
          <w:rFonts w:ascii="Times New Roman" w:hAnsi="Times New Roman"/>
          <w:lang w:val="ru-RU"/>
        </w:rPr>
        <w:t>ния задвижек или участков сети. В результате выполнения коммутационной задачи опред</w:t>
      </w:r>
      <w:r w:rsidRPr="00EF0B5E">
        <w:rPr>
          <w:rFonts w:ascii="Times New Roman" w:hAnsi="Times New Roman"/>
          <w:lang w:val="ru-RU"/>
        </w:rPr>
        <w:t>е</w:t>
      </w:r>
      <w:r w:rsidRPr="00EF0B5E">
        <w:rPr>
          <w:rFonts w:ascii="Times New Roman" w:hAnsi="Times New Roman"/>
          <w:lang w:val="ru-RU"/>
        </w:rPr>
        <w:t>ляются объекты, попавшие под отключение. При этом производится расчёт объемов воды, которые возможно придется сливать из трубопроводов тепловой сети и систем теплопотре</w:t>
      </w:r>
      <w:r w:rsidRPr="00EF0B5E">
        <w:rPr>
          <w:rFonts w:ascii="Times New Roman" w:hAnsi="Times New Roman"/>
          <w:lang w:val="ru-RU"/>
        </w:rPr>
        <w:t>б</w:t>
      </w:r>
      <w:r w:rsidRPr="00EF0B5E">
        <w:rPr>
          <w:rFonts w:ascii="Times New Roman" w:hAnsi="Times New Roman"/>
          <w:lang w:val="ru-RU"/>
        </w:rPr>
        <w:t>ления. Результаты расчёта отображаются на карте в виде тематической раскраски отключе</w:t>
      </w:r>
      <w:r w:rsidRPr="00EF0B5E">
        <w:rPr>
          <w:rFonts w:ascii="Times New Roman" w:hAnsi="Times New Roman"/>
          <w:lang w:val="ru-RU"/>
        </w:rPr>
        <w:t>н</w:t>
      </w:r>
      <w:r w:rsidRPr="00EF0B5E">
        <w:rPr>
          <w:rFonts w:ascii="Times New Roman" w:hAnsi="Times New Roman"/>
          <w:lang w:val="ru-RU"/>
        </w:rPr>
        <w:t>ных участков и потребителей и выводятся в отчет</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При анализе переключений определяется, какие объекты попадают под отключения, и включает в себя:</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вывод информации по отключенным объектам;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расчёт объемов внутренних систем теплопотребления и нагрузок на системы теплоп</w:t>
      </w:r>
      <w:r w:rsidRPr="00EF0B5E">
        <w:rPr>
          <w:rFonts w:ascii="Times New Roman" w:hAnsi="Times New Roman"/>
          <w:lang w:val="ru-RU"/>
        </w:rPr>
        <w:t>о</w:t>
      </w:r>
      <w:r w:rsidRPr="00EF0B5E">
        <w:rPr>
          <w:rFonts w:ascii="Times New Roman" w:hAnsi="Times New Roman"/>
          <w:lang w:val="ru-RU"/>
        </w:rPr>
        <w:t>требления при данных изменениях в сети;</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отображение результатов расчёта на карте в виде тематической раскраски;</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xml:space="preserve">- вывод табличных данных в отчет, с последующей возможностью их печати, экспорта в формат </w:t>
      </w:r>
      <w:r w:rsidRPr="004E05FE">
        <w:rPr>
          <w:rFonts w:ascii="Times New Roman" w:hAnsi="Times New Roman"/>
        </w:rPr>
        <w:t>MSExcel</w:t>
      </w:r>
      <w:r w:rsidRPr="00EF0B5E">
        <w:rPr>
          <w:rFonts w:ascii="Times New Roman" w:hAnsi="Times New Roman"/>
          <w:lang w:val="ru-RU"/>
        </w:rPr>
        <w:t xml:space="preserve"> или </w:t>
      </w:r>
      <w:r w:rsidRPr="004E05FE">
        <w:rPr>
          <w:rFonts w:ascii="Times New Roman" w:hAnsi="Times New Roman"/>
        </w:rPr>
        <w:t>HTML</w:t>
      </w:r>
      <w:r w:rsidRPr="00EF0B5E">
        <w:rPr>
          <w:rFonts w:ascii="Times New Roman" w:hAnsi="Times New Roman"/>
          <w:lang w:val="ru-RU"/>
        </w:rPr>
        <w:t>.</w:t>
      </w:r>
    </w:p>
    <w:p w:rsidR="00EF0B5E" w:rsidRPr="009F294D" w:rsidRDefault="00EF0B5E" w:rsidP="009F294D">
      <w:pPr>
        <w:pStyle w:val="aff1"/>
        <w:spacing w:after="120" w:line="360" w:lineRule="auto"/>
        <w:rPr>
          <w:b/>
          <w:szCs w:val="24"/>
        </w:rPr>
      </w:pPr>
      <w:bookmarkStart w:id="66" w:name="_Toc342402570"/>
      <w:bookmarkStart w:id="67" w:name="_Toc358025678"/>
      <w:bookmarkStart w:id="68" w:name="_Toc424211210"/>
      <w:r w:rsidRPr="009F294D">
        <w:rPr>
          <w:b/>
          <w:szCs w:val="24"/>
        </w:rPr>
        <w:t>Расчёт балансов тепловой энергии по источникам тепловой энергии и по терр</w:t>
      </w:r>
      <w:r w:rsidRPr="009F294D">
        <w:rPr>
          <w:b/>
          <w:szCs w:val="24"/>
        </w:rPr>
        <w:t>и</w:t>
      </w:r>
      <w:r w:rsidRPr="009F294D">
        <w:rPr>
          <w:b/>
          <w:szCs w:val="24"/>
        </w:rPr>
        <w:t>ториальному признаку</w:t>
      </w:r>
      <w:bookmarkEnd w:id="66"/>
      <w:bookmarkEnd w:id="67"/>
      <w:bookmarkEnd w:id="68"/>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Целью расчёта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w:t>
      </w:r>
      <w:r w:rsidRPr="00EF0B5E">
        <w:rPr>
          <w:rFonts w:ascii="Times New Roman" w:hAnsi="Times New Roman"/>
          <w:lang w:val="ru-RU"/>
        </w:rPr>
        <w:t>о</w:t>
      </w:r>
      <w:r w:rsidRPr="00EF0B5E">
        <w:rPr>
          <w:rFonts w:ascii="Times New Roman" w:hAnsi="Times New Roman"/>
          <w:lang w:val="ru-RU"/>
        </w:rPr>
        <w:t>де и располагаемом напоре на источнике.</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Расчёты могут проводиться при различных исходных данных, в том числе при авари</w:t>
      </w:r>
      <w:r w:rsidRPr="00EF0B5E">
        <w:rPr>
          <w:rFonts w:ascii="Times New Roman" w:hAnsi="Times New Roman"/>
          <w:lang w:val="ru-RU"/>
        </w:rPr>
        <w:t>й</w:t>
      </w:r>
      <w:r w:rsidRPr="00EF0B5E">
        <w:rPr>
          <w:rFonts w:ascii="Times New Roman" w:hAnsi="Times New Roman"/>
          <w:lang w:val="ru-RU"/>
        </w:rPr>
        <w:t>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Расчёт тепловых сетей можно проводить с учётом:</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утечек из тепловой сети и систем теплопотребления;</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lastRenderedPageBreak/>
        <w:t>- тепловых потерь в трубопроводах тепловой сети;</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фактически установленного оборудования на абонентских вводах и тепловых сетях.</w:t>
      </w:r>
    </w:p>
    <w:p w:rsidR="00EF0B5E" w:rsidRPr="009F294D" w:rsidRDefault="00EF0B5E" w:rsidP="009F294D">
      <w:pPr>
        <w:pStyle w:val="aff1"/>
        <w:spacing w:after="120" w:line="360" w:lineRule="auto"/>
        <w:rPr>
          <w:b/>
          <w:szCs w:val="24"/>
        </w:rPr>
      </w:pPr>
      <w:bookmarkStart w:id="69" w:name="_Toc342402571"/>
      <w:bookmarkStart w:id="70" w:name="_Toc358025679"/>
      <w:bookmarkStart w:id="71" w:name="_Toc424211211"/>
      <w:r w:rsidRPr="009F294D">
        <w:rPr>
          <w:b/>
          <w:szCs w:val="24"/>
        </w:rPr>
        <w:t>Расчёт потерь тепловой энергии через изоляцию и с утечками теплоносителя</w:t>
      </w:r>
      <w:bookmarkEnd w:id="69"/>
      <w:bookmarkEnd w:id="70"/>
      <w:bookmarkEnd w:id="71"/>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w:t>
      </w:r>
      <w:r w:rsidRPr="00EF0B5E">
        <w:rPr>
          <w:rFonts w:ascii="Times New Roman" w:hAnsi="Times New Roman"/>
          <w:lang w:val="ru-RU"/>
        </w:rPr>
        <w:t>е</w:t>
      </w:r>
      <w:r w:rsidRPr="00EF0B5E">
        <w:rPr>
          <w:rFonts w:ascii="Times New Roman" w:hAnsi="Times New Roman"/>
          <w:lang w:val="ru-RU"/>
        </w:rPr>
        <w:t>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w:t>
      </w:r>
      <w:r w:rsidRPr="00EF0B5E">
        <w:rPr>
          <w:rFonts w:ascii="Times New Roman" w:hAnsi="Times New Roman"/>
          <w:lang w:val="ru-RU"/>
        </w:rPr>
        <w:t>р</w:t>
      </w:r>
      <w:r w:rsidRPr="00EF0B5E">
        <w:rPr>
          <w:rFonts w:ascii="Times New Roman" w:hAnsi="Times New Roman"/>
          <w:lang w:val="ru-RU"/>
        </w:rPr>
        <w:t>мы тепловых потерь.</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w:t>
      </w:r>
      <w:r w:rsidRPr="00EF0B5E">
        <w:rPr>
          <w:rFonts w:ascii="Times New Roman" w:hAnsi="Times New Roman"/>
          <w:lang w:val="ru-RU"/>
        </w:rPr>
        <w:t>о</w:t>
      </w:r>
      <w:r w:rsidRPr="00EF0B5E">
        <w:rPr>
          <w:rFonts w:ascii="Times New Roman" w:hAnsi="Times New Roman"/>
          <w:lang w:val="ru-RU"/>
        </w:rPr>
        <w:t>довых условиях работы тепловой сети исходя из норм тепловых потерь. Подробная методика расчёта тепловых потерь через изоляцию и с учётом утечек теплоносителя описана в рук</w:t>
      </w:r>
      <w:r w:rsidRPr="00EF0B5E">
        <w:rPr>
          <w:rFonts w:ascii="Times New Roman" w:hAnsi="Times New Roman"/>
          <w:lang w:val="ru-RU"/>
        </w:rPr>
        <w:t>о</w:t>
      </w:r>
      <w:r w:rsidRPr="00EF0B5E">
        <w:rPr>
          <w:rFonts w:ascii="Times New Roman" w:hAnsi="Times New Roman"/>
          <w:lang w:val="ru-RU"/>
        </w:rPr>
        <w:t>водстве к «</w:t>
      </w:r>
      <w:r w:rsidRPr="004E05FE">
        <w:rPr>
          <w:rFonts w:ascii="Times New Roman" w:hAnsi="Times New Roman"/>
        </w:rPr>
        <w:t>Zulu</w:t>
      </w:r>
      <w:r w:rsidRPr="00EF0B5E">
        <w:rPr>
          <w:rFonts w:ascii="Times New Roman" w:hAnsi="Times New Roman"/>
          <w:lang w:val="ru-RU"/>
        </w:rPr>
        <w:t>-</w:t>
      </w:r>
      <w:r w:rsidRPr="004E05FE">
        <w:rPr>
          <w:rFonts w:ascii="Times New Roman" w:hAnsi="Times New Roman"/>
        </w:rPr>
        <w:t>Thermo</w:t>
      </w:r>
      <w:r w:rsidRPr="00EF0B5E">
        <w:rPr>
          <w:rFonts w:ascii="Times New Roman" w:hAnsi="Times New Roman"/>
          <w:lang w:val="ru-RU"/>
        </w:rPr>
        <w:t xml:space="preserve"> 7.0».</w:t>
      </w:r>
    </w:p>
    <w:p w:rsidR="00EF0B5E" w:rsidRPr="009F294D" w:rsidRDefault="00EF0B5E" w:rsidP="009F294D">
      <w:pPr>
        <w:pStyle w:val="aff1"/>
        <w:spacing w:after="120" w:line="360" w:lineRule="auto"/>
        <w:rPr>
          <w:b/>
          <w:szCs w:val="24"/>
        </w:rPr>
      </w:pPr>
      <w:bookmarkStart w:id="72" w:name="_Toc342402573"/>
      <w:bookmarkStart w:id="73" w:name="_Toc358025681"/>
      <w:bookmarkStart w:id="74" w:name="_Toc424211213"/>
      <w:r w:rsidRPr="009F294D">
        <w:rPr>
          <w:b/>
          <w:szCs w:val="24"/>
        </w:rPr>
        <w:t>Групповые изменения характеристик объектов (участков тепловых сетей, потр</w:t>
      </w:r>
      <w:r w:rsidRPr="009F294D">
        <w:rPr>
          <w:b/>
          <w:szCs w:val="24"/>
        </w:rPr>
        <w:t>е</w:t>
      </w:r>
      <w:r w:rsidRPr="009F294D">
        <w:rPr>
          <w:b/>
          <w:szCs w:val="24"/>
        </w:rPr>
        <w:t>бителей) по заданным критериям с целью моделирования различных перспективных вариантов схем теплоснабжения</w:t>
      </w:r>
      <w:bookmarkEnd w:id="72"/>
      <w:bookmarkEnd w:id="73"/>
      <w:bookmarkEnd w:id="74"/>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Расчёт перспективных нагрузок в «</w:t>
      </w:r>
      <w:r w:rsidRPr="004E05FE">
        <w:rPr>
          <w:rFonts w:ascii="Times New Roman" w:hAnsi="Times New Roman"/>
        </w:rPr>
        <w:t>Zulu</w:t>
      </w:r>
      <w:r w:rsidRPr="00EF0B5E">
        <w:rPr>
          <w:rFonts w:ascii="Times New Roman" w:hAnsi="Times New Roman"/>
          <w:lang w:val="ru-RU"/>
        </w:rPr>
        <w:t>-</w:t>
      </w:r>
      <w:r w:rsidRPr="004E05FE">
        <w:rPr>
          <w:rFonts w:ascii="Times New Roman" w:hAnsi="Times New Roman"/>
        </w:rPr>
        <w:t>Thermo</w:t>
      </w:r>
      <w:r w:rsidRPr="00EF0B5E">
        <w:rPr>
          <w:rFonts w:ascii="Times New Roman" w:hAnsi="Times New Roman"/>
          <w:lang w:val="ru-RU"/>
        </w:rPr>
        <w:t xml:space="preserve"> 7.0» и соответственно подбор по ра</w:t>
      </w:r>
      <w:r w:rsidRPr="00EF0B5E">
        <w:rPr>
          <w:rFonts w:ascii="Times New Roman" w:hAnsi="Times New Roman"/>
          <w:lang w:val="ru-RU"/>
        </w:rPr>
        <w:t>з</w:t>
      </w:r>
      <w:r w:rsidRPr="00EF0B5E">
        <w:rPr>
          <w:rFonts w:ascii="Times New Roman" w:hAnsi="Times New Roman"/>
          <w:lang w:val="ru-RU"/>
        </w:rPr>
        <w:t>личным параметрам диаметров тепловых сетей, дроссельных шайб на потребителях, допо</w:t>
      </w:r>
      <w:r w:rsidRPr="00EF0B5E">
        <w:rPr>
          <w:rFonts w:ascii="Times New Roman" w:hAnsi="Times New Roman"/>
          <w:lang w:val="ru-RU"/>
        </w:rPr>
        <w:t>л</w:t>
      </w:r>
      <w:r w:rsidRPr="00EF0B5E">
        <w:rPr>
          <w:rFonts w:ascii="Times New Roman" w:hAnsi="Times New Roman"/>
          <w:lang w:val="ru-RU"/>
        </w:rPr>
        <w:t>нительная установка подкачивающих насосных станций и т.д., возможен с использованием расчётного режима «Конструкторский расчёт».</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Целью конструкторского расчёта является определение диаметров трубопроводов т</w:t>
      </w:r>
      <w:r w:rsidRPr="00EF0B5E">
        <w:rPr>
          <w:rFonts w:ascii="Times New Roman" w:hAnsi="Times New Roman"/>
          <w:lang w:val="ru-RU"/>
        </w:rPr>
        <w:t>у</w:t>
      </w:r>
      <w:r w:rsidRPr="00EF0B5E">
        <w:rPr>
          <w:rFonts w:ascii="Times New Roman" w:hAnsi="Times New Roman"/>
          <w:lang w:val="ru-RU"/>
        </w:rPr>
        <w:t xml:space="preserve">пиковой и кольцевой тепловой сети при пропуске по ним расчётных расходов при заданном (или неизвестном) располагаемом напоре на источнике. </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Данная задача может быть использована при:</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проектирования новых тепловых сетей;</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при реконструкции существующих тепловых сетей;</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 при выдаче разрешений на подключение новых потребителей к существующей тепл</w:t>
      </w:r>
      <w:r w:rsidRPr="00EF0B5E">
        <w:rPr>
          <w:rFonts w:ascii="Times New Roman" w:hAnsi="Times New Roman"/>
          <w:lang w:val="ru-RU"/>
        </w:rPr>
        <w:t>о</w:t>
      </w:r>
      <w:r w:rsidRPr="00EF0B5E">
        <w:rPr>
          <w:rFonts w:ascii="Times New Roman" w:hAnsi="Times New Roman"/>
          <w:lang w:val="ru-RU"/>
        </w:rPr>
        <w:t>вой сети.</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w:t>
      </w:r>
      <w:r w:rsidRPr="00EF0B5E">
        <w:rPr>
          <w:rFonts w:ascii="Times New Roman" w:hAnsi="Times New Roman"/>
          <w:lang w:val="ru-RU"/>
        </w:rPr>
        <w:t>а</w:t>
      </w:r>
      <w:r w:rsidRPr="00EF0B5E">
        <w:rPr>
          <w:rFonts w:ascii="Times New Roman" w:hAnsi="Times New Roman"/>
          <w:lang w:val="ru-RU"/>
        </w:rPr>
        <w:t>дания для каждого участка тепловой сети либо оптимальной скорости движения воды, либо удельных линейных потерь напора.</w:t>
      </w:r>
    </w:p>
    <w:p w:rsidR="00EF0B5E" w:rsidRPr="00EF0B5E" w:rsidRDefault="00EF0B5E" w:rsidP="00EF0B5E">
      <w:pPr>
        <w:spacing w:line="360" w:lineRule="auto"/>
        <w:ind w:firstLine="567"/>
        <w:contextualSpacing/>
        <w:jc w:val="both"/>
        <w:rPr>
          <w:rFonts w:ascii="Times New Roman" w:hAnsi="Times New Roman"/>
          <w:lang w:val="ru-RU"/>
        </w:rPr>
      </w:pPr>
      <w:r w:rsidRPr="00EF0B5E">
        <w:rPr>
          <w:rFonts w:ascii="Times New Roman" w:hAnsi="Times New Roman"/>
          <w:lang w:val="ru-RU"/>
        </w:rPr>
        <w:lastRenderedPageBreak/>
        <w:t>В результате расчёта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EF0B5E" w:rsidRPr="009F294D" w:rsidRDefault="00EF0B5E" w:rsidP="009F294D">
      <w:pPr>
        <w:pStyle w:val="aff1"/>
        <w:spacing w:after="120" w:line="360" w:lineRule="auto"/>
        <w:rPr>
          <w:b/>
          <w:szCs w:val="24"/>
        </w:rPr>
      </w:pPr>
      <w:bookmarkStart w:id="75" w:name="_Toc342402574"/>
      <w:bookmarkStart w:id="76" w:name="_Toc358025682"/>
      <w:bookmarkStart w:id="77" w:name="_Toc424211214"/>
      <w:r w:rsidRPr="009F294D">
        <w:rPr>
          <w:b/>
          <w:szCs w:val="24"/>
        </w:rPr>
        <w:t>Сравнительные пьезометрические графики для разработки и анализа сценариев перспективного развития тепловых сетей</w:t>
      </w:r>
      <w:bookmarkEnd w:id="75"/>
      <w:bookmarkEnd w:id="76"/>
      <w:bookmarkEnd w:id="77"/>
    </w:p>
    <w:p w:rsidR="000451C0" w:rsidRPr="00CF7410" w:rsidRDefault="00EF0B5E" w:rsidP="00503138">
      <w:pPr>
        <w:spacing w:line="360" w:lineRule="auto"/>
        <w:ind w:firstLine="567"/>
        <w:contextualSpacing/>
        <w:jc w:val="both"/>
        <w:rPr>
          <w:rFonts w:ascii="Times New Roman" w:hAnsi="Times New Roman"/>
          <w:lang w:val="ru-RU"/>
        </w:rPr>
      </w:pPr>
      <w:r w:rsidRPr="00EF0B5E">
        <w:rPr>
          <w:rFonts w:ascii="Times New Roman" w:hAnsi="Times New Roman"/>
          <w:lang w:val="ru-RU"/>
        </w:rPr>
        <w:t xml:space="preserve">Сравнительные пьезометрические графики </w:t>
      </w:r>
      <w:r w:rsidR="00503138">
        <w:rPr>
          <w:rFonts w:ascii="Times New Roman" w:hAnsi="Times New Roman"/>
          <w:lang w:val="ru-RU"/>
        </w:rPr>
        <w:t xml:space="preserve">(приложение В) </w:t>
      </w:r>
      <w:r w:rsidRPr="00EF0B5E">
        <w:rPr>
          <w:rFonts w:ascii="Times New Roman" w:hAnsi="Times New Roman"/>
          <w:lang w:val="ru-RU"/>
        </w:rPr>
        <w:t>позволяют производить корректную оценку развития систем теплоснабжения с учетом различных вариантов обесп</w:t>
      </w:r>
      <w:r w:rsidRPr="00EF0B5E">
        <w:rPr>
          <w:rFonts w:ascii="Times New Roman" w:hAnsi="Times New Roman"/>
          <w:lang w:val="ru-RU"/>
        </w:rPr>
        <w:t>е</w:t>
      </w:r>
      <w:r w:rsidRPr="00EF0B5E">
        <w:rPr>
          <w:rFonts w:ascii="Times New Roman" w:hAnsi="Times New Roman"/>
          <w:lang w:val="ru-RU"/>
        </w:rPr>
        <w:t>чения тепловой энергией существующих и перспективных потребителей.</w:t>
      </w:r>
    </w:p>
    <w:p w:rsidR="000451C0" w:rsidRPr="00CF7410" w:rsidRDefault="000451C0" w:rsidP="003C52DD">
      <w:pPr>
        <w:pStyle w:val="10"/>
        <w:rPr>
          <w:rFonts w:ascii="Times New Roman" w:hAnsi="Times New Roman" w:cs="Times New Roman"/>
          <w:sz w:val="24"/>
          <w:szCs w:val="24"/>
        </w:rPr>
      </w:pPr>
      <w:r w:rsidRPr="00CF7410">
        <w:rPr>
          <w:rFonts w:ascii="Times New Roman" w:hAnsi="Times New Roman" w:cs="Times New Roman"/>
          <w:sz w:val="24"/>
          <w:szCs w:val="24"/>
        </w:rPr>
        <w:br w:type="page"/>
      </w:r>
      <w:bookmarkStart w:id="78" w:name="_Toc341269115"/>
      <w:bookmarkStart w:id="79" w:name="_Toc465018281"/>
      <w:r w:rsidRPr="00CF7410">
        <w:rPr>
          <w:rFonts w:ascii="Times New Roman" w:hAnsi="Times New Roman" w:cs="Times New Roman"/>
          <w:sz w:val="24"/>
          <w:szCs w:val="24"/>
        </w:rPr>
        <w:lastRenderedPageBreak/>
        <w:t>Перспективные балансы  тепловой мощности источников тепловой энергии и тепловой нагрузки</w:t>
      </w:r>
      <w:bookmarkEnd w:id="78"/>
      <w:bookmarkEnd w:id="79"/>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80" w:name="_Toc465018282"/>
      <w:r w:rsidRPr="00CF7410">
        <w:rPr>
          <w:rFonts w:ascii="Times New Roman" w:hAnsi="Times New Roman"/>
          <w:i w:val="0"/>
          <w:sz w:val="24"/>
          <w:szCs w:val="24"/>
          <w:lang w:val="ru-RU"/>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w:t>
      </w:r>
      <w:r w:rsidRPr="00CF7410">
        <w:rPr>
          <w:rFonts w:ascii="Times New Roman" w:hAnsi="Times New Roman"/>
          <w:i w:val="0"/>
          <w:sz w:val="24"/>
          <w:szCs w:val="24"/>
          <w:lang w:val="ru-RU"/>
        </w:rPr>
        <w:t>е</w:t>
      </w:r>
      <w:r w:rsidRPr="00CF7410">
        <w:rPr>
          <w:rFonts w:ascii="Times New Roman" w:hAnsi="Times New Roman"/>
          <w:i w:val="0"/>
          <w:sz w:val="24"/>
          <w:szCs w:val="24"/>
          <w:lang w:val="ru-RU"/>
        </w:rPr>
        <w:t>зервов (дефицитов) существующей располагаемой тепловой мощности источников те</w:t>
      </w:r>
      <w:r w:rsidRPr="00CF7410">
        <w:rPr>
          <w:rFonts w:ascii="Times New Roman" w:hAnsi="Times New Roman"/>
          <w:i w:val="0"/>
          <w:sz w:val="24"/>
          <w:szCs w:val="24"/>
          <w:lang w:val="ru-RU"/>
        </w:rPr>
        <w:t>п</w:t>
      </w:r>
      <w:r w:rsidRPr="00CF7410">
        <w:rPr>
          <w:rFonts w:ascii="Times New Roman" w:hAnsi="Times New Roman"/>
          <w:i w:val="0"/>
          <w:sz w:val="24"/>
          <w:szCs w:val="24"/>
          <w:lang w:val="ru-RU"/>
        </w:rPr>
        <w:t>ловой энергии</w:t>
      </w:r>
      <w:bookmarkEnd w:id="80"/>
    </w:p>
    <w:p w:rsidR="007D43A2" w:rsidRDefault="007D43A2" w:rsidP="007D43A2">
      <w:pPr>
        <w:autoSpaceDE w:val="0"/>
        <w:autoSpaceDN w:val="0"/>
        <w:adjustRightInd w:val="0"/>
        <w:spacing w:line="360" w:lineRule="auto"/>
        <w:ind w:firstLine="709"/>
        <w:jc w:val="both"/>
        <w:rPr>
          <w:rFonts w:ascii="Times New Roman" w:hAnsi="Times New Roman"/>
          <w:lang w:val="ru-RU"/>
        </w:rPr>
      </w:pPr>
    </w:p>
    <w:p w:rsidR="000451C0" w:rsidRPr="00CF7410" w:rsidRDefault="000451C0" w:rsidP="007D43A2">
      <w:pPr>
        <w:autoSpaceDE w:val="0"/>
        <w:autoSpaceDN w:val="0"/>
        <w:adjustRightInd w:val="0"/>
        <w:spacing w:line="360" w:lineRule="auto"/>
        <w:ind w:firstLine="709"/>
        <w:jc w:val="both"/>
        <w:rPr>
          <w:rFonts w:ascii="Times New Roman" w:hAnsi="Times New Roman"/>
          <w:lang w:val="ru-RU"/>
        </w:rPr>
      </w:pPr>
      <w:r w:rsidRPr="00CF7410">
        <w:rPr>
          <w:rFonts w:ascii="Times New Roman" w:hAnsi="Times New Roman"/>
          <w:lang w:val="ru-RU"/>
        </w:rPr>
        <w:t>Перспективные балансы тепловой мощности и тепловой нагрузки определены при условии подключения новых потребителей к ближайшим тепловым камерам. Исключение составляет зона теплоснабжения котельной № 14. Новые тепловые потребители в этой зоне подключаются к новой котельной в КК 45.</w:t>
      </w:r>
    </w:p>
    <w:p w:rsidR="000451C0" w:rsidRPr="00CF7410" w:rsidRDefault="000451C0" w:rsidP="007D43A2">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lang w:val="ru-RU"/>
        </w:rPr>
        <w:t>Существующие</w:t>
      </w:r>
      <w:r w:rsidRPr="00CF7410">
        <w:rPr>
          <w:rFonts w:ascii="Times New Roman" w:hAnsi="Times New Roman"/>
          <w:bCs/>
          <w:iCs/>
          <w:lang w:val="ru-RU"/>
        </w:rPr>
        <w:t xml:space="preserve"> и перспективные тепловые нагрузки г. Сургута в сетевой воде, ра</w:t>
      </w:r>
      <w:r w:rsidRPr="00CF7410">
        <w:rPr>
          <w:rFonts w:ascii="Times New Roman" w:hAnsi="Times New Roman"/>
          <w:bCs/>
          <w:iCs/>
          <w:lang w:val="ru-RU"/>
        </w:rPr>
        <w:t>с</w:t>
      </w:r>
      <w:r w:rsidRPr="00CF7410">
        <w:rPr>
          <w:rFonts w:ascii="Times New Roman" w:hAnsi="Times New Roman"/>
          <w:bCs/>
          <w:iCs/>
          <w:lang w:val="ru-RU"/>
        </w:rPr>
        <w:t xml:space="preserve">пределенные по зонам теплоснабжения </w:t>
      </w:r>
      <w:r w:rsidR="00344F95">
        <w:rPr>
          <w:rFonts w:ascii="Times New Roman" w:hAnsi="Times New Roman"/>
          <w:bCs/>
          <w:iCs/>
          <w:lang w:val="ru-RU"/>
        </w:rPr>
        <w:t xml:space="preserve">действующих </w:t>
      </w:r>
      <w:r w:rsidRPr="00CF7410">
        <w:rPr>
          <w:rFonts w:ascii="Times New Roman" w:hAnsi="Times New Roman"/>
          <w:bCs/>
          <w:iCs/>
          <w:lang w:val="ru-RU"/>
        </w:rPr>
        <w:t>теплоисточников, представлены в та</w:t>
      </w:r>
      <w:r w:rsidRPr="00CF7410">
        <w:rPr>
          <w:rFonts w:ascii="Times New Roman" w:hAnsi="Times New Roman"/>
          <w:bCs/>
          <w:iCs/>
          <w:lang w:val="ru-RU"/>
        </w:rPr>
        <w:t>б</w:t>
      </w:r>
      <w:r w:rsidRPr="00CF7410">
        <w:rPr>
          <w:rFonts w:ascii="Times New Roman" w:hAnsi="Times New Roman"/>
          <w:bCs/>
          <w:iCs/>
          <w:lang w:val="ru-RU"/>
        </w:rPr>
        <w:t>лице 4.1.</w:t>
      </w:r>
    </w:p>
    <w:p w:rsidR="00561BC6" w:rsidRPr="00CF7410" w:rsidRDefault="00C6475F" w:rsidP="007D43A2">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Н</w:t>
      </w:r>
      <w:r w:rsidR="00561BC6" w:rsidRPr="00CF7410">
        <w:rPr>
          <w:rFonts w:ascii="Times New Roman" w:hAnsi="Times New Roman"/>
          <w:bCs/>
          <w:iCs/>
          <w:lang w:val="ru-RU"/>
        </w:rPr>
        <w:t>а перспективу сохраняется тепловая нагрузк</w:t>
      </w:r>
      <w:r w:rsidR="00DE1EFE">
        <w:rPr>
          <w:rFonts w:ascii="Times New Roman" w:hAnsi="Times New Roman"/>
          <w:bCs/>
          <w:iCs/>
          <w:lang w:val="ru-RU"/>
        </w:rPr>
        <w:t xml:space="preserve">а в сетевой воде в размере </w:t>
      </w:r>
      <w:r w:rsidR="007D43A2" w:rsidRPr="007D43A2">
        <w:rPr>
          <w:rFonts w:ascii="Times New Roman" w:hAnsi="Times New Roman"/>
          <w:bCs/>
          <w:iCs/>
          <w:lang w:val="ru-RU"/>
        </w:rPr>
        <w:t>98,452</w:t>
      </w:r>
      <w:r w:rsidR="00561BC6" w:rsidRPr="00CF7410">
        <w:rPr>
          <w:rFonts w:ascii="Times New Roman" w:hAnsi="Times New Roman"/>
          <w:bCs/>
          <w:iCs/>
          <w:lang w:val="ru-RU"/>
        </w:rPr>
        <w:t>Гкал/ч существующих индивидуальных промышленных и от</w:t>
      </w:r>
      <w:r w:rsidR="000811C2">
        <w:rPr>
          <w:rFonts w:ascii="Times New Roman" w:hAnsi="Times New Roman"/>
          <w:bCs/>
          <w:iCs/>
          <w:lang w:val="ru-RU"/>
        </w:rPr>
        <w:t>опительных кот</w:t>
      </w:r>
      <w:r w:rsidR="007D43A2">
        <w:rPr>
          <w:rFonts w:ascii="Times New Roman" w:hAnsi="Times New Roman"/>
          <w:bCs/>
          <w:iCs/>
          <w:lang w:val="ru-RU"/>
        </w:rPr>
        <w:t>ельных города (125</w:t>
      </w:r>
      <w:r w:rsidR="00561BC6" w:rsidRPr="00CF7410">
        <w:rPr>
          <w:rFonts w:ascii="Times New Roman" w:hAnsi="Times New Roman"/>
          <w:bCs/>
          <w:iCs/>
          <w:lang w:val="ru-RU"/>
        </w:rPr>
        <w:t xml:space="preserve"> шт.).</w:t>
      </w:r>
    </w:p>
    <w:p w:rsidR="000451C0" w:rsidRPr="00CF7410" w:rsidRDefault="000451C0" w:rsidP="007D43A2">
      <w:pPr>
        <w:spacing w:line="360" w:lineRule="auto"/>
        <w:ind w:firstLine="709"/>
        <w:jc w:val="both"/>
        <w:rPr>
          <w:rFonts w:ascii="Times New Roman" w:hAnsi="Times New Roman"/>
          <w:bCs/>
          <w:iCs/>
          <w:lang w:val="ru-RU"/>
        </w:rPr>
      </w:pPr>
      <w:r w:rsidRPr="00CF7410">
        <w:rPr>
          <w:rFonts w:ascii="Times New Roman" w:hAnsi="Times New Roman"/>
          <w:lang w:val="ru-RU"/>
        </w:rPr>
        <w:t xml:space="preserve">Балансы тепловой энергии (мощности) и перспективной тепловой нагрузки в каждой из выделенных зон </w:t>
      </w:r>
      <w:r w:rsidR="00344F95">
        <w:rPr>
          <w:rFonts w:ascii="Times New Roman" w:hAnsi="Times New Roman"/>
          <w:lang w:val="ru-RU"/>
        </w:rPr>
        <w:t xml:space="preserve">действующих </w:t>
      </w:r>
      <w:r w:rsidRPr="00CF7410">
        <w:rPr>
          <w:rFonts w:ascii="Times New Roman" w:hAnsi="Times New Roman"/>
          <w:lang w:val="ru-RU"/>
        </w:rPr>
        <w:t>теплоисточников с определением резервов (дефицитов)</w:t>
      </w:r>
      <w:r w:rsidRPr="00CF7410">
        <w:rPr>
          <w:rFonts w:ascii="Times New Roman" w:hAnsi="Times New Roman"/>
          <w:bCs/>
          <w:iCs/>
          <w:lang w:val="ru-RU"/>
        </w:rPr>
        <w:t xml:space="preserve"> представлены в таблице 4.2.</w:t>
      </w:r>
    </w:p>
    <w:p w:rsidR="000451C0" w:rsidRPr="00CF7410" w:rsidRDefault="000451C0" w:rsidP="006D65FF">
      <w:pPr>
        <w:autoSpaceDE w:val="0"/>
        <w:autoSpaceDN w:val="0"/>
        <w:adjustRightInd w:val="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6D65FF">
      <w:pPr>
        <w:pStyle w:val="a6"/>
        <w:rPr>
          <w:rFonts w:ascii="Times New Roman" w:hAnsi="Times New Roman"/>
          <w:sz w:val="24"/>
          <w:szCs w:val="24"/>
          <w:lang w:val="ru-RU"/>
        </w:rPr>
        <w:sectPr w:rsidR="000451C0" w:rsidRPr="00CF7410" w:rsidSect="00500D21">
          <w:footerReference w:type="default" r:id="rId12"/>
          <w:headerReference w:type="first" r:id="rId13"/>
          <w:footerReference w:type="first" r:id="rId14"/>
          <w:pgSz w:w="11906" w:h="16838" w:code="9"/>
          <w:pgMar w:top="1134" w:right="851" w:bottom="1134" w:left="1418" w:header="567" w:footer="567" w:gutter="0"/>
          <w:cols w:space="708"/>
          <w:titlePg/>
          <w:docGrid w:linePitch="360"/>
        </w:sectPr>
      </w:pPr>
    </w:p>
    <w:p w:rsidR="000451C0" w:rsidRPr="00A3727E" w:rsidRDefault="000451C0" w:rsidP="00A3727E">
      <w:pPr>
        <w:pStyle w:val="aff1"/>
        <w:rPr>
          <w:b/>
        </w:rPr>
      </w:pPr>
      <w:r w:rsidRPr="00A3727E">
        <w:rPr>
          <w:b/>
        </w:rPr>
        <w:lastRenderedPageBreak/>
        <w:t xml:space="preserve">Таблица </w:t>
      </w:r>
      <w:r w:rsidR="005A19B7" w:rsidRPr="00A3727E">
        <w:rPr>
          <w:b/>
        </w:rPr>
        <w:fldChar w:fldCharType="begin"/>
      </w:r>
      <w:r w:rsidR="00EE59D5" w:rsidRPr="00A3727E">
        <w:rPr>
          <w:b/>
        </w:rPr>
        <w:instrText xml:space="preserve"> STYLEREF 1 \s </w:instrText>
      </w:r>
      <w:r w:rsidR="005A19B7" w:rsidRPr="00A3727E">
        <w:rPr>
          <w:b/>
        </w:rPr>
        <w:fldChar w:fldCharType="separate"/>
      </w:r>
      <w:r w:rsidR="00594B75" w:rsidRPr="00A3727E">
        <w:rPr>
          <w:b/>
          <w:noProof/>
        </w:rPr>
        <w:t>4</w:t>
      </w:r>
      <w:r w:rsidR="005A19B7" w:rsidRPr="00A3727E">
        <w:rPr>
          <w:b/>
        </w:rPr>
        <w:fldChar w:fldCharType="end"/>
      </w:r>
      <w:r w:rsidR="00EE59D5" w:rsidRPr="00A3727E">
        <w:rPr>
          <w:b/>
        </w:rPr>
        <w:t>.</w:t>
      </w:r>
      <w:r w:rsidR="005A19B7" w:rsidRPr="00A3727E">
        <w:rPr>
          <w:b/>
        </w:rPr>
        <w:fldChar w:fldCharType="begin"/>
      </w:r>
      <w:r w:rsidR="00EE59D5" w:rsidRPr="00A3727E">
        <w:rPr>
          <w:b/>
        </w:rPr>
        <w:instrText xml:space="preserve"> SEQ Таблица \* ARABIC \s 1 </w:instrText>
      </w:r>
      <w:r w:rsidR="005A19B7" w:rsidRPr="00A3727E">
        <w:rPr>
          <w:b/>
        </w:rPr>
        <w:fldChar w:fldCharType="separate"/>
      </w:r>
      <w:r w:rsidR="00594B75" w:rsidRPr="00A3727E">
        <w:rPr>
          <w:b/>
          <w:noProof/>
        </w:rPr>
        <w:t>1</w:t>
      </w:r>
      <w:r w:rsidR="005A19B7" w:rsidRPr="00A3727E">
        <w:rPr>
          <w:b/>
        </w:rPr>
        <w:fldChar w:fldCharType="end"/>
      </w:r>
      <w:r w:rsidRPr="00A3727E">
        <w:rPr>
          <w:b/>
        </w:rPr>
        <w:t xml:space="preserve">- Существующие и перспективные тепловые нагрузки города Сургута в сетевой воде по зонам  теплоснабжения </w:t>
      </w:r>
      <w:r w:rsidR="00344F95" w:rsidRPr="00A3727E">
        <w:rPr>
          <w:b/>
        </w:rPr>
        <w:t xml:space="preserve">действующих </w:t>
      </w:r>
      <w:r w:rsidRPr="00A3727E">
        <w:rPr>
          <w:b/>
        </w:rPr>
        <w:t>источников тепловой энергии</w:t>
      </w:r>
    </w:p>
    <w:tbl>
      <w:tblPr>
        <w:tblW w:w="21989" w:type="dxa"/>
        <w:tblInd w:w="91" w:type="dxa"/>
        <w:tblLayout w:type="fixed"/>
        <w:tblLook w:val="04A0" w:firstRow="1" w:lastRow="0" w:firstColumn="1" w:lastColumn="0" w:noHBand="0" w:noVBand="1"/>
      </w:tblPr>
      <w:tblGrid>
        <w:gridCol w:w="5404"/>
        <w:gridCol w:w="851"/>
        <w:gridCol w:w="850"/>
        <w:gridCol w:w="902"/>
        <w:gridCol w:w="717"/>
        <w:gridCol w:w="791"/>
        <w:gridCol w:w="850"/>
        <w:gridCol w:w="946"/>
        <w:gridCol w:w="902"/>
        <w:gridCol w:w="717"/>
        <w:gridCol w:w="939"/>
        <w:gridCol w:w="890"/>
        <w:gridCol w:w="861"/>
        <w:gridCol w:w="902"/>
        <w:gridCol w:w="717"/>
        <w:gridCol w:w="781"/>
        <w:gridCol w:w="976"/>
        <w:gridCol w:w="708"/>
        <w:gridCol w:w="709"/>
        <w:gridCol w:w="717"/>
        <w:gridCol w:w="859"/>
      </w:tblGrid>
      <w:tr w:rsidR="001738F8" w:rsidRPr="001738F8" w:rsidTr="0090297E">
        <w:trPr>
          <w:trHeight w:val="285"/>
        </w:trPr>
        <w:tc>
          <w:tcPr>
            <w:tcW w:w="54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8F8" w:rsidRPr="001738F8" w:rsidRDefault="001738F8" w:rsidP="001738F8">
            <w:pPr>
              <w:ind w:right="-108" w:hanging="91"/>
              <w:jc w:val="center"/>
              <w:rPr>
                <w:rFonts w:ascii="Times New Roman" w:eastAsia="Times New Roman" w:hAnsi="Times New Roman"/>
                <w:lang w:val="ru-RU" w:eastAsia="ru-RU"/>
              </w:rPr>
            </w:pPr>
            <w:r w:rsidRPr="001738F8">
              <w:rPr>
                <w:rFonts w:ascii="Times New Roman" w:eastAsia="Times New Roman" w:hAnsi="Times New Roman"/>
                <w:lang w:val="ru-RU" w:eastAsia="ru-RU"/>
              </w:rPr>
              <w:t>С уществующий источник в зоне теплоснабжения</w:t>
            </w:r>
          </w:p>
        </w:tc>
        <w:tc>
          <w:tcPr>
            <w:tcW w:w="4111" w:type="dxa"/>
            <w:gridSpan w:val="5"/>
            <w:tcBorders>
              <w:top w:val="single" w:sz="4" w:space="0" w:color="auto"/>
              <w:left w:val="nil"/>
              <w:bottom w:val="single" w:sz="4" w:space="0" w:color="auto"/>
              <w:right w:val="single" w:sz="4" w:space="0" w:color="auto"/>
            </w:tcBorders>
            <w:shd w:val="clear" w:color="auto" w:fill="auto"/>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Подключенная нагрузка, Гкал/ч</w:t>
            </w:r>
          </w:p>
        </w:tc>
        <w:tc>
          <w:tcPr>
            <w:tcW w:w="4354" w:type="dxa"/>
            <w:gridSpan w:val="5"/>
            <w:tcBorders>
              <w:top w:val="single" w:sz="4" w:space="0" w:color="auto"/>
              <w:left w:val="nil"/>
              <w:bottom w:val="single" w:sz="4" w:space="0" w:color="auto"/>
              <w:right w:val="single" w:sz="4" w:space="0" w:color="auto"/>
            </w:tcBorders>
            <w:shd w:val="clear" w:color="auto" w:fill="auto"/>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2016</w:t>
            </w:r>
          </w:p>
        </w:tc>
        <w:tc>
          <w:tcPr>
            <w:tcW w:w="4151" w:type="dxa"/>
            <w:gridSpan w:val="5"/>
            <w:tcBorders>
              <w:top w:val="single" w:sz="4" w:space="0" w:color="auto"/>
              <w:left w:val="nil"/>
              <w:bottom w:val="single" w:sz="4" w:space="0" w:color="auto"/>
              <w:right w:val="single" w:sz="4" w:space="0" w:color="auto"/>
            </w:tcBorders>
            <w:shd w:val="clear" w:color="auto" w:fill="auto"/>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2017</w:t>
            </w: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2018</w:t>
            </w:r>
          </w:p>
        </w:tc>
      </w:tr>
      <w:tr w:rsidR="001738F8" w:rsidRPr="001738F8" w:rsidTr="0090297E">
        <w:trPr>
          <w:trHeight w:val="285"/>
        </w:trPr>
        <w:tc>
          <w:tcPr>
            <w:tcW w:w="5404" w:type="dxa"/>
            <w:vMerge/>
            <w:tcBorders>
              <w:top w:val="single" w:sz="4" w:space="0" w:color="auto"/>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lang w:val="ru-RU" w:eastAsia="ru-RU"/>
              </w:rPr>
            </w:pP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Отопление</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Ве</w:t>
            </w:r>
            <w:r w:rsidRPr="001738F8">
              <w:rPr>
                <w:rFonts w:ascii="Times New Roman" w:eastAsia="Times New Roman" w:hAnsi="Times New Roman"/>
                <w:b/>
                <w:bCs/>
                <w:color w:val="000000"/>
                <w:sz w:val="22"/>
                <w:szCs w:val="22"/>
                <w:lang w:val="ru-RU" w:eastAsia="ru-RU"/>
              </w:rPr>
              <w:t>н</w:t>
            </w:r>
            <w:r w:rsidRPr="001738F8">
              <w:rPr>
                <w:rFonts w:ascii="Times New Roman" w:eastAsia="Times New Roman" w:hAnsi="Times New Roman"/>
                <w:b/>
                <w:bCs/>
                <w:color w:val="000000"/>
                <w:sz w:val="22"/>
                <w:szCs w:val="22"/>
                <w:lang w:val="ru-RU" w:eastAsia="ru-RU"/>
              </w:rPr>
              <w:t>тил</w:t>
            </w:r>
            <w:r w:rsidRPr="001738F8">
              <w:rPr>
                <w:rFonts w:ascii="Times New Roman" w:eastAsia="Times New Roman" w:hAnsi="Times New Roman"/>
                <w:b/>
                <w:bCs/>
                <w:color w:val="000000"/>
                <w:sz w:val="22"/>
                <w:szCs w:val="22"/>
                <w:lang w:val="ru-RU" w:eastAsia="ru-RU"/>
              </w:rPr>
              <w:t>я</w:t>
            </w:r>
            <w:r w:rsidRPr="001738F8">
              <w:rPr>
                <w:rFonts w:ascii="Times New Roman" w:eastAsia="Times New Roman" w:hAnsi="Times New Roman"/>
                <w:b/>
                <w:bCs/>
                <w:color w:val="000000"/>
                <w:sz w:val="22"/>
                <w:szCs w:val="22"/>
                <w:lang w:val="ru-RU" w:eastAsia="ru-RU"/>
              </w:rPr>
              <w:t>ция</w:t>
            </w:r>
          </w:p>
        </w:tc>
        <w:tc>
          <w:tcPr>
            <w:tcW w:w="902" w:type="dxa"/>
            <w:tcBorders>
              <w:top w:val="nil"/>
              <w:left w:val="nil"/>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ГВС</w:t>
            </w:r>
          </w:p>
        </w:tc>
        <w:tc>
          <w:tcPr>
            <w:tcW w:w="717"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4302D0" w:rsidP="001738F8">
            <w:pPr>
              <w:jc w:val="center"/>
              <w:rPr>
                <w:rFonts w:ascii="Times New Roman" w:eastAsia="Times New Roman" w:hAnsi="Times New Roman"/>
                <w:b/>
                <w:bCs/>
                <w:color w:val="000000"/>
                <w:sz w:val="22"/>
                <w:szCs w:val="22"/>
                <w:lang w:val="ru-RU" w:eastAsia="ru-RU"/>
              </w:rPr>
            </w:pPr>
            <w:r>
              <w:rPr>
                <w:rFonts w:ascii="Times New Roman" w:eastAsia="Times New Roman" w:hAnsi="Times New Roman"/>
                <w:b/>
                <w:bCs/>
                <w:color w:val="000000"/>
                <w:sz w:val="22"/>
                <w:szCs w:val="22"/>
                <w:lang w:val="ru-RU" w:eastAsia="ru-RU"/>
              </w:rPr>
              <w:t>те</w:t>
            </w:r>
            <w:r>
              <w:rPr>
                <w:rFonts w:ascii="Times New Roman" w:eastAsia="Times New Roman" w:hAnsi="Times New Roman"/>
                <w:b/>
                <w:bCs/>
                <w:color w:val="000000"/>
                <w:sz w:val="22"/>
                <w:szCs w:val="22"/>
                <w:lang w:val="ru-RU" w:eastAsia="ru-RU"/>
              </w:rPr>
              <w:t>х</w:t>
            </w:r>
            <w:r>
              <w:rPr>
                <w:rFonts w:ascii="Times New Roman" w:eastAsia="Times New Roman" w:hAnsi="Times New Roman"/>
                <w:b/>
                <w:bCs/>
                <w:color w:val="000000"/>
                <w:sz w:val="22"/>
                <w:szCs w:val="22"/>
                <w:lang w:val="ru-RU" w:eastAsia="ru-RU"/>
              </w:rPr>
              <w:t>нол</w:t>
            </w:r>
          </w:p>
        </w:tc>
        <w:tc>
          <w:tcPr>
            <w:tcW w:w="791"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Всего</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Отопление</w:t>
            </w:r>
          </w:p>
        </w:tc>
        <w:tc>
          <w:tcPr>
            <w:tcW w:w="946"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Вент</w:t>
            </w:r>
            <w:r w:rsidRPr="001738F8">
              <w:rPr>
                <w:rFonts w:ascii="Times New Roman" w:eastAsia="Times New Roman" w:hAnsi="Times New Roman"/>
                <w:b/>
                <w:bCs/>
                <w:color w:val="000000"/>
                <w:sz w:val="22"/>
                <w:szCs w:val="22"/>
                <w:lang w:val="ru-RU" w:eastAsia="ru-RU"/>
              </w:rPr>
              <w:t>и</w:t>
            </w:r>
            <w:r w:rsidRPr="001738F8">
              <w:rPr>
                <w:rFonts w:ascii="Times New Roman" w:eastAsia="Times New Roman" w:hAnsi="Times New Roman"/>
                <w:b/>
                <w:bCs/>
                <w:color w:val="000000"/>
                <w:sz w:val="22"/>
                <w:szCs w:val="22"/>
                <w:lang w:val="ru-RU" w:eastAsia="ru-RU"/>
              </w:rPr>
              <w:t>ляция</w:t>
            </w:r>
          </w:p>
        </w:tc>
        <w:tc>
          <w:tcPr>
            <w:tcW w:w="902" w:type="dxa"/>
            <w:tcBorders>
              <w:top w:val="nil"/>
              <w:left w:val="nil"/>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ГВС</w:t>
            </w:r>
          </w:p>
        </w:tc>
        <w:tc>
          <w:tcPr>
            <w:tcW w:w="717"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4302D0" w:rsidP="001738F8">
            <w:pPr>
              <w:jc w:val="center"/>
              <w:rPr>
                <w:rFonts w:ascii="Times New Roman" w:eastAsia="Times New Roman" w:hAnsi="Times New Roman"/>
                <w:b/>
                <w:bCs/>
                <w:color w:val="000000"/>
                <w:sz w:val="22"/>
                <w:szCs w:val="22"/>
                <w:lang w:val="ru-RU" w:eastAsia="ru-RU"/>
              </w:rPr>
            </w:pPr>
            <w:r>
              <w:rPr>
                <w:rFonts w:ascii="Times New Roman" w:eastAsia="Times New Roman" w:hAnsi="Times New Roman"/>
                <w:b/>
                <w:bCs/>
                <w:color w:val="000000"/>
                <w:sz w:val="22"/>
                <w:szCs w:val="22"/>
                <w:lang w:val="ru-RU" w:eastAsia="ru-RU"/>
              </w:rPr>
              <w:t>те</w:t>
            </w:r>
            <w:r>
              <w:rPr>
                <w:rFonts w:ascii="Times New Roman" w:eastAsia="Times New Roman" w:hAnsi="Times New Roman"/>
                <w:b/>
                <w:bCs/>
                <w:color w:val="000000"/>
                <w:sz w:val="22"/>
                <w:szCs w:val="22"/>
                <w:lang w:val="ru-RU" w:eastAsia="ru-RU"/>
              </w:rPr>
              <w:t>х</w:t>
            </w:r>
            <w:r>
              <w:rPr>
                <w:rFonts w:ascii="Times New Roman" w:eastAsia="Times New Roman" w:hAnsi="Times New Roman"/>
                <w:b/>
                <w:bCs/>
                <w:color w:val="000000"/>
                <w:sz w:val="22"/>
                <w:szCs w:val="22"/>
                <w:lang w:val="ru-RU" w:eastAsia="ru-RU"/>
              </w:rPr>
              <w:t>нол</w:t>
            </w:r>
          </w:p>
        </w:tc>
        <w:tc>
          <w:tcPr>
            <w:tcW w:w="939"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Всего</w:t>
            </w:r>
          </w:p>
        </w:tc>
        <w:tc>
          <w:tcPr>
            <w:tcW w:w="8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Ото</w:t>
            </w:r>
            <w:r w:rsidRPr="001738F8">
              <w:rPr>
                <w:rFonts w:ascii="Times New Roman" w:eastAsia="Times New Roman" w:hAnsi="Times New Roman"/>
                <w:b/>
                <w:bCs/>
                <w:color w:val="000000"/>
                <w:sz w:val="22"/>
                <w:szCs w:val="22"/>
                <w:lang w:val="ru-RU" w:eastAsia="ru-RU"/>
              </w:rPr>
              <w:t>п</w:t>
            </w:r>
            <w:r w:rsidRPr="001738F8">
              <w:rPr>
                <w:rFonts w:ascii="Times New Roman" w:eastAsia="Times New Roman" w:hAnsi="Times New Roman"/>
                <w:b/>
                <w:bCs/>
                <w:color w:val="000000"/>
                <w:sz w:val="22"/>
                <w:szCs w:val="22"/>
                <w:lang w:val="ru-RU" w:eastAsia="ru-RU"/>
              </w:rPr>
              <w:t>ление</w:t>
            </w:r>
          </w:p>
        </w:tc>
        <w:tc>
          <w:tcPr>
            <w:tcW w:w="861"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Ве</w:t>
            </w:r>
            <w:r w:rsidRPr="001738F8">
              <w:rPr>
                <w:rFonts w:ascii="Times New Roman" w:eastAsia="Times New Roman" w:hAnsi="Times New Roman"/>
                <w:b/>
                <w:bCs/>
                <w:color w:val="000000"/>
                <w:sz w:val="22"/>
                <w:szCs w:val="22"/>
                <w:lang w:val="ru-RU" w:eastAsia="ru-RU"/>
              </w:rPr>
              <w:t>н</w:t>
            </w:r>
            <w:r w:rsidRPr="001738F8">
              <w:rPr>
                <w:rFonts w:ascii="Times New Roman" w:eastAsia="Times New Roman" w:hAnsi="Times New Roman"/>
                <w:b/>
                <w:bCs/>
                <w:color w:val="000000"/>
                <w:sz w:val="22"/>
                <w:szCs w:val="22"/>
                <w:lang w:val="ru-RU" w:eastAsia="ru-RU"/>
              </w:rPr>
              <w:t>тил</w:t>
            </w:r>
            <w:r w:rsidRPr="001738F8">
              <w:rPr>
                <w:rFonts w:ascii="Times New Roman" w:eastAsia="Times New Roman" w:hAnsi="Times New Roman"/>
                <w:b/>
                <w:bCs/>
                <w:color w:val="000000"/>
                <w:sz w:val="22"/>
                <w:szCs w:val="22"/>
                <w:lang w:val="ru-RU" w:eastAsia="ru-RU"/>
              </w:rPr>
              <w:t>я</w:t>
            </w:r>
            <w:r w:rsidRPr="001738F8">
              <w:rPr>
                <w:rFonts w:ascii="Times New Roman" w:eastAsia="Times New Roman" w:hAnsi="Times New Roman"/>
                <w:b/>
                <w:bCs/>
                <w:color w:val="000000"/>
                <w:sz w:val="22"/>
                <w:szCs w:val="22"/>
                <w:lang w:val="ru-RU" w:eastAsia="ru-RU"/>
              </w:rPr>
              <w:t>ция</w:t>
            </w:r>
          </w:p>
        </w:tc>
        <w:tc>
          <w:tcPr>
            <w:tcW w:w="902" w:type="dxa"/>
            <w:tcBorders>
              <w:top w:val="nil"/>
              <w:left w:val="nil"/>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ГВС</w:t>
            </w:r>
          </w:p>
        </w:tc>
        <w:tc>
          <w:tcPr>
            <w:tcW w:w="717"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4302D0" w:rsidP="001738F8">
            <w:pPr>
              <w:jc w:val="center"/>
              <w:rPr>
                <w:rFonts w:ascii="Times New Roman" w:eastAsia="Times New Roman" w:hAnsi="Times New Roman"/>
                <w:b/>
                <w:bCs/>
                <w:color w:val="000000"/>
                <w:sz w:val="22"/>
                <w:szCs w:val="22"/>
                <w:lang w:val="ru-RU" w:eastAsia="ru-RU"/>
              </w:rPr>
            </w:pPr>
            <w:r>
              <w:rPr>
                <w:rFonts w:ascii="Times New Roman" w:eastAsia="Times New Roman" w:hAnsi="Times New Roman"/>
                <w:b/>
                <w:bCs/>
                <w:color w:val="000000"/>
                <w:sz w:val="22"/>
                <w:szCs w:val="22"/>
                <w:lang w:val="ru-RU" w:eastAsia="ru-RU"/>
              </w:rPr>
              <w:t>те</w:t>
            </w:r>
            <w:r>
              <w:rPr>
                <w:rFonts w:ascii="Times New Roman" w:eastAsia="Times New Roman" w:hAnsi="Times New Roman"/>
                <w:b/>
                <w:bCs/>
                <w:color w:val="000000"/>
                <w:sz w:val="22"/>
                <w:szCs w:val="22"/>
                <w:lang w:val="ru-RU" w:eastAsia="ru-RU"/>
              </w:rPr>
              <w:t>х</w:t>
            </w:r>
            <w:r>
              <w:rPr>
                <w:rFonts w:ascii="Times New Roman" w:eastAsia="Times New Roman" w:hAnsi="Times New Roman"/>
                <w:b/>
                <w:bCs/>
                <w:color w:val="000000"/>
                <w:sz w:val="22"/>
                <w:szCs w:val="22"/>
                <w:lang w:val="ru-RU" w:eastAsia="ru-RU"/>
              </w:rPr>
              <w:t>нол</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Всего</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Ото</w:t>
            </w:r>
            <w:r w:rsidRPr="001738F8">
              <w:rPr>
                <w:rFonts w:ascii="Times New Roman" w:eastAsia="Times New Roman" w:hAnsi="Times New Roman"/>
                <w:b/>
                <w:bCs/>
                <w:color w:val="000000"/>
                <w:sz w:val="22"/>
                <w:szCs w:val="22"/>
                <w:lang w:val="ru-RU" w:eastAsia="ru-RU"/>
              </w:rPr>
              <w:t>п</w:t>
            </w:r>
            <w:r w:rsidRPr="001738F8">
              <w:rPr>
                <w:rFonts w:ascii="Times New Roman" w:eastAsia="Times New Roman" w:hAnsi="Times New Roman"/>
                <w:b/>
                <w:bCs/>
                <w:color w:val="000000"/>
                <w:sz w:val="22"/>
                <w:szCs w:val="22"/>
                <w:lang w:val="ru-RU" w:eastAsia="ru-RU"/>
              </w:rPr>
              <w:t>ление</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Ве</w:t>
            </w:r>
            <w:r w:rsidRPr="001738F8">
              <w:rPr>
                <w:rFonts w:ascii="Times New Roman" w:eastAsia="Times New Roman" w:hAnsi="Times New Roman"/>
                <w:b/>
                <w:bCs/>
                <w:color w:val="000000"/>
                <w:sz w:val="22"/>
                <w:szCs w:val="22"/>
                <w:lang w:val="ru-RU" w:eastAsia="ru-RU"/>
              </w:rPr>
              <w:t>н</w:t>
            </w:r>
            <w:r w:rsidRPr="001738F8">
              <w:rPr>
                <w:rFonts w:ascii="Times New Roman" w:eastAsia="Times New Roman" w:hAnsi="Times New Roman"/>
                <w:b/>
                <w:bCs/>
                <w:color w:val="000000"/>
                <w:sz w:val="22"/>
                <w:szCs w:val="22"/>
                <w:lang w:val="ru-RU" w:eastAsia="ru-RU"/>
              </w:rPr>
              <w:t>т</w:t>
            </w:r>
            <w:r w:rsidRPr="001738F8">
              <w:rPr>
                <w:rFonts w:ascii="Times New Roman" w:eastAsia="Times New Roman" w:hAnsi="Times New Roman"/>
                <w:b/>
                <w:bCs/>
                <w:color w:val="000000"/>
                <w:sz w:val="22"/>
                <w:szCs w:val="22"/>
                <w:lang w:val="ru-RU" w:eastAsia="ru-RU"/>
              </w:rPr>
              <w:t>и</w:t>
            </w:r>
            <w:r w:rsidRPr="001738F8">
              <w:rPr>
                <w:rFonts w:ascii="Times New Roman" w:eastAsia="Times New Roman" w:hAnsi="Times New Roman"/>
                <w:b/>
                <w:bCs/>
                <w:color w:val="000000"/>
                <w:sz w:val="22"/>
                <w:szCs w:val="22"/>
                <w:lang w:val="ru-RU" w:eastAsia="ru-RU"/>
              </w:rPr>
              <w:t>л</w:t>
            </w:r>
            <w:r w:rsidRPr="001738F8">
              <w:rPr>
                <w:rFonts w:ascii="Times New Roman" w:eastAsia="Times New Roman" w:hAnsi="Times New Roman"/>
                <w:b/>
                <w:bCs/>
                <w:color w:val="000000"/>
                <w:sz w:val="22"/>
                <w:szCs w:val="22"/>
                <w:lang w:val="ru-RU" w:eastAsia="ru-RU"/>
              </w:rPr>
              <w:t>я</w:t>
            </w:r>
            <w:r w:rsidRPr="001738F8">
              <w:rPr>
                <w:rFonts w:ascii="Times New Roman" w:eastAsia="Times New Roman" w:hAnsi="Times New Roman"/>
                <w:b/>
                <w:bCs/>
                <w:color w:val="000000"/>
                <w:sz w:val="22"/>
                <w:szCs w:val="22"/>
                <w:lang w:val="ru-RU" w:eastAsia="ru-RU"/>
              </w:rPr>
              <w:t>ция</w:t>
            </w:r>
          </w:p>
        </w:tc>
        <w:tc>
          <w:tcPr>
            <w:tcW w:w="709" w:type="dxa"/>
            <w:tcBorders>
              <w:top w:val="nil"/>
              <w:left w:val="nil"/>
              <w:bottom w:val="single" w:sz="4" w:space="0" w:color="auto"/>
              <w:right w:val="single" w:sz="4" w:space="0" w:color="auto"/>
            </w:tcBorders>
            <w:shd w:val="clear" w:color="auto" w:fill="auto"/>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ГВС</w:t>
            </w:r>
          </w:p>
        </w:tc>
        <w:tc>
          <w:tcPr>
            <w:tcW w:w="717" w:type="dxa"/>
            <w:vMerge w:val="restart"/>
            <w:tcBorders>
              <w:top w:val="nil"/>
              <w:left w:val="single" w:sz="4" w:space="0" w:color="auto"/>
              <w:bottom w:val="single" w:sz="4" w:space="0" w:color="auto"/>
              <w:right w:val="single" w:sz="4" w:space="0" w:color="auto"/>
            </w:tcBorders>
            <w:shd w:val="clear" w:color="auto" w:fill="auto"/>
            <w:vAlign w:val="center"/>
            <w:hideMark/>
          </w:tcPr>
          <w:p w:rsidR="001738F8" w:rsidRPr="001738F8" w:rsidRDefault="004302D0" w:rsidP="001738F8">
            <w:pPr>
              <w:jc w:val="center"/>
              <w:rPr>
                <w:rFonts w:ascii="Times New Roman" w:eastAsia="Times New Roman" w:hAnsi="Times New Roman"/>
                <w:b/>
                <w:bCs/>
                <w:color w:val="000000"/>
                <w:sz w:val="22"/>
                <w:szCs w:val="22"/>
                <w:lang w:val="ru-RU" w:eastAsia="ru-RU"/>
              </w:rPr>
            </w:pPr>
            <w:r>
              <w:rPr>
                <w:rFonts w:ascii="Times New Roman" w:eastAsia="Times New Roman" w:hAnsi="Times New Roman"/>
                <w:b/>
                <w:bCs/>
                <w:color w:val="000000"/>
                <w:sz w:val="22"/>
                <w:szCs w:val="22"/>
                <w:lang w:val="ru-RU" w:eastAsia="ru-RU"/>
              </w:rPr>
              <w:t>те</w:t>
            </w:r>
            <w:r>
              <w:rPr>
                <w:rFonts w:ascii="Times New Roman" w:eastAsia="Times New Roman" w:hAnsi="Times New Roman"/>
                <w:b/>
                <w:bCs/>
                <w:color w:val="000000"/>
                <w:sz w:val="22"/>
                <w:szCs w:val="22"/>
                <w:lang w:val="ru-RU" w:eastAsia="ru-RU"/>
              </w:rPr>
              <w:t>х</w:t>
            </w:r>
            <w:r>
              <w:rPr>
                <w:rFonts w:ascii="Times New Roman" w:eastAsia="Times New Roman" w:hAnsi="Times New Roman"/>
                <w:b/>
                <w:bCs/>
                <w:color w:val="000000"/>
                <w:sz w:val="22"/>
                <w:szCs w:val="22"/>
                <w:lang w:val="ru-RU" w:eastAsia="ru-RU"/>
              </w:rPr>
              <w:t>нол</w:t>
            </w:r>
          </w:p>
        </w:tc>
        <w:tc>
          <w:tcPr>
            <w:tcW w:w="859" w:type="dxa"/>
            <w:vMerge w:val="restart"/>
            <w:tcBorders>
              <w:top w:val="nil"/>
              <w:left w:val="single" w:sz="4" w:space="0" w:color="auto"/>
              <w:bottom w:val="single" w:sz="4" w:space="0" w:color="auto"/>
              <w:right w:val="single" w:sz="4" w:space="0" w:color="auto"/>
            </w:tcBorders>
            <w:shd w:val="clear" w:color="auto" w:fill="auto"/>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Всего</w:t>
            </w:r>
          </w:p>
        </w:tc>
      </w:tr>
      <w:tr w:rsidR="001738F8" w:rsidRPr="001738F8" w:rsidTr="0090297E">
        <w:trPr>
          <w:trHeight w:val="570"/>
        </w:trPr>
        <w:tc>
          <w:tcPr>
            <w:tcW w:w="5404" w:type="dxa"/>
            <w:vMerge/>
            <w:tcBorders>
              <w:top w:val="single" w:sz="4" w:space="0" w:color="auto"/>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lang w:val="ru-RU" w:eastAsia="ru-RU"/>
              </w:rPr>
            </w:pPr>
          </w:p>
        </w:tc>
        <w:tc>
          <w:tcPr>
            <w:tcW w:w="851"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850"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902" w:type="dxa"/>
            <w:tcBorders>
              <w:top w:val="nil"/>
              <w:left w:val="nil"/>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(макс.)</w:t>
            </w:r>
          </w:p>
        </w:tc>
        <w:tc>
          <w:tcPr>
            <w:tcW w:w="717"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791"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850"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946"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902" w:type="dxa"/>
            <w:tcBorders>
              <w:top w:val="nil"/>
              <w:left w:val="nil"/>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(макс.)</w:t>
            </w:r>
          </w:p>
        </w:tc>
        <w:tc>
          <w:tcPr>
            <w:tcW w:w="717"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939"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890"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861"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902" w:type="dxa"/>
            <w:tcBorders>
              <w:top w:val="nil"/>
              <w:left w:val="nil"/>
              <w:bottom w:val="single" w:sz="4" w:space="0" w:color="auto"/>
              <w:right w:val="single" w:sz="4" w:space="0" w:color="auto"/>
            </w:tcBorders>
            <w:shd w:val="clear" w:color="000000" w:fill="FFFFFF"/>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(макс.)</w:t>
            </w:r>
          </w:p>
        </w:tc>
        <w:tc>
          <w:tcPr>
            <w:tcW w:w="717"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781"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976"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709" w:type="dxa"/>
            <w:tcBorders>
              <w:top w:val="nil"/>
              <w:left w:val="nil"/>
              <w:bottom w:val="single" w:sz="4" w:space="0" w:color="auto"/>
              <w:right w:val="single" w:sz="4" w:space="0" w:color="auto"/>
            </w:tcBorders>
            <w:shd w:val="clear" w:color="auto" w:fill="auto"/>
            <w:vAlign w:val="center"/>
            <w:hideMark/>
          </w:tcPr>
          <w:p w:rsidR="001738F8" w:rsidRPr="001738F8" w:rsidRDefault="001738F8" w:rsidP="001738F8">
            <w:pPr>
              <w:jc w:val="center"/>
              <w:rPr>
                <w:rFonts w:ascii="Times New Roman" w:eastAsia="Times New Roman" w:hAnsi="Times New Roman"/>
                <w:b/>
                <w:bCs/>
                <w:color w:val="000000"/>
                <w:sz w:val="22"/>
                <w:szCs w:val="22"/>
                <w:lang w:val="ru-RU" w:eastAsia="ru-RU"/>
              </w:rPr>
            </w:pPr>
            <w:r w:rsidRPr="001738F8">
              <w:rPr>
                <w:rFonts w:ascii="Times New Roman" w:eastAsia="Times New Roman" w:hAnsi="Times New Roman"/>
                <w:b/>
                <w:bCs/>
                <w:color w:val="000000"/>
                <w:sz w:val="22"/>
                <w:szCs w:val="22"/>
                <w:lang w:val="ru-RU" w:eastAsia="ru-RU"/>
              </w:rPr>
              <w:t>(макс.)</w:t>
            </w:r>
          </w:p>
        </w:tc>
        <w:tc>
          <w:tcPr>
            <w:tcW w:w="717"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c>
          <w:tcPr>
            <w:tcW w:w="859" w:type="dxa"/>
            <w:vMerge/>
            <w:tcBorders>
              <w:top w:val="nil"/>
              <w:left w:val="single" w:sz="4" w:space="0" w:color="auto"/>
              <w:bottom w:val="single" w:sz="4" w:space="0" w:color="auto"/>
              <w:right w:val="single" w:sz="4" w:space="0" w:color="auto"/>
            </w:tcBorders>
            <w:vAlign w:val="center"/>
            <w:hideMark/>
          </w:tcPr>
          <w:p w:rsidR="001738F8" w:rsidRPr="001738F8" w:rsidRDefault="001738F8" w:rsidP="001738F8">
            <w:pPr>
              <w:rPr>
                <w:rFonts w:ascii="Times New Roman" w:eastAsia="Times New Roman" w:hAnsi="Times New Roman"/>
                <w:b/>
                <w:bCs/>
                <w:color w:val="000000"/>
                <w:sz w:val="22"/>
                <w:szCs w:val="22"/>
                <w:lang w:val="ru-RU" w:eastAsia="ru-RU"/>
              </w:rPr>
            </w:pP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Филиал ПАО «ОГК-2» - Сургутская ГРЭС-1 с ПКТС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483,77</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95,85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120,97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10,40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711,04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497,66</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105,71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127,60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11,28</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742,32</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509,70</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118,56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133,76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11,28</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773,37</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514,17</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122,76</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136,31</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11,31</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784,61</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Филиал ПАО «Юнипро» - Сургутская ГРЭС-2</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239,97</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26,46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39,72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 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306,16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256,34</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36,78</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46,34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339,46</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264,30</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41,35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47,63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353,29</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264,30</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41,35</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47,63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353,29</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 xml:space="preserve">Котельная ООО «СГЭС» К-45 </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20,36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3,72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5,23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29,30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22,67</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3,72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5,23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31,61</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22,67</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3,72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5,23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31,61</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36,70</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5,20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13,12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55,01</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1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23,70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2,38</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4,50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30,58</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23,70</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2,38</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4,50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30,58</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23,70</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2,38</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4,50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30,58</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23,70</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2,38</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4,50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30,58</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2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49,30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9,43</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11,17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69,90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51,47</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11,82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12,01</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75,30</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51,55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11,82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12,05</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75,42</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53,85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11,95</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12,38</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78,18</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3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57,62</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11,95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14,28</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83,85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57,62</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11,95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14,28</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83,85</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57,62</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11,95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14,28</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83,85</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57,62</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11,95</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14,28</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83,85</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5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2,66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0,94</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4,15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3,51</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0,94</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5,04</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5,51</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0,94</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7,04</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5,51</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0,94</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7,04</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6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5,60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0,13</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5,76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5,60</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0,13</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5,76</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5,60</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0,13</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5,76</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5,60</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0,13</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5,76</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7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4,16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4,16</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4,16</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4,16</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4,16</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4,16</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4,16</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9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4,28</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4,35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4,28</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4,35</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4,28</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4,35</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4,28</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4,35</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13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6,39</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0,33</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7,14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6,68</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0,71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7,84</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6,68</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0,71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7,84</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6,68</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0,71</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7,84</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14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37,82</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3,98</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10,44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52,24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37,82</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4,31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10,52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52,66</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38,00</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4,31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10,73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53,04</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38,00</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4,31</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10,73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53,04</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21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2,89</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3,27</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2,89</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3,27</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2,89</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3,27</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2,89</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3,27</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344F95">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 xml:space="preserve">Котельная </w:t>
            </w:r>
            <w:r w:rsidR="00344F95">
              <w:rPr>
                <w:rFonts w:ascii="Times New Roman" w:eastAsia="Times New Roman" w:hAnsi="Times New Roman"/>
                <w:sz w:val="20"/>
                <w:szCs w:val="20"/>
                <w:lang w:val="ru-RU" w:eastAsia="ru-RU"/>
              </w:rPr>
              <w:t xml:space="preserve">22 </w:t>
            </w:r>
            <w:r w:rsidRPr="001738F8">
              <w:rPr>
                <w:rFonts w:ascii="Times New Roman" w:eastAsia="Times New Roman" w:hAnsi="Times New Roman"/>
                <w:sz w:val="20"/>
                <w:szCs w:val="20"/>
                <w:lang w:val="ru-RU" w:eastAsia="ru-RU"/>
              </w:rPr>
              <w:t>СГМУП «ГТС»</w:t>
            </w:r>
            <w:r w:rsidR="00344F95" w:rsidRPr="001738F8">
              <w:rPr>
                <w:rFonts w:ascii="Times New Roman" w:eastAsia="Times New Roman" w:hAnsi="Times New Roman"/>
                <w:sz w:val="20"/>
                <w:szCs w:val="20"/>
                <w:lang w:val="ru-RU" w:eastAsia="ru-RU"/>
              </w:rPr>
              <w:t xml:space="preserve"> Олимпия</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1,27</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0,17</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0,81</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2,25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1,92</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1,37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4,13</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1,92</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1,37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4,13</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1,92</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1,37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4,13</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Котельная Ледовый дворец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3,50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1,75</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6,34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3,50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1,75</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6,34</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3,50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1,75</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6,34</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3,50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1,75</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6,34</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№1</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0,96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0,96</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0,96</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0,55</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0,96</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 xml:space="preserve">ОАО «Сургутнефтегаз» котельная №3 </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3,15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3,15</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3,15</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3,15</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3,15</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№4</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0,39</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5</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7,46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1,69</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9,53</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7,46</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1,69</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9,53</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7,46</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1,69</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9,53</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7,46</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1,69</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9,53</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6</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1,66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№7</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2,79</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0,09</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2,88</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2,79</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0,09</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2,88</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2,79</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0,09</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2,88</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2,79</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0,09</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2,88</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8</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1,55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0,69</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2,46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1,55</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0,69</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2,46</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1,55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0,69</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2,46</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1,55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0,69</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2,46</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9</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0,01</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6,04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5,52</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0,01</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6,04</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5,52</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0,01</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6,04</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5,52</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0,51</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0,01</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6,04</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10</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10,54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5,23</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16,36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10,54</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5,23</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16,36</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10,54</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5,23</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16,36</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10,54</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5,23</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16,36</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12</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15,94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3,65</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20,08</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16,61</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3,72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20,82</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16,61</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3,72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20,82</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16,61</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3,72</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0,49</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20,82</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№14</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2,92</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2,85</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2,92</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2,92</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2,92</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15</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5,16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0,75</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6,90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1,06</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5,16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0,75</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6,97</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1,06</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5,16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0,75</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6,97</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1,06</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5,16</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0,75</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6,97</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16</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0,37</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0,98</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0,55</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0,37</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0,98</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0,37</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0,98</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0,37</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0,98</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17</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2,45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2,85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2,45</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2,85</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2,45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2,85</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2,45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2,85</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«Сургутнефтегаз» Котельная № 19</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10,24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13,70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10,24</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13,70</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10,24</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13,70</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10,24</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3,12</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13,70</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СГМУП "Тепловик" Котельная №1</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5,81</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6,49</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5,81</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6,49</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5,81</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6,49</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5,81</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0,46</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6,49</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 xml:space="preserve">СГМУП "Тепловик" Котельная №5 </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2,51</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2,62</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2,51</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2,62</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2,51</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0,11</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2,62</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2,51</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0,11</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2,62</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СГМУП "Тепловик" Котельная №8</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3,23</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3,37</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3,23</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3,37</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3,23</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3,37</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3,23</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3,37</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 xml:space="preserve">СГМУП "Тепловик"  Котельная № 9   </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0,63</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0,63</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0,63</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0,63</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0,63</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0,63</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0,63</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0,63</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СГМУП "Тепловик" Котельная №11</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1,45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1,45</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4,67</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1,45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4,67</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1,45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3,06</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0,17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4,67</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 xml:space="preserve">СГМУП "Тепловик" Котельная № 12 ПЧ   </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0,41</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0,64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0,41</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0,64</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0,41</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0,64</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0,41</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0,23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0,64</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«Га</w:t>
            </w:r>
            <w:r w:rsidR="0090297E">
              <w:rPr>
                <w:rFonts w:ascii="Times New Roman" w:eastAsia="Times New Roman" w:hAnsi="Times New Roman"/>
                <w:sz w:val="20"/>
                <w:szCs w:val="20"/>
                <w:lang w:val="ru-RU" w:eastAsia="ru-RU"/>
              </w:rPr>
              <w:t>зпром трансгаз Сургут» кот.</w:t>
            </w:r>
            <w:r w:rsidRPr="001738F8">
              <w:rPr>
                <w:rFonts w:ascii="Times New Roman" w:eastAsia="Times New Roman" w:hAnsi="Times New Roman"/>
                <w:sz w:val="20"/>
                <w:szCs w:val="20"/>
                <w:lang w:val="ru-RU" w:eastAsia="ru-RU"/>
              </w:rPr>
              <w:t xml:space="preserve"> Производственная 17</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10,90</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10,90</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10,90</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10,90</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10,90</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10,90</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10,90</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СГМУП «Сургутский Х</w:t>
            </w:r>
            <w:r w:rsidR="0090297E">
              <w:rPr>
                <w:rFonts w:ascii="Times New Roman" w:eastAsia="Times New Roman" w:hAnsi="Times New Roman"/>
                <w:sz w:val="20"/>
                <w:szCs w:val="20"/>
                <w:lang w:val="ru-RU" w:eastAsia="ru-RU"/>
              </w:rPr>
              <w:t>лебозавод» кот.</w:t>
            </w:r>
            <w:r w:rsidRPr="001738F8">
              <w:rPr>
                <w:rFonts w:ascii="Times New Roman" w:eastAsia="Times New Roman" w:hAnsi="Times New Roman"/>
                <w:sz w:val="20"/>
                <w:szCs w:val="20"/>
                <w:lang w:val="ru-RU" w:eastAsia="ru-RU"/>
              </w:rPr>
              <w:t xml:space="preserve"> Нефтеюганское ш., 2,</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1,86</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3,02</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4,88</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1,86</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3,02</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4,88</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1,86</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3,02</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4,88</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1,86</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3,02</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4,88</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ООО УК «СЗТК» котельная ул. Автомобилистов 3</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4,95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4,95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4,95</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4,95</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4,95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4,95</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4,95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4,95</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"Сургутстройтрест" Котельная №1 Набережный пр. 17</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2,08</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1,25</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2,08</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2,08</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1,25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0,83</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2,08</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"Сургутстройтрест" Котельная №2 Набережный пр. 17/2</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0,53</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1,03</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0,53</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1,03</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0,53</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1,03</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0,53</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0,50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1,03</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ЗАО «Сургутспецстрой» Котельная</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0,44</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0,44</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«Горремстрой» котельная Нефтеюганское шоссе, 21</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0,85</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ОАО «Аэропорт Сургут»</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9,03</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9,03</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9,03</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9,03</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9,03</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9,03</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9,03</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9,03</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ООО «ТВС-сервис» котельная Инженерная 20</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3,61</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bCs/>
                <w:sz w:val="20"/>
                <w:szCs w:val="20"/>
                <w:lang w:val="ru-RU" w:eastAsia="ru-RU"/>
              </w:rPr>
            </w:pPr>
            <w:r w:rsidRPr="001738F8">
              <w:rPr>
                <w:rFonts w:ascii="Times New Roman" w:eastAsia="Times New Roman" w:hAnsi="Times New Roman"/>
                <w:b/>
                <w:bCs/>
                <w:sz w:val="20"/>
                <w:szCs w:val="20"/>
                <w:lang w:val="ru-RU" w:eastAsia="ru-RU"/>
              </w:rPr>
              <w:t>3,61</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3,61</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3,61</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3,61</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3,61</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3,61</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sz w:val="20"/>
                <w:szCs w:val="20"/>
                <w:lang w:val="ru-RU" w:eastAsia="ru-RU"/>
              </w:rPr>
            </w:pPr>
            <w:r w:rsidRPr="001738F8">
              <w:rPr>
                <w:rFonts w:ascii="Times New Roman" w:eastAsia="Times New Roman" w:hAnsi="Times New Roman"/>
                <w:sz w:val="20"/>
                <w:szCs w:val="20"/>
                <w:lang w:val="ru-RU" w:eastAsia="ru-RU"/>
              </w:rPr>
              <w:t>3,61</w:t>
            </w:r>
          </w:p>
        </w:tc>
      </w:tr>
      <w:tr w:rsidR="001738F8" w:rsidRPr="001738F8" w:rsidTr="0090297E">
        <w:trPr>
          <w:trHeight w:val="255"/>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1738F8" w:rsidRPr="001738F8" w:rsidRDefault="001738F8" w:rsidP="001738F8">
            <w:pPr>
              <w:ind w:right="-108" w:hanging="91"/>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Общий итог</w:t>
            </w:r>
          </w:p>
        </w:tc>
        <w:tc>
          <w:tcPr>
            <w:tcW w:w="85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08" w:right="-108"/>
              <w:jc w:val="center"/>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1054,37</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184,02</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215,27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13,81</w:t>
            </w:r>
          </w:p>
        </w:tc>
        <w:tc>
          <w:tcPr>
            <w:tcW w:w="79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168" w:right="-108"/>
              <w:jc w:val="center"/>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1467,53</w:t>
            </w:r>
          </w:p>
        </w:tc>
        <w:tc>
          <w:tcPr>
            <w:tcW w:w="85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90297E">
            <w:pPr>
              <w:tabs>
                <w:tab w:val="left" w:pos="742"/>
              </w:tabs>
              <w:ind w:right="-108"/>
              <w:jc w:val="center"/>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1092,04</w:t>
            </w:r>
          </w:p>
        </w:tc>
        <w:tc>
          <w:tcPr>
            <w:tcW w:w="94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208,06</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230,07</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14,70</w:t>
            </w:r>
          </w:p>
        </w:tc>
        <w:tc>
          <w:tcPr>
            <w:tcW w:w="93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1544,53</w:t>
            </w:r>
          </w:p>
        </w:tc>
        <w:tc>
          <w:tcPr>
            <w:tcW w:w="890"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1114,28</w:t>
            </w:r>
          </w:p>
        </w:tc>
        <w:tc>
          <w:tcPr>
            <w:tcW w:w="86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225,48</w:t>
            </w:r>
          </w:p>
        </w:tc>
        <w:tc>
          <w:tcPr>
            <w:tcW w:w="902"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237,76</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14,70</w:t>
            </w:r>
          </w:p>
        </w:tc>
        <w:tc>
          <w:tcPr>
            <w:tcW w:w="781"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left="-36" w:right="-108" w:hanging="142"/>
              <w:jc w:val="center"/>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1591,90</w:t>
            </w:r>
          </w:p>
        </w:tc>
        <w:tc>
          <w:tcPr>
            <w:tcW w:w="976"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1135,08</w:t>
            </w:r>
          </w:p>
        </w:tc>
        <w:tc>
          <w:tcPr>
            <w:tcW w:w="708"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231,30</w:t>
            </w:r>
          </w:p>
        </w:tc>
        <w:tc>
          <w:tcPr>
            <w:tcW w:w="70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24" w:hanging="92"/>
              <w:jc w:val="center"/>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248,54</w:t>
            </w:r>
          </w:p>
        </w:tc>
        <w:tc>
          <w:tcPr>
            <w:tcW w:w="717"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jc w:val="right"/>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14,72</w:t>
            </w:r>
          </w:p>
        </w:tc>
        <w:tc>
          <w:tcPr>
            <w:tcW w:w="859" w:type="dxa"/>
            <w:tcBorders>
              <w:top w:val="nil"/>
              <w:left w:val="nil"/>
              <w:bottom w:val="single" w:sz="4" w:space="0" w:color="auto"/>
              <w:right w:val="single" w:sz="4" w:space="0" w:color="auto"/>
            </w:tcBorders>
            <w:shd w:val="clear" w:color="auto" w:fill="auto"/>
            <w:noWrap/>
            <w:vAlign w:val="bottom"/>
            <w:hideMark/>
          </w:tcPr>
          <w:p w:rsidR="001738F8" w:rsidRPr="001738F8" w:rsidRDefault="001738F8" w:rsidP="001738F8">
            <w:pPr>
              <w:ind w:right="-107" w:hanging="100"/>
              <w:jc w:val="center"/>
              <w:rPr>
                <w:rFonts w:ascii="Times New Roman" w:eastAsia="Times New Roman" w:hAnsi="Times New Roman"/>
                <w:b/>
                <w:sz w:val="20"/>
                <w:szCs w:val="20"/>
                <w:lang w:val="ru-RU" w:eastAsia="ru-RU"/>
              </w:rPr>
            </w:pPr>
            <w:r w:rsidRPr="001738F8">
              <w:rPr>
                <w:rFonts w:ascii="Times New Roman" w:eastAsia="Times New Roman" w:hAnsi="Times New Roman"/>
                <w:b/>
                <w:sz w:val="20"/>
                <w:szCs w:val="20"/>
                <w:lang w:val="ru-RU" w:eastAsia="ru-RU"/>
              </w:rPr>
              <w:t>1629,30</w:t>
            </w:r>
          </w:p>
        </w:tc>
      </w:tr>
    </w:tbl>
    <w:p w:rsidR="001738F8" w:rsidRPr="001738F8" w:rsidRDefault="001738F8" w:rsidP="00AE589C">
      <w:pPr>
        <w:rPr>
          <w:rFonts w:ascii="Times New Roman" w:hAnsi="Times New Roman"/>
          <w:b/>
          <w:lang w:val="ru-RU"/>
        </w:rPr>
      </w:pPr>
    </w:p>
    <w:p w:rsidR="0090297E" w:rsidRDefault="0090297E" w:rsidP="00AE589C">
      <w:pPr>
        <w:rPr>
          <w:rFonts w:ascii="Times New Roman" w:hAnsi="Times New Roman"/>
          <w:lang w:val="ru-RU"/>
        </w:rPr>
      </w:pPr>
    </w:p>
    <w:p w:rsidR="00D14A3C" w:rsidRDefault="00D14A3C" w:rsidP="00AE589C">
      <w:pPr>
        <w:rPr>
          <w:rFonts w:ascii="Times New Roman" w:hAnsi="Times New Roman"/>
          <w:lang w:val="ru-RU"/>
        </w:rPr>
      </w:pPr>
    </w:p>
    <w:p w:rsidR="00D14A3C" w:rsidRDefault="00D14A3C" w:rsidP="00AE589C">
      <w:pPr>
        <w:rPr>
          <w:rFonts w:ascii="Times New Roman" w:hAnsi="Times New Roman"/>
          <w:lang w:val="ru-RU"/>
        </w:rPr>
      </w:pPr>
    </w:p>
    <w:p w:rsidR="00D14A3C" w:rsidRDefault="00D14A3C" w:rsidP="00AE589C">
      <w:pPr>
        <w:rPr>
          <w:rFonts w:ascii="Times New Roman" w:hAnsi="Times New Roman"/>
          <w:lang w:val="ru-RU"/>
        </w:rPr>
      </w:pPr>
    </w:p>
    <w:p w:rsidR="00AE589C" w:rsidRPr="001738F8" w:rsidRDefault="0090297E" w:rsidP="00AE589C">
      <w:pPr>
        <w:rPr>
          <w:rFonts w:ascii="Times New Roman" w:hAnsi="Times New Roman"/>
          <w:lang w:val="ru-RU"/>
        </w:rPr>
      </w:pPr>
      <w:r>
        <w:rPr>
          <w:rFonts w:ascii="Times New Roman" w:hAnsi="Times New Roman"/>
          <w:lang w:val="ru-RU"/>
        </w:rPr>
        <w:lastRenderedPageBreak/>
        <w:t xml:space="preserve">Окончасние </w:t>
      </w:r>
      <w:r w:rsidR="001738F8">
        <w:rPr>
          <w:rFonts w:ascii="Times New Roman" w:hAnsi="Times New Roman"/>
        </w:rPr>
        <w:t xml:space="preserve"> таблицы</w:t>
      </w:r>
      <w:r w:rsidR="001738F8">
        <w:rPr>
          <w:rFonts w:ascii="Times New Roman" w:hAnsi="Times New Roman"/>
          <w:lang w:val="ru-RU"/>
        </w:rPr>
        <w:t xml:space="preserve"> 4</w:t>
      </w:r>
      <w:r w:rsidR="001738F8">
        <w:rPr>
          <w:rFonts w:ascii="Times New Roman" w:hAnsi="Times New Roman"/>
        </w:rPr>
        <w:t>.</w:t>
      </w:r>
      <w:r w:rsidR="001738F8">
        <w:rPr>
          <w:rFonts w:ascii="Times New Roman" w:hAnsi="Times New Roman"/>
          <w:lang w:val="ru-RU"/>
        </w:rPr>
        <w:t>1</w:t>
      </w:r>
    </w:p>
    <w:tbl>
      <w:tblPr>
        <w:tblW w:w="22395" w:type="dxa"/>
        <w:tblInd w:w="-176" w:type="dxa"/>
        <w:tblLayout w:type="fixed"/>
        <w:tblLook w:val="04A0" w:firstRow="1" w:lastRow="0" w:firstColumn="1" w:lastColumn="0" w:noHBand="0" w:noVBand="1"/>
      </w:tblPr>
      <w:tblGrid>
        <w:gridCol w:w="5813"/>
        <w:gridCol w:w="851"/>
        <w:gridCol w:w="850"/>
        <w:gridCol w:w="851"/>
        <w:gridCol w:w="717"/>
        <w:gridCol w:w="939"/>
        <w:gridCol w:w="844"/>
        <w:gridCol w:w="851"/>
        <w:gridCol w:w="902"/>
        <w:gridCol w:w="799"/>
        <w:gridCol w:w="851"/>
        <w:gridCol w:w="850"/>
        <w:gridCol w:w="851"/>
        <w:gridCol w:w="758"/>
        <w:gridCol w:w="717"/>
        <w:gridCol w:w="840"/>
        <w:gridCol w:w="851"/>
        <w:gridCol w:w="851"/>
        <w:gridCol w:w="850"/>
        <w:gridCol w:w="717"/>
        <w:gridCol w:w="842"/>
      </w:tblGrid>
      <w:tr w:rsidR="0090297E" w:rsidRPr="0090297E" w:rsidTr="0090297E">
        <w:trPr>
          <w:trHeight w:val="285"/>
        </w:trPr>
        <w:tc>
          <w:tcPr>
            <w:tcW w:w="58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97E" w:rsidRPr="0090297E" w:rsidRDefault="0090297E" w:rsidP="0090297E">
            <w:pPr>
              <w:ind w:right="-150" w:hanging="87"/>
              <w:jc w:val="center"/>
              <w:rPr>
                <w:rFonts w:ascii="Times New Roman" w:eastAsia="Times New Roman" w:hAnsi="Times New Roman"/>
                <w:lang w:val="ru-RU" w:eastAsia="ru-RU"/>
              </w:rPr>
            </w:pPr>
            <w:r>
              <w:rPr>
                <w:rFonts w:ascii="Times New Roman" w:eastAsia="Times New Roman" w:hAnsi="Times New Roman"/>
                <w:lang w:val="ru-RU" w:eastAsia="ru-RU"/>
              </w:rPr>
              <w:t>Действующий</w:t>
            </w:r>
            <w:r w:rsidRPr="0090297E">
              <w:rPr>
                <w:rFonts w:ascii="Times New Roman" w:eastAsia="Times New Roman" w:hAnsi="Times New Roman"/>
                <w:lang w:val="ru-RU" w:eastAsia="ru-RU"/>
              </w:rPr>
              <w:t xml:space="preserve"> источник в зоне теплоснабжения</w:t>
            </w:r>
          </w:p>
        </w:tc>
        <w:tc>
          <w:tcPr>
            <w:tcW w:w="4208" w:type="dxa"/>
            <w:gridSpan w:val="5"/>
            <w:tcBorders>
              <w:top w:val="single" w:sz="4" w:space="0" w:color="auto"/>
              <w:left w:val="nil"/>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2019</w:t>
            </w:r>
          </w:p>
        </w:tc>
        <w:tc>
          <w:tcPr>
            <w:tcW w:w="4247" w:type="dxa"/>
            <w:gridSpan w:val="5"/>
            <w:tcBorders>
              <w:top w:val="single" w:sz="4" w:space="0" w:color="auto"/>
              <w:left w:val="nil"/>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2020</w:t>
            </w:r>
          </w:p>
        </w:tc>
        <w:tc>
          <w:tcPr>
            <w:tcW w:w="4016" w:type="dxa"/>
            <w:gridSpan w:val="5"/>
            <w:tcBorders>
              <w:top w:val="single" w:sz="4" w:space="0" w:color="auto"/>
              <w:left w:val="nil"/>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2021-2023</w:t>
            </w:r>
          </w:p>
        </w:tc>
        <w:tc>
          <w:tcPr>
            <w:tcW w:w="4111" w:type="dxa"/>
            <w:gridSpan w:val="5"/>
            <w:tcBorders>
              <w:top w:val="single" w:sz="4" w:space="0" w:color="auto"/>
              <w:left w:val="nil"/>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2024-2026</w:t>
            </w:r>
          </w:p>
        </w:tc>
      </w:tr>
      <w:tr w:rsidR="0090297E" w:rsidRPr="0090297E" w:rsidTr="0090297E">
        <w:trPr>
          <w:trHeight w:val="285"/>
        </w:trPr>
        <w:tc>
          <w:tcPr>
            <w:tcW w:w="5813" w:type="dxa"/>
            <w:vMerge/>
            <w:tcBorders>
              <w:top w:val="single" w:sz="4" w:space="0" w:color="auto"/>
              <w:left w:val="single" w:sz="4" w:space="0" w:color="auto"/>
              <w:bottom w:val="single" w:sz="4" w:space="0" w:color="auto"/>
              <w:right w:val="single" w:sz="4" w:space="0" w:color="auto"/>
            </w:tcBorders>
            <w:vAlign w:val="center"/>
            <w:hideMark/>
          </w:tcPr>
          <w:p w:rsidR="0090297E" w:rsidRPr="0090297E" w:rsidRDefault="0090297E" w:rsidP="0090297E">
            <w:pPr>
              <w:ind w:right="-150" w:hanging="87"/>
              <w:rPr>
                <w:rFonts w:ascii="Times New Roman" w:eastAsia="Times New Roman" w:hAnsi="Times New Roman"/>
                <w:lang w:val="ru-RU" w:eastAsia="ru-RU"/>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Отопление</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Ве</w:t>
            </w:r>
            <w:r w:rsidRPr="0090297E">
              <w:rPr>
                <w:rFonts w:ascii="Times New Roman" w:eastAsia="Times New Roman" w:hAnsi="Times New Roman"/>
                <w:b/>
                <w:bCs/>
                <w:color w:val="000000"/>
                <w:sz w:val="22"/>
                <w:szCs w:val="22"/>
                <w:lang w:val="ru-RU" w:eastAsia="ru-RU"/>
              </w:rPr>
              <w:t>н</w:t>
            </w:r>
            <w:r w:rsidRPr="0090297E">
              <w:rPr>
                <w:rFonts w:ascii="Times New Roman" w:eastAsia="Times New Roman" w:hAnsi="Times New Roman"/>
                <w:b/>
                <w:bCs/>
                <w:color w:val="000000"/>
                <w:sz w:val="22"/>
                <w:szCs w:val="22"/>
                <w:lang w:val="ru-RU" w:eastAsia="ru-RU"/>
              </w:rPr>
              <w:t>тил</w:t>
            </w:r>
            <w:r w:rsidRPr="0090297E">
              <w:rPr>
                <w:rFonts w:ascii="Times New Roman" w:eastAsia="Times New Roman" w:hAnsi="Times New Roman"/>
                <w:b/>
                <w:bCs/>
                <w:color w:val="000000"/>
                <w:sz w:val="22"/>
                <w:szCs w:val="22"/>
                <w:lang w:val="ru-RU" w:eastAsia="ru-RU"/>
              </w:rPr>
              <w:t>я</w:t>
            </w:r>
            <w:r w:rsidRPr="0090297E">
              <w:rPr>
                <w:rFonts w:ascii="Times New Roman" w:eastAsia="Times New Roman" w:hAnsi="Times New Roman"/>
                <w:b/>
                <w:bCs/>
                <w:color w:val="000000"/>
                <w:sz w:val="22"/>
                <w:szCs w:val="22"/>
                <w:lang w:val="ru-RU" w:eastAsia="ru-RU"/>
              </w:rPr>
              <w:t>ция</w:t>
            </w:r>
          </w:p>
        </w:tc>
        <w:tc>
          <w:tcPr>
            <w:tcW w:w="851" w:type="dxa"/>
            <w:tcBorders>
              <w:top w:val="nil"/>
              <w:left w:val="nil"/>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ГВС</w:t>
            </w:r>
          </w:p>
        </w:tc>
        <w:tc>
          <w:tcPr>
            <w:tcW w:w="717" w:type="dxa"/>
            <w:vMerge w:val="restart"/>
            <w:tcBorders>
              <w:top w:val="nil"/>
              <w:left w:val="single" w:sz="4" w:space="0" w:color="auto"/>
              <w:bottom w:val="single" w:sz="4" w:space="0" w:color="auto"/>
              <w:right w:val="single" w:sz="4" w:space="0" w:color="auto"/>
            </w:tcBorders>
            <w:shd w:val="clear" w:color="auto" w:fill="auto"/>
            <w:vAlign w:val="center"/>
            <w:hideMark/>
          </w:tcPr>
          <w:p w:rsidR="0090297E" w:rsidRPr="0090297E" w:rsidRDefault="004302D0" w:rsidP="0090297E">
            <w:pPr>
              <w:jc w:val="center"/>
              <w:rPr>
                <w:rFonts w:ascii="Times New Roman" w:eastAsia="Times New Roman" w:hAnsi="Times New Roman"/>
                <w:b/>
                <w:bCs/>
                <w:color w:val="000000"/>
                <w:sz w:val="22"/>
                <w:szCs w:val="22"/>
                <w:lang w:val="ru-RU" w:eastAsia="ru-RU"/>
              </w:rPr>
            </w:pPr>
            <w:r>
              <w:rPr>
                <w:rFonts w:ascii="Times New Roman" w:eastAsia="Times New Roman" w:hAnsi="Times New Roman"/>
                <w:b/>
                <w:bCs/>
                <w:color w:val="000000"/>
                <w:sz w:val="22"/>
                <w:szCs w:val="22"/>
                <w:lang w:val="ru-RU" w:eastAsia="ru-RU"/>
              </w:rPr>
              <w:t>те</w:t>
            </w:r>
            <w:r>
              <w:rPr>
                <w:rFonts w:ascii="Times New Roman" w:eastAsia="Times New Roman" w:hAnsi="Times New Roman"/>
                <w:b/>
                <w:bCs/>
                <w:color w:val="000000"/>
                <w:sz w:val="22"/>
                <w:szCs w:val="22"/>
                <w:lang w:val="ru-RU" w:eastAsia="ru-RU"/>
              </w:rPr>
              <w:t>х</w:t>
            </w:r>
            <w:r>
              <w:rPr>
                <w:rFonts w:ascii="Times New Roman" w:eastAsia="Times New Roman" w:hAnsi="Times New Roman"/>
                <w:b/>
                <w:bCs/>
                <w:color w:val="000000"/>
                <w:sz w:val="22"/>
                <w:szCs w:val="22"/>
                <w:lang w:val="ru-RU" w:eastAsia="ru-RU"/>
              </w:rPr>
              <w:t>нол.</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Всего</w:t>
            </w:r>
          </w:p>
        </w:tc>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Отопление</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Ве</w:t>
            </w:r>
            <w:r w:rsidRPr="0090297E">
              <w:rPr>
                <w:rFonts w:ascii="Times New Roman" w:eastAsia="Times New Roman" w:hAnsi="Times New Roman"/>
                <w:b/>
                <w:bCs/>
                <w:color w:val="000000"/>
                <w:sz w:val="22"/>
                <w:szCs w:val="22"/>
                <w:lang w:val="ru-RU" w:eastAsia="ru-RU"/>
              </w:rPr>
              <w:t>н</w:t>
            </w:r>
            <w:r w:rsidRPr="0090297E">
              <w:rPr>
                <w:rFonts w:ascii="Times New Roman" w:eastAsia="Times New Roman" w:hAnsi="Times New Roman"/>
                <w:b/>
                <w:bCs/>
                <w:color w:val="000000"/>
                <w:sz w:val="22"/>
                <w:szCs w:val="22"/>
                <w:lang w:val="ru-RU" w:eastAsia="ru-RU"/>
              </w:rPr>
              <w:t>тил</w:t>
            </w:r>
            <w:r w:rsidRPr="0090297E">
              <w:rPr>
                <w:rFonts w:ascii="Times New Roman" w:eastAsia="Times New Roman" w:hAnsi="Times New Roman"/>
                <w:b/>
                <w:bCs/>
                <w:color w:val="000000"/>
                <w:sz w:val="22"/>
                <w:szCs w:val="22"/>
                <w:lang w:val="ru-RU" w:eastAsia="ru-RU"/>
              </w:rPr>
              <w:t>я</w:t>
            </w:r>
            <w:r w:rsidRPr="0090297E">
              <w:rPr>
                <w:rFonts w:ascii="Times New Roman" w:eastAsia="Times New Roman" w:hAnsi="Times New Roman"/>
                <w:b/>
                <w:bCs/>
                <w:color w:val="000000"/>
                <w:sz w:val="22"/>
                <w:szCs w:val="22"/>
                <w:lang w:val="ru-RU" w:eastAsia="ru-RU"/>
              </w:rPr>
              <w:t>ция</w:t>
            </w:r>
          </w:p>
        </w:tc>
        <w:tc>
          <w:tcPr>
            <w:tcW w:w="902" w:type="dxa"/>
            <w:tcBorders>
              <w:top w:val="nil"/>
              <w:left w:val="nil"/>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ГВС</w:t>
            </w:r>
          </w:p>
        </w:tc>
        <w:tc>
          <w:tcPr>
            <w:tcW w:w="799" w:type="dxa"/>
            <w:vMerge w:val="restart"/>
            <w:tcBorders>
              <w:top w:val="nil"/>
              <w:left w:val="single" w:sz="4" w:space="0" w:color="auto"/>
              <w:bottom w:val="single" w:sz="4" w:space="0" w:color="auto"/>
              <w:right w:val="single" w:sz="4" w:space="0" w:color="auto"/>
            </w:tcBorders>
            <w:shd w:val="clear" w:color="auto" w:fill="auto"/>
            <w:vAlign w:val="center"/>
            <w:hideMark/>
          </w:tcPr>
          <w:p w:rsidR="0090297E" w:rsidRPr="0090297E" w:rsidRDefault="004302D0" w:rsidP="0090297E">
            <w:pPr>
              <w:jc w:val="center"/>
              <w:rPr>
                <w:rFonts w:ascii="Times New Roman" w:eastAsia="Times New Roman" w:hAnsi="Times New Roman"/>
                <w:b/>
                <w:bCs/>
                <w:color w:val="000000"/>
                <w:sz w:val="22"/>
                <w:szCs w:val="22"/>
                <w:lang w:val="ru-RU" w:eastAsia="ru-RU"/>
              </w:rPr>
            </w:pPr>
            <w:r>
              <w:rPr>
                <w:rFonts w:ascii="Times New Roman" w:eastAsia="Times New Roman" w:hAnsi="Times New Roman"/>
                <w:b/>
                <w:bCs/>
                <w:color w:val="000000"/>
                <w:sz w:val="22"/>
                <w:szCs w:val="22"/>
                <w:lang w:val="ru-RU" w:eastAsia="ru-RU"/>
              </w:rPr>
              <w:t xml:space="preserve"> те</w:t>
            </w:r>
            <w:r>
              <w:rPr>
                <w:rFonts w:ascii="Times New Roman" w:eastAsia="Times New Roman" w:hAnsi="Times New Roman"/>
                <w:b/>
                <w:bCs/>
                <w:color w:val="000000"/>
                <w:sz w:val="22"/>
                <w:szCs w:val="22"/>
                <w:lang w:val="ru-RU" w:eastAsia="ru-RU"/>
              </w:rPr>
              <w:t>х</w:t>
            </w:r>
            <w:r>
              <w:rPr>
                <w:rFonts w:ascii="Times New Roman" w:eastAsia="Times New Roman" w:hAnsi="Times New Roman"/>
                <w:b/>
                <w:bCs/>
                <w:color w:val="000000"/>
                <w:sz w:val="22"/>
                <w:szCs w:val="22"/>
                <w:lang w:val="ru-RU" w:eastAsia="ru-RU"/>
              </w:rPr>
              <w:t>нол.</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Всего</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Отопление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Ве</w:t>
            </w:r>
            <w:r w:rsidRPr="0090297E">
              <w:rPr>
                <w:rFonts w:ascii="Times New Roman" w:eastAsia="Times New Roman" w:hAnsi="Times New Roman"/>
                <w:b/>
                <w:bCs/>
                <w:color w:val="000000"/>
                <w:sz w:val="22"/>
                <w:szCs w:val="22"/>
                <w:lang w:val="ru-RU" w:eastAsia="ru-RU"/>
              </w:rPr>
              <w:t>н</w:t>
            </w:r>
            <w:r w:rsidRPr="0090297E">
              <w:rPr>
                <w:rFonts w:ascii="Times New Roman" w:eastAsia="Times New Roman" w:hAnsi="Times New Roman"/>
                <w:b/>
                <w:bCs/>
                <w:color w:val="000000"/>
                <w:sz w:val="22"/>
                <w:szCs w:val="22"/>
                <w:lang w:val="ru-RU" w:eastAsia="ru-RU"/>
              </w:rPr>
              <w:t>тил</w:t>
            </w:r>
            <w:r w:rsidRPr="0090297E">
              <w:rPr>
                <w:rFonts w:ascii="Times New Roman" w:eastAsia="Times New Roman" w:hAnsi="Times New Roman"/>
                <w:b/>
                <w:bCs/>
                <w:color w:val="000000"/>
                <w:sz w:val="22"/>
                <w:szCs w:val="22"/>
                <w:lang w:val="ru-RU" w:eastAsia="ru-RU"/>
              </w:rPr>
              <w:t>я</w:t>
            </w:r>
            <w:r w:rsidRPr="0090297E">
              <w:rPr>
                <w:rFonts w:ascii="Times New Roman" w:eastAsia="Times New Roman" w:hAnsi="Times New Roman"/>
                <w:b/>
                <w:bCs/>
                <w:color w:val="000000"/>
                <w:sz w:val="22"/>
                <w:szCs w:val="22"/>
                <w:lang w:val="ru-RU" w:eastAsia="ru-RU"/>
              </w:rPr>
              <w:t>ция</w:t>
            </w:r>
          </w:p>
        </w:tc>
        <w:tc>
          <w:tcPr>
            <w:tcW w:w="758" w:type="dxa"/>
            <w:tcBorders>
              <w:top w:val="nil"/>
              <w:left w:val="nil"/>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ГВС</w:t>
            </w:r>
          </w:p>
        </w:tc>
        <w:tc>
          <w:tcPr>
            <w:tcW w:w="717" w:type="dxa"/>
            <w:vMerge w:val="restart"/>
            <w:tcBorders>
              <w:top w:val="nil"/>
              <w:left w:val="single" w:sz="4" w:space="0" w:color="auto"/>
              <w:bottom w:val="single" w:sz="4" w:space="0" w:color="auto"/>
              <w:right w:val="single" w:sz="4" w:space="0" w:color="auto"/>
            </w:tcBorders>
            <w:shd w:val="clear" w:color="000000" w:fill="FFFFFF"/>
            <w:vAlign w:val="center"/>
            <w:hideMark/>
          </w:tcPr>
          <w:p w:rsidR="0090297E" w:rsidRPr="0090297E" w:rsidRDefault="004302D0" w:rsidP="0090297E">
            <w:pPr>
              <w:jc w:val="center"/>
              <w:rPr>
                <w:rFonts w:ascii="Times New Roman" w:eastAsia="Times New Roman" w:hAnsi="Times New Roman"/>
                <w:b/>
                <w:bCs/>
                <w:color w:val="000000"/>
                <w:sz w:val="22"/>
                <w:szCs w:val="22"/>
                <w:lang w:val="ru-RU" w:eastAsia="ru-RU"/>
              </w:rPr>
            </w:pPr>
            <w:r>
              <w:rPr>
                <w:rFonts w:ascii="Times New Roman" w:eastAsia="Times New Roman" w:hAnsi="Times New Roman"/>
                <w:b/>
                <w:bCs/>
                <w:color w:val="000000"/>
                <w:sz w:val="22"/>
                <w:szCs w:val="22"/>
                <w:lang w:val="ru-RU" w:eastAsia="ru-RU"/>
              </w:rPr>
              <w:t>те</w:t>
            </w:r>
            <w:r>
              <w:rPr>
                <w:rFonts w:ascii="Times New Roman" w:eastAsia="Times New Roman" w:hAnsi="Times New Roman"/>
                <w:b/>
                <w:bCs/>
                <w:color w:val="000000"/>
                <w:sz w:val="22"/>
                <w:szCs w:val="22"/>
                <w:lang w:val="ru-RU" w:eastAsia="ru-RU"/>
              </w:rPr>
              <w:t>х</w:t>
            </w:r>
            <w:r>
              <w:rPr>
                <w:rFonts w:ascii="Times New Roman" w:eastAsia="Times New Roman" w:hAnsi="Times New Roman"/>
                <w:b/>
                <w:bCs/>
                <w:color w:val="000000"/>
                <w:sz w:val="22"/>
                <w:szCs w:val="22"/>
                <w:lang w:val="ru-RU" w:eastAsia="ru-RU"/>
              </w:rPr>
              <w:t>нол.</w:t>
            </w:r>
          </w:p>
        </w:tc>
        <w:tc>
          <w:tcPr>
            <w:tcW w:w="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Всего</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Отопление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Ве</w:t>
            </w:r>
            <w:r w:rsidRPr="0090297E">
              <w:rPr>
                <w:rFonts w:ascii="Times New Roman" w:eastAsia="Times New Roman" w:hAnsi="Times New Roman"/>
                <w:b/>
                <w:bCs/>
                <w:color w:val="000000"/>
                <w:sz w:val="22"/>
                <w:szCs w:val="22"/>
                <w:lang w:val="ru-RU" w:eastAsia="ru-RU"/>
              </w:rPr>
              <w:t>н</w:t>
            </w:r>
            <w:r w:rsidRPr="0090297E">
              <w:rPr>
                <w:rFonts w:ascii="Times New Roman" w:eastAsia="Times New Roman" w:hAnsi="Times New Roman"/>
                <w:b/>
                <w:bCs/>
                <w:color w:val="000000"/>
                <w:sz w:val="22"/>
                <w:szCs w:val="22"/>
                <w:lang w:val="ru-RU" w:eastAsia="ru-RU"/>
              </w:rPr>
              <w:t>тил</w:t>
            </w:r>
            <w:r w:rsidRPr="0090297E">
              <w:rPr>
                <w:rFonts w:ascii="Times New Roman" w:eastAsia="Times New Roman" w:hAnsi="Times New Roman"/>
                <w:b/>
                <w:bCs/>
                <w:color w:val="000000"/>
                <w:sz w:val="22"/>
                <w:szCs w:val="22"/>
                <w:lang w:val="ru-RU" w:eastAsia="ru-RU"/>
              </w:rPr>
              <w:t>я</w:t>
            </w:r>
            <w:r w:rsidRPr="0090297E">
              <w:rPr>
                <w:rFonts w:ascii="Times New Roman" w:eastAsia="Times New Roman" w:hAnsi="Times New Roman"/>
                <w:b/>
                <w:bCs/>
                <w:color w:val="000000"/>
                <w:sz w:val="22"/>
                <w:szCs w:val="22"/>
                <w:lang w:val="ru-RU" w:eastAsia="ru-RU"/>
              </w:rPr>
              <w:t>ция</w:t>
            </w:r>
          </w:p>
        </w:tc>
        <w:tc>
          <w:tcPr>
            <w:tcW w:w="850" w:type="dxa"/>
            <w:tcBorders>
              <w:top w:val="nil"/>
              <w:left w:val="nil"/>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ГВС</w:t>
            </w:r>
          </w:p>
        </w:tc>
        <w:tc>
          <w:tcPr>
            <w:tcW w:w="717" w:type="dxa"/>
            <w:vMerge w:val="restart"/>
            <w:tcBorders>
              <w:top w:val="nil"/>
              <w:left w:val="single" w:sz="4" w:space="0" w:color="auto"/>
              <w:bottom w:val="single" w:sz="4" w:space="0" w:color="auto"/>
              <w:right w:val="single" w:sz="4" w:space="0" w:color="auto"/>
            </w:tcBorders>
            <w:shd w:val="clear" w:color="000000" w:fill="FFFFFF"/>
            <w:vAlign w:val="center"/>
            <w:hideMark/>
          </w:tcPr>
          <w:p w:rsidR="0090297E" w:rsidRPr="0090297E" w:rsidRDefault="004302D0" w:rsidP="0090297E">
            <w:pPr>
              <w:jc w:val="center"/>
              <w:rPr>
                <w:rFonts w:ascii="Times New Roman" w:eastAsia="Times New Roman" w:hAnsi="Times New Roman"/>
                <w:b/>
                <w:bCs/>
                <w:color w:val="000000"/>
                <w:sz w:val="22"/>
                <w:szCs w:val="22"/>
                <w:lang w:val="ru-RU" w:eastAsia="ru-RU"/>
              </w:rPr>
            </w:pPr>
            <w:r>
              <w:rPr>
                <w:rFonts w:ascii="Times New Roman" w:eastAsia="Times New Roman" w:hAnsi="Times New Roman"/>
                <w:b/>
                <w:bCs/>
                <w:color w:val="000000"/>
                <w:sz w:val="22"/>
                <w:szCs w:val="22"/>
                <w:lang w:val="ru-RU" w:eastAsia="ru-RU"/>
              </w:rPr>
              <w:t>те</w:t>
            </w:r>
            <w:r>
              <w:rPr>
                <w:rFonts w:ascii="Times New Roman" w:eastAsia="Times New Roman" w:hAnsi="Times New Roman"/>
                <w:b/>
                <w:bCs/>
                <w:color w:val="000000"/>
                <w:sz w:val="22"/>
                <w:szCs w:val="22"/>
                <w:lang w:val="ru-RU" w:eastAsia="ru-RU"/>
              </w:rPr>
              <w:t>х</w:t>
            </w:r>
            <w:r>
              <w:rPr>
                <w:rFonts w:ascii="Times New Roman" w:eastAsia="Times New Roman" w:hAnsi="Times New Roman"/>
                <w:b/>
                <w:bCs/>
                <w:color w:val="000000"/>
                <w:sz w:val="22"/>
                <w:szCs w:val="22"/>
                <w:lang w:val="ru-RU" w:eastAsia="ru-RU"/>
              </w:rPr>
              <w:t>нол.</w:t>
            </w:r>
          </w:p>
        </w:tc>
        <w:tc>
          <w:tcPr>
            <w:tcW w:w="842" w:type="dxa"/>
            <w:vMerge w:val="restart"/>
            <w:tcBorders>
              <w:top w:val="nil"/>
              <w:left w:val="single" w:sz="4" w:space="0" w:color="auto"/>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Всего</w:t>
            </w:r>
          </w:p>
        </w:tc>
      </w:tr>
      <w:tr w:rsidR="0090297E" w:rsidRPr="0090297E" w:rsidTr="0090297E">
        <w:trPr>
          <w:trHeight w:val="570"/>
        </w:trPr>
        <w:tc>
          <w:tcPr>
            <w:tcW w:w="5813" w:type="dxa"/>
            <w:vMerge/>
            <w:tcBorders>
              <w:top w:val="single" w:sz="4" w:space="0" w:color="auto"/>
              <w:left w:val="single" w:sz="4" w:space="0" w:color="auto"/>
              <w:bottom w:val="single" w:sz="4" w:space="0" w:color="auto"/>
              <w:right w:val="single" w:sz="4" w:space="0" w:color="auto"/>
            </w:tcBorders>
            <w:vAlign w:val="center"/>
            <w:hideMark/>
          </w:tcPr>
          <w:p w:rsidR="0090297E" w:rsidRPr="0090297E" w:rsidRDefault="0090297E" w:rsidP="0090297E">
            <w:pPr>
              <w:ind w:right="-150" w:hanging="87"/>
              <w:rPr>
                <w:rFonts w:ascii="Times New Roman" w:eastAsia="Times New Roman" w:hAnsi="Times New Roman"/>
                <w:lang w:val="ru-RU" w:eastAsia="ru-RU"/>
              </w:rPr>
            </w:pPr>
          </w:p>
        </w:tc>
        <w:tc>
          <w:tcPr>
            <w:tcW w:w="851"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50"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51" w:type="dxa"/>
            <w:tcBorders>
              <w:top w:val="nil"/>
              <w:left w:val="nil"/>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(макс.)</w:t>
            </w:r>
          </w:p>
        </w:tc>
        <w:tc>
          <w:tcPr>
            <w:tcW w:w="717"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939"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44"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51"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902" w:type="dxa"/>
            <w:tcBorders>
              <w:top w:val="nil"/>
              <w:left w:val="nil"/>
              <w:bottom w:val="single" w:sz="4" w:space="0" w:color="auto"/>
              <w:right w:val="single" w:sz="4" w:space="0" w:color="auto"/>
            </w:tcBorders>
            <w:shd w:val="clear" w:color="auto" w:fill="auto"/>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(макс.)</w:t>
            </w:r>
          </w:p>
        </w:tc>
        <w:tc>
          <w:tcPr>
            <w:tcW w:w="799"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51"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50"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51"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758" w:type="dxa"/>
            <w:tcBorders>
              <w:top w:val="nil"/>
              <w:left w:val="nil"/>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(макс.)</w:t>
            </w:r>
          </w:p>
        </w:tc>
        <w:tc>
          <w:tcPr>
            <w:tcW w:w="717"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40"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51"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51"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90297E" w:rsidRPr="0090297E" w:rsidRDefault="0090297E" w:rsidP="0090297E">
            <w:pPr>
              <w:jc w:val="center"/>
              <w:rPr>
                <w:rFonts w:ascii="Times New Roman" w:eastAsia="Times New Roman" w:hAnsi="Times New Roman"/>
                <w:b/>
                <w:bCs/>
                <w:color w:val="000000"/>
                <w:sz w:val="22"/>
                <w:szCs w:val="22"/>
                <w:lang w:val="ru-RU" w:eastAsia="ru-RU"/>
              </w:rPr>
            </w:pPr>
            <w:r w:rsidRPr="0090297E">
              <w:rPr>
                <w:rFonts w:ascii="Times New Roman" w:eastAsia="Times New Roman" w:hAnsi="Times New Roman"/>
                <w:b/>
                <w:bCs/>
                <w:color w:val="000000"/>
                <w:sz w:val="22"/>
                <w:szCs w:val="22"/>
                <w:lang w:val="ru-RU" w:eastAsia="ru-RU"/>
              </w:rPr>
              <w:t>(макс.)</w:t>
            </w:r>
          </w:p>
        </w:tc>
        <w:tc>
          <w:tcPr>
            <w:tcW w:w="717"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c>
          <w:tcPr>
            <w:tcW w:w="842" w:type="dxa"/>
            <w:vMerge/>
            <w:tcBorders>
              <w:top w:val="nil"/>
              <w:left w:val="single" w:sz="4" w:space="0" w:color="auto"/>
              <w:bottom w:val="single" w:sz="4" w:space="0" w:color="auto"/>
              <w:right w:val="single" w:sz="4" w:space="0" w:color="auto"/>
            </w:tcBorders>
            <w:vAlign w:val="center"/>
            <w:hideMark/>
          </w:tcPr>
          <w:p w:rsidR="0090297E" w:rsidRPr="0090297E" w:rsidRDefault="0090297E" w:rsidP="0090297E">
            <w:pPr>
              <w:rPr>
                <w:rFonts w:ascii="Times New Roman" w:eastAsia="Times New Roman" w:hAnsi="Times New Roman"/>
                <w:b/>
                <w:bCs/>
                <w:color w:val="000000"/>
                <w:sz w:val="22"/>
                <w:szCs w:val="22"/>
                <w:lang w:val="ru-RU" w:eastAsia="ru-RU"/>
              </w:rPr>
            </w:pPr>
          </w:p>
        </w:tc>
      </w:tr>
      <w:tr w:rsidR="00A372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A3727E" w:rsidRPr="0090297E" w:rsidRDefault="00A372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Филиал ПАО «ОГК-2» - Сургутская ГРЭС-1 с ПКТС</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517,23</w:t>
            </w:r>
          </w:p>
        </w:tc>
        <w:tc>
          <w:tcPr>
            <w:tcW w:w="850"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125,14</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137,77</w:t>
            </w:r>
          </w:p>
        </w:tc>
        <w:tc>
          <w:tcPr>
            <w:tcW w:w="717"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11,31</w:t>
            </w:r>
          </w:p>
        </w:tc>
        <w:tc>
          <w:tcPr>
            <w:tcW w:w="939"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791,50</w:t>
            </w:r>
          </w:p>
        </w:tc>
        <w:tc>
          <w:tcPr>
            <w:tcW w:w="844"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558,72</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136,82</w:t>
            </w:r>
          </w:p>
        </w:tc>
        <w:tc>
          <w:tcPr>
            <w:tcW w:w="902"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143,87</w:t>
            </w:r>
          </w:p>
        </w:tc>
        <w:tc>
          <w:tcPr>
            <w:tcW w:w="799"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11,31</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850,78</w:t>
            </w:r>
          </w:p>
        </w:tc>
        <w:tc>
          <w:tcPr>
            <w:tcW w:w="850"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572,77</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135,01</w:t>
            </w:r>
          </w:p>
        </w:tc>
        <w:tc>
          <w:tcPr>
            <w:tcW w:w="758"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B52E29">
            <w:pPr>
              <w:ind w:right="-108"/>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145,62</w:t>
            </w:r>
          </w:p>
        </w:tc>
        <w:tc>
          <w:tcPr>
            <w:tcW w:w="717"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11,31</w:t>
            </w:r>
          </w:p>
        </w:tc>
        <w:tc>
          <w:tcPr>
            <w:tcW w:w="840"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864,77</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634,77</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142,77</w:t>
            </w:r>
          </w:p>
        </w:tc>
        <w:tc>
          <w:tcPr>
            <w:tcW w:w="850"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153,43</w:t>
            </w:r>
          </w:p>
        </w:tc>
        <w:tc>
          <w:tcPr>
            <w:tcW w:w="717"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11,31</w:t>
            </w:r>
          </w:p>
        </w:tc>
        <w:tc>
          <w:tcPr>
            <w:tcW w:w="842"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942,34</w:t>
            </w:r>
          </w:p>
        </w:tc>
      </w:tr>
      <w:tr w:rsidR="00A372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A3727E" w:rsidRPr="0090297E" w:rsidRDefault="00A372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Филиал ПАО «Юнипро» - Сургутская ГРЭС-2</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264,30</w:t>
            </w:r>
          </w:p>
        </w:tc>
        <w:tc>
          <w:tcPr>
            <w:tcW w:w="850"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41,35</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47,63</w:t>
            </w:r>
          </w:p>
        </w:tc>
        <w:tc>
          <w:tcPr>
            <w:tcW w:w="717"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353,29</w:t>
            </w:r>
          </w:p>
        </w:tc>
        <w:tc>
          <w:tcPr>
            <w:tcW w:w="844"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292,75</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49,47</w:t>
            </w:r>
          </w:p>
        </w:tc>
        <w:tc>
          <w:tcPr>
            <w:tcW w:w="902"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51,96</w:t>
            </w:r>
          </w:p>
        </w:tc>
        <w:tc>
          <w:tcPr>
            <w:tcW w:w="799"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0,00</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394,19</w:t>
            </w:r>
          </w:p>
        </w:tc>
        <w:tc>
          <w:tcPr>
            <w:tcW w:w="850"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315,47</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54,83</w:t>
            </w:r>
          </w:p>
        </w:tc>
        <w:tc>
          <w:tcPr>
            <w:tcW w:w="758"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55,12</w:t>
            </w:r>
          </w:p>
        </w:tc>
        <w:tc>
          <w:tcPr>
            <w:tcW w:w="717"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A3727E" w:rsidRPr="0090297E" w:rsidRDefault="00A372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425,43</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331,62</w:t>
            </w:r>
          </w:p>
        </w:tc>
        <w:tc>
          <w:tcPr>
            <w:tcW w:w="851"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53,55</w:t>
            </w:r>
          </w:p>
        </w:tc>
        <w:tc>
          <w:tcPr>
            <w:tcW w:w="850"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57,26</w:t>
            </w:r>
          </w:p>
        </w:tc>
        <w:tc>
          <w:tcPr>
            <w:tcW w:w="717"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0,00</w:t>
            </w:r>
          </w:p>
        </w:tc>
        <w:tc>
          <w:tcPr>
            <w:tcW w:w="842" w:type="dxa"/>
            <w:tcBorders>
              <w:top w:val="nil"/>
              <w:left w:val="nil"/>
              <w:bottom w:val="single" w:sz="4" w:space="0" w:color="auto"/>
              <w:right w:val="single" w:sz="4" w:space="0" w:color="auto"/>
            </w:tcBorders>
            <w:shd w:val="clear" w:color="auto" w:fill="auto"/>
            <w:noWrap/>
            <w:vAlign w:val="bottom"/>
            <w:hideMark/>
          </w:tcPr>
          <w:p w:rsidR="00A3727E" w:rsidRDefault="00A3727E">
            <w:pPr>
              <w:jc w:val="right"/>
              <w:rPr>
                <w:rFonts w:cs="Arial"/>
                <w:sz w:val="20"/>
                <w:szCs w:val="20"/>
              </w:rPr>
            </w:pPr>
            <w:r>
              <w:rPr>
                <w:rFonts w:cs="Arial"/>
                <w:sz w:val="20"/>
                <w:szCs w:val="20"/>
              </w:rPr>
              <w:t>442,42</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 xml:space="preserve">Котельная ООО «СГЭС» К-45 </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36,70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5,20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13,12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55,01</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50,88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7,99</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15,19</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74,06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61,53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9,14</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16,57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87,24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84,87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10,33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19,32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114,53</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1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23,70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2,38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4,50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30,58</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23,70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2,38</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4,50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30,58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23,70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2,38</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4,50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30,58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23,70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2,38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4,50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30,58</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2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53,85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11,95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12,38</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78,18</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61,32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13,43</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13,47</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88,22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64,11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13,93</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13,88</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91,92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68,22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14,18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14,36</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96,77</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3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57,83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11,97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14,22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84,02</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57,83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11,97</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14,22</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84,02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57,83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11,97</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14,22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84,02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57,83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11,97</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14,22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84,02</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5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5,51</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7,04</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5,51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0,94</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0,59</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7,04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5,51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0,94</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7,04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0,61</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7,26</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6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5,60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5,76</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5,60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0,13</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0,04</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5,60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0,13</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5,60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5,76</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7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4,16</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4,16</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9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4,28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4,35</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4,28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4,35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4,28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4,35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4,28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4,35</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13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7,05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2,24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9,73</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7,05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2,24</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9,73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7,05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2,24</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9,73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7,05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2,24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9,73</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14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38,00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4,31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10,73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53,04</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40,68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4,84</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11,12</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56,63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42,69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5,05</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11,38</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59,12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47,10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5,28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11,90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64,28</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21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2,89</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3,27</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0,05</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3,27</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0,05</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3,27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3,27</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Олимпия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1,92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4,13</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1,92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1,37</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1,92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1,92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4,13</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Котельная Ледовый дворец СГМУП «ГТС»</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1,09</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3,50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1,75</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6,34</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39,13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22,15</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7,32</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68,60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44,81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22,15</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8,03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74,99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50,87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22,38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8,77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82,03</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0,96</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0,55</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0,07</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0,55</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0,96</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 xml:space="preserve">ОАО «Сургутнефтегаз» котельная №3 </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3,15</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3,15</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7,46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9,53</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7,46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1,69</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9,53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7,46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1,69</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9,53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7,46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1,69</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9,53</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2,79</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2,88</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2,79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0,09</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2,79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0,09</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2,79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0,09</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2,88</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1,55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2,46</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0,69</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0,22</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2,46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0,69</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2,46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0,69</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2,46</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0,01</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6,04</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5,52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0,51</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0,01</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6,04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5,52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0,51</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0,01</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6,04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5,52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0,51</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0,01</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6,04</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10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10,54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5,23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16,36</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10,54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5,23</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0,59</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16,36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10,54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5,23</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16,36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10,54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5,23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16,36</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12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16,61</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3,72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20,82</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3,72</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0,49</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20,82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3,72</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20,82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16,61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3,72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0,49</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20,82</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№14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2,92</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2,92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2,92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2,92</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15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5,16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0,75</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6,97</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5,16</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0,75</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6,97</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5,16</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0,75</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6,97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5,16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0,75</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6,97</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16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0,98</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0,37</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0,37</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0,37</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0,98</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17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2,45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2,85</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2,45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2,45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2,45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0,06</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2,85</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«Сургутнефтегаз» Котельная № 19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10,24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13,70</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10,24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3,12</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13,70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10,24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3,12</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13,70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10,24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3,12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13,70</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СГМУП "Тепловик" Котельная №1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5,81</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6,49</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7,01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0,46</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0,39</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7,85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21,99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1,28</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2,42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25,69</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33,25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1,38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3,73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38,36</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 xml:space="preserve">СГМУП "Тепловик" Котельная №5 </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2,51</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2,62</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2,51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0,11</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2,62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2,54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0,13</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0,01</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2,68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4,45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0,22</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4,82</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СГМУП "Тепловик" Котельная №8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3,23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3,37</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0,27</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4,38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4,38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4,11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4,38</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 xml:space="preserve">СГМУП "Тепловик"  Котельная № 9   </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0,63</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0,63</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СГМУП "Тепловик" Котельная №11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1,45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3,06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0,17</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4,67</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1,76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3,25</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0,21</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5,22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1,76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3,25</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0,21</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5,22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1,76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3,25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0,21</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5,22</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 xml:space="preserve">СГМУП "Тепловик" Котельная № 12 ПЧ   </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0,41</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0,64</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0,23</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0,23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0,64</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«Газпром трансгаз Сургут» кот. Производственная 17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10,90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10,90</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10,90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10,90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10,90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10,90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10,90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10,90</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СГМУП «Сургутский Хлебозавод» кот. Нефтеюганское ш., 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1,86</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3,02</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4,88</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1,86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3,02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4,88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1,86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3,02</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4,88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1,86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3,02</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4,88</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ООО УК «СЗТК» котельная ул. Автомобилистов 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4,95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4,95</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4,95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4,95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4,95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4,95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4,95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4,95</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"Сургутстройтрест" Котельная №1 Набережный пр. 17</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1,25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2,08</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1,25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0,83</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2,08</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1,25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2,08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1,25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2,08</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"Сургутстройтрест" Котельная №2 Набережный пр. 17/2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1,03</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0,50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1,03</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ЗАО «Сургутспецстрой» Котельная</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0,44</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«Горремстрой» котельная Нефтеюганское шоссе, 21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0,85</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ОАО «Аэропорт Сургут»</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9,03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9,03</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9,03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9,03</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9,03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9,03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9,03</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9,03</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ООО «ТВС-сервис» котельная Инженерная 20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3,61</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3,61</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3,61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3,61</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3,61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3,61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3,61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0,00</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right"/>
              <w:rPr>
                <w:rFonts w:ascii="Times New Roman" w:eastAsia="Times New Roman" w:hAnsi="Times New Roman"/>
                <w:sz w:val="20"/>
                <w:szCs w:val="20"/>
                <w:lang w:val="ru-RU" w:eastAsia="ru-RU"/>
              </w:rPr>
            </w:pPr>
            <w:r w:rsidRPr="0090297E">
              <w:rPr>
                <w:rFonts w:ascii="Times New Roman" w:eastAsia="Times New Roman" w:hAnsi="Times New Roman"/>
                <w:sz w:val="20"/>
                <w:szCs w:val="20"/>
                <w:lang w:val="ru-RU" w:eastAsia="ru-RU"/>
              </w:rPr>
              <w:t>3,61</w:t>
            </w:r>
          </w:p>
        </w:tc>
      </w:tr>
      <w:tr w:rsidR="0090297E" w:rsidRPr="0090297E" w:rsidTr="0090297E">
        <w:trPr>
          <w:trHeight w:val="255"/>
        </w:trPr>
        <w:tc>
          <w:tcPr>
            <w:tcW w:w="5813" w:type="dxa"/>
            <w:tcBorders>
              <w:top w:val="nil"/>
              <w:left w:val="single" w:sz="4" w:space="0" w:color="auto"/>
              <w:bottom w:val="single" w:sz="4" w:space="0" w:color="auto"/>
              <w:right w:val="single" w:sz="4" w:space="0" w:color="auto"/>
            </w:tcBorders>
            <w:shd w:val="clear" w:color="auto" w:fill="auto"/>
            <w:noWrap/>
            <w:vAlign w:val="bottom"/>
            <w:hideMark/>
          </w:tcPr>
          <w:p w:rsidR="0090297E" w:rsidRPr="0090297E" w:rsidRDefault="0090297E" w:rsidP="0090297E">
            <w:pPr>
              <w:ind w:right="-150" w:hanging="87"/>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Общий итог</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ind w:hanging="128"/>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1138,72</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ind w:right="-87" w:hanging="129"/>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235,21</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249,93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14,72</w:t>
            </w:r>
          </w:p>
        </w:tc>
        <w:tc>
          <w:tcPr>
            <w:tcW w:w="93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1638,25</w:t>
            </w:r>
          </w:p>
        </w:tc>
        <w:tc>
          <w:tcPr>
            <w:tcW w:w="844"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ind w:right="-138" w:hanging="84"/>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1273,42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278,65</w:t>
            </w:r>
          </w:p>
        </w:tc>
        <w:tc>
          <w:tcPr>
            <w:tcW w:w="90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269,83</w:t>
            </w:r>
          </w:p>
        </w:tc>
        <w:tc>
          <w:tcPr>
            <w:tcW w:w="799"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14,72</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ind w:right="-137" w:hanging="78"/>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1836,29</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ind w:right="-138" w:hanging="79"/>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1346,35</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284,90</w:t>
            </w:r>
          </w:p>
        </w:tc>
        <w:tc>
          <w:tcPr>
            <w:tcW w:w="758"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ind w:right="-108" w:hanging="58"/>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279,54</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14,72</w:t>
            </w:r>
          </w:p>
        </w:tc>
        <w:tc>
          <w:tcPr>
            <w:tcW w:w="84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ind w:right="-138" w:hanging="139"/>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1925,18</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ind w:right="-137" w:hanging="78"/>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1475,76</w:t>
            </w:r>
          </w:p>
        </w:tc>
        <w:tc>
          <w:tcPr>
            <w:tcW w:w="851"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293,40</w:t>
            </w:r>
          </w:p>
        </w:tc>
        <w:tc>
          <w:tcPr>
            <w:tcW w:w="850"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295,53</w:t>
            </w:r>
          </w:p>
        </w:tc>
        <w:tc>
          <w:tcPr>
            <w:tcW w:w="717"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14,72</w:t>
            </w:r>
          </w:p>
        </w:tc>
        <w:tc>
          <w:tcPr>
            <w:tcW w:w="842" w:type="dxa"/>
            <w:tcBorders>
              <w:top w:val="nil"/>
              <w:left w:val="nil"/>
              <w:bottom w:val="single" w:sz="4" w:space="0" w:color="auto"/>
              <w:right w:val="single" w:sz="4" w:space="0" w:color="auto"/>
            </w:tcBorders>
            <w:shd w:val="clear" w:color="auto" w:fill="auto"/>
            <w:noWrap/>
            <w:vAlign w:val="bottom"/>
            <w:hideMark/>
          </w:tcPr>
          <w:p w:rsidR="0090297E" w:rsidRPr="0090297E" w:rsidRDefault="0090297E" w:rsidP="0090297E">
            <w:pPr>
              <w:ind w:left="-87" w:right="-106" w:hanging="87"/>
              <w:jc w:val="center"/>
              <w:rPr>
                <w:rFonts w:ascii="Times New Roman" w:eastAsia="Times New Roman" w:hAnsi="Times New Roman"/>
                <w:b/>
                <w:sz w:val="20"/>
                <w:szCs w:val="20"/>
                <w:lang w:val="ru-RU" w:eastAsia="ru-RU"/>
              </w:rPr>
            </w:pPr>
            <w:r w:rsidRPr="0090297E">
              <w:rPr>
                <w:rFonts w:ascii="Times New Roman" w:eastAsia="Times New Roman" w:hAnsi="Times New Roman"/>
                <w:b/>
                <w:sz w:val="20"/>
                <w:szCs w:val="20"/>
                <w:lang w:val="ru-RU" w:eastAsia="ru-RU"/>
              </w:rPr>
              <w:t>2079,09</w:t>
            </w:r>
          </w:p>
        </w:tc>
      </w:tr>
    </w:tbl>
    <w:p w:rsidR="001738F8" w:rsidRDefault="001738F8" w:rsidP="00AE589C">
      <w:pPr>
        <w:rPr>
          <w:rFonts w:ascii="Times New Roman" w:hAnsi="Times New Roman"/>
          <w:lang w:val="ru-RU"/>
        </w:rPr>
      </w:pPr>
    </w:p>
    <w:p w:rsidR="000451C0" w:rsidRDefault="000451C0" w:rsidP="000939C1">
      <w:pPr>
        <w:pStyle w:val="a6"/>
        <w:rPr>
          <w:rFonts w:ascii="Times New Roman" w:hAnsi="Times New Roman"/>
          <w:sz w:val="24"/>
          <w:szCs w:val="24"/>
          <w:lang w:val="ru-RU"/>
        </w:rPr>
      </w:pPr>
    </w:p>
    <w:p w:rsidR="00D14A3C" w:rsidRPr="00D14A3C" w:rsidRDefault="00D14A3C" w:rsidP="00D14A3C">
      <w:pPr>
        <w:rPr>
          <w:lang w:val="ru-RU"/>
        </w:rPr>
      </w:pPr>
    </w:p>
    <w:p w:rsidR="000451C0" w:rsidRPr="00CF7410" w:rsidRDefault="000451C0" w:rsidP="000939C1">
      <w:pPr>
        <w:pStyle w:val="a6"/>
        <w:rPr>
          <w:rFonts w:ascii="Times New Roman" w:hAnsi="Times New Roman"/>
          <w:sz w:val="24"/>
          <w:szCs w:val="24"/>
          <w:lang w:val="ru-RU"/>
        </w:rPr>
      </w:pPr>
      <w:r w:rsidRPr="00CF7410">
        <w:rPr>
          <w:rFonts w:ascii="Times New Roman" w:hAnsi="Times New Roman"/>
          <w:sz w:val="24"/>
          <w:szCs w:val="24"/>
          <w:lang w:val="ru-RU"/>
        </w:rPr>
        <w:t xml:space="preserve">Таблица </w:t>
      </w:r>
      <w:r w:rsidR="005A19B7" w:rsidRPr="00CF7410">
        <w:rPr>
          <w:rFonts w:ascii="Times New Roman" w:hAnsi="Times New Roman"/>
          <w:sz w:val="24"/>
          <w:szCs w:val="24"/>
          <w:lang w:val="ru-RU"/>
        </w:rPr>
        <w:fldChar w:fldCharType="begin"/>
      </w:r>
      <w:r w:rsidR="00EE59D5"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00594B75" w:rsidRPr="00CF7410">
        <w:rPr>
          <w:rFonts w:ascii="Times New Roman" w:hAnsi="Times New Roman"/>
          <w:noProof/>
          <w:sz w:val="24"/>
          <w:szCs w:val="24"/>
          <w:lang w:val="ru-RU"/>
        </w:rPr>
        <w:t>4</w:t>
      </w:r>
      <w:r w:rsidR="005A19B7" w:rsidRPr="00CF7410">
        <w:rPr>
          <w:rFonts w:ascii="Times New Roman" w:hAnsi="Times New Roman"/>
          <w:sz w:val="24"/>
          <w:szCs w:val="24"/>
          <w:lang w:val="ru-RU"/>
        </w:rPr>
        <w:fldChar w:fldCharType="end"/>
      </w:r>
      <w:r w:rsidR="00EE59D5" w:rsidRPr="00CF7410">
        <w:rPr>
          <w:rFonts w:ascii="Times New Roman" w:hAnsi="Times New Roman"/>
          <w:sz w:val="24"/>
          <w:szCs w:val="24"/>
          <w:lang w:val="ru-RU"/>
        </w:rPr>
        <w:t>.</w:t>
      </w:r>
      <w:r w:rsidR="005A19B7" w:rsidRPr="00CF7410">
        <w:rPr>
          <w:rFonts w:ascii="Times New Roman" w:hAnsi="Times New Roman"/>
          <w:sz w:val="24"/>
          <w:szCs w:val="24"/>
          <w:lang w:val="ru-RU"/>
        </w:rPr>
        <w:fldChar w:fldCharType="begin"/>
      </w:r>
      <w:r w:rsidR="00EE59D5" w:rsidRPr="00CF7410">
        <w:rPr>
          <w:rFonts w:ascii="Times New Roman" w:hAnsi="Times New Roman"/>
          <w:sz w:val="24"/>
          <w:szCs w:val="24"/>
          <w:lang w:val="ru-RU"/>
        </w:rPr>
        <w:instrText xml:space="preserve"> SEQ Таблица \* ARABIC \s 1 </w:instrText>
      </w:r>
      <w:r w:rsidR="005A19B7" w:rsidRPr="00CF7410">
        <w:rPr>
          <w:rFonts w:ascii="Times New Roman" w:hAnsi="Times New Roman"/>
          <w:sz w:val="24"/>
          <w:szCs w:val="24"/>
          <w:lang w:val="ru-RU"/>
        </w:rPr>
        <w:fldChar w:fldCharType="separate"/>
      </w:r>
      <w:r w:rsidR="00594B75" w:rsidRPr="00CF7410">
        <w:rPr>
          <w:rFonts w:ascii="Times New Roman" w:hAnsi="Times New Roman"/>
          <w:noProof/>
          <w:sz w:val="24"/>
          <w:szCs w:val="24"/>
          <w:lang w:val="ru-RU"/>
        </w:rPr>
        <w:t>2</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 xml:space="preserve"> -  Балансы тепловой энергии (мощности) и перспективной тепловой нагрузки в каждой из выделенных зон </w:t>
      </w:r>
      <w:r w:rsidR="00020843">
        <w:rPr>
          <w:rFonts w:ascii="Times New Roman" w:hAnsi="Times New Roman"/>
          <w:sz w:val="24"/>
          <w:szCs w:val="24"/>
          <w:lang w:val="ru-RU"/>
        </w:rPr>
        <w:t xml:space="preserve">действующих </w:t>
      </w:r>
      <w:r w:rsidRPr="00CF7410">
        <w:rPr>
          <w:rFonts w:ascii="Times New Roman" w:hAnsi="Times New Roman"/>
          <w:sz w:val="24"/>
          <w:szCs w:val="24"/>
          <w:lang w:val="ru-RU"/>
        </w:rPr>
        <w:t>теплоисточников с определением резервов (дефицитов) их тепловой мощности</w:t>
      </w:r>
    </w:p>
    <w:tbl>
      <w:tblPr>
        <w:tblW w:w="21563" w:type="dxa"/>
        <w:tblInd w:w="91" w:type="dxa"/>
        <w:tblLayout w:type="fixed"/>
        <w:tblLook w:val="04A0" w:firstRow="1" w:lastRow="0" w:firstColumn="1" w:lastColumn="0" w:noHBand="0" w:noVBand="1"/>
      </w:tblPr>
      <w:tblGrid>
        <w:gridCol w:w="5402"/>
        <w:gridCol w:w="993"/>
        <w:gridCol w:w="993"/>
        <w:gridCol w:w="993"/>
        <w:gridCol w:w="993"/>
        <w:gridCol w:w="993"/>
        <w:gridCol w:w="993"/>
        <w:gridCol w:w="993"/>
        <w:gridCol w:w="993"/>
        <w:gridCol w:w="993"/>
        <w:gridCol w:w="993"/>
        <w:gridCol w:w="993"/>
        <w:gridCol w:w="993"/>
        <w:gridCol w:w="993"/>
        <w:gridCol w:w="993"/>
        <w:gridCol w:w="993"/>
        <w:gridCol w:w="1266"/>
      </w:tblGrid>
      <w:tr w:rsidR="006A076E" w:rsidRPr="00D84393" w:rsidTr="007F744E">
        <w:trPr>
          <w:trHeight w:val="294"/>
        </w:trPr>
        <w:tc>
          <w:tcPr>
            <w:tcW w:w="5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076E" w:rsidRPr="00853FEC" w:rsidRDefault="007F744E" w:rsidP="006A1AC1">
            <w:pPr>
              <w:ind w:right="-108" w:hanging="91"/>
              <w:jc w:val="center"/>
              <w:rPr>
                <w:rFonts w:ascii="Times New Roman" w:eastAsia="Times New Roman" w:hAnsi="Times New Roman"/>
                <w:lang w:val="ru-RU" w:eastAsia="ru-RU"/>
              </w:rPr>
            </w:pPr>
            <w:r>
              <w:rPr>
                <w:rFonts w:ascii="Times New Roman" w:eastAsia="Times New Roman" w:hAnsi="Times New Roman"/>
                <w:lang w:val="ru-RU" w:eastAsia="ru-RU"/>
              </w:rPr>
              <w:t>С</w:t>
            </w:r>
            <w:r w:rsidR="006A076E" w:rsidRPr="00853FEC">
              <w:rPr>
                <w:rFonts w:ascii="Times New Roman" w:eastAsia="Times New Roman" w:hAnsi="Times New Roman"/>
                <w:lang w:val="ru-RU" w:eastAsia="ru-RU"/>
              </w:rPr>
              <w:t>уществующий источник в зоне теплоснабжения</w:t>
            </w:r>
          </w:p>
        </w:tc>
        <w:tc>
          <w:tcPr>
            <w:tcW w:w="7944" w:type="dxa"/>
            <w:gridSpan w:val="8"/>
            <w:tcBorders>
              <w:top w:val="single" w:sz="4" w:space="0" w:color="auto"/>
              <w:left w:val="nil"/>
              <w:bottom w:val="single" w:sz="4" w:space="0" w:color="auto"/>
              <w:right w:val="single" w:sz="4" w:space="0" w:color="auto"/>
            </w:tcBorders>
          </w:tcPr>
          <w:p w:rsidR="006A076E" w:rsidRPr="00853FEC" w:rsidRDefault="006A076E" w:rsidP="00F77D3E">
            <w:pPr>
              <w:jc w:val="center"/>
              <w:rPr>
                <w:rFonts w:ascii="Times New Roman" w:eastAsia="Times New Roman" w:hAnsi="Times New Roman"/>
                <w:b/>
                <w:bCs/>
                <w:color w:val="000000"/>
                <w:sz w:val="22"/>
                <w:szCs w:val="22"/>
                <w:lang w:val="ru-RU" w:eastAsia="ru-RU"/>
              </w:rPr>
            </w:pPr>
            <w:r w:rsidRPr="00853FEC">
              <w:rPr>
                <w:rFonts w:ascii="Times New Roman" w:hAnsi="Times New Roman"/>
                <w:lang w:val="ru-RU" w:eastAsia="ru-RU"/>
              </w:rPr>
              <w:t>Тепловая нагрузка с учетом тепловых потерь, Гкал/ч</w:t>
            </w:r>
          </w:p>
        </w:tc>
        <w:tc>
          <w:tcPr>
            <w:tcW w:w="8217" w:type="dxa"/>
            <w:gridSpan w:val="8"/>
            <w:tcBorders>
              <w:top w:val="single" w:sz="4" w:space="0" w:color="auto"/>
              <w:left w:val="nil"/>
              <w:bottom w:val="single" w:sz="4" w:space="0" w:color="auto"/>
              <w:right w:val="single" w:sz="4" w:space="0" w:color="auto"/>
            </w:tcBorders>
          </w:tcPr>
          <w:p w:rsidR="006A076E" w:rsidRPr="00853FEC" w:rsidRDefault="006A076E" w:rsidP="006A076E">
            <w:pPr>
              <w:jc w:val="center"/>
              <w:rPr>
                <w:rFonts w:ascii="Times New Roman" w:eastAsia="Times New Roman" w:hAnsi="Times New Roman"/>
                <w:b/>
                <w:bCs/>
                <w:color w:val="000000"/>
                <w:sz w:val="22"/>
                <w:szCs w:val="22"/>
                <w:lang w:val="ru-RU" w:eastAsia="ru-RU"/>
              </w:rPr>
            </w:pPr>
            <w:r w:rsidRPr="00853FEC">
              <w:rPr>
                <w:rFonts w:ascii="Times New Roman" w:hAnsi="Times New Roman"/>
                <w:lang w:val="ru-RU" w:eastAsia="ru-RU"/>
              </w:rPr>
              <w:t>Резерв (+), дефицит (-)  тепловой мощности нетто, Гкал/ч</w:t>
            </w:r>
          </w:p>
        </w:tc>
      </w:tr>
      <w:tr w:rsidR="006A076E" w:rsidRPr="00853FEC" w:rsidTr="007F744E">
        <w:trPr>
          <w:trHeight w:val="129"/>
        </w:trPr>
        <w:tc>
          <w:tcPr>
            <w:tcW w:w="5402" w:type="dxa"/>
            <w:vMerge/>
            <w:tcBorders>
              <w:top w:val="single" w:sz="4" w:space="0" w:color="auto"/>
              <w:left w:val="single" w:sz="4" w:space="0" w:color="auto"/>
              <w:bottom w:val="single" w:sz="4" w:space="0" w:color="auto"/>
              <w:right w:val="single" w:sz="4" w:space="0" w:color="auto"/>
            </w:tcBorders>
            <w:vAlign w:val="center"/>
            <w:hideMark/>
          </w:tcPr>
          <w:p w:rsidR="006A076E" w:rsidRPr="00853FEC" w:rsidRDefault="006A076E" w:rsidP="006A1AC1">
            <w:pPr>
              <w:rPr>
                <w:rFonts w:ascii="Times New Roman" w:eastAsia="Times New Roman" w:hAnsi="Times New Roman"/>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2015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2016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2017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2018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2019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2020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2023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2026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2015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2016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2017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2018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2019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2020 г.</w:t>
            </w:r>
          </w:p>
        </w:tc>
        <w:tc>
          <w:tcPr>
            <w:tcW w:w="993"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2023 г.</w:t>
            </w:r>
          </w:p>
        </w:tc>
        <w:tc>
          <w:tcPr>
            <w:tcW w:w="1266" w:type="dxa"/>
            <w:tcBorders>
              <w:top w:val="single" w:sz="4" w:space="0" w:color="auto"/>
              <w:left w:val="single" w:sz="4" w:space="0" w:color="auto"/>
              <w:bottom w:val="single" w:sz="4" w:space="0" w:color="auto"/>
              <w:right w:val="single" w:sz="4" w:space="0" w:color="auto"/>
            </w:tcBorders>
          </w:tcPr>
          <w:p w:rsidR="006A076E" w:rsidRPr="00853FEC" w:rsidRDefault="006A076E" w:rsidP="006A1AC1">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2026 г.</w:t>
            </w:r>
          </w:p>
        </w:tc>
      </w:tr>
      <w:tr w:rsidR="007F744E"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7F744E" w:rsidRPr="00853FEC" w:rsidRDefault="007F744E"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Филиал ПАО «ОГК-2» - Сургутская ГРЭС-1 с ПКТС</w:t>
            </w:r>
          </w:p>
        </w:tc>
        <w:tc>
          <w:tcPr>
            <w:tcW w:w="993" w:type="dxa"/>
            <w:tcBorders>
              <w:top w:val="nil"/>
              <w:left w:val="nil"/>
              <w:bottom w:val="single" w:sz="4" w:space="0" w:color="auto"/>
              <w:right w:val="single" w:sz="4" w:space="0" w:color="auto"/>
            </w:tcBorders>
            <w:vAlign w:val="bottom"/>
          </w:tcPr>
          <w:p w:rsidR="007F744E" w:rsidRDefault="007F744E">
            <w:pPr>
              <w:jc w:val="right"/>
              <w:rPr>
                <w:b/>
                <w:bCs/>
                <w:sz w:val="20"/>
                <w:szCs w:val="20"/>
              </w:rPr>
            </w:pPr>
            <w:r>
              <w:rPr>
                <w:b/>
                <w:bCs/>
                <w:sz w:val="20"/>
                <w:szCs w:val="20"/>
              </w:rPr>
              <w:t>755,33</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786,6</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817,65</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828,89</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835,79</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895,06</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920,56</w:t>
            </w:r>
          </w:p>
        </w:tc>
        <w:tc>
          <w:tcPr>
            <w:tcW w:w="993" w:type="dxa"/>
            <w:tcBorders>
              <w:top w:val="nil"/>
              <w:left w:val="nil"/>
              <w:bottom w:val="single" w:sz="4" w:space="0" w:color="auto"/>
              <w:right w:val="single" w:sz="4" w:space="0" w:color="auto"/>
            </w:tcBorders>
            <w:vAlign w:val="bottom"/>
          </w:tcPr>
          <w:p w:rsidR="007F744E" w:rsidRDefault="007F744E">
            <w:pPr>
              <w:jc w:val="right"/>
              <w:rPr>
                <w:b/>
                <w:bCs/>
                <w:sz w:val="20"/>
                <w:szCs w:val="20"/>
              </w:rPr>
            </w:pPr>
            <w:r>
              <w:rPr>
                <w:b/>
                <w:bCs/>
                <w:sz w:val="20"/>
                <w:szCs w:val="20"/>
              </w:rPr>
              <w:t>986,62</w:t>
            </w:r>
          </w:p>
        </w:tc>
        <w:tc>
          <w:tcPr>
            <w:tcW w:w="993" w:type="dxa"/>
            <w:tcBorders>
              <w:top w:val="nil"/>
              <w:left w:val="nil"/>
              <w:bottom w:val="single" w:sz="4" w:space="0" w:color="auto"/>
              <w:right w:val="single" w:sz="4" w:space="0" w:color="auto"/>
            </w:tcBorders>
            <w:vAlign w:val="bottom"/>
          </w:tcPr>
          <w:p w:rsidR="007F744E" w:rsidRDefault="007F744E">
            <w:pPr>
              <w:jc w:val="right"/>
              <w:rPr>
                <w:b/>
                <w:bCs/>
                <w:sz w:val="20"/>
                <w:szCs w:val="20"/>
              </w:rPr>
            </w:pPr>
            <w:r>
              <w:rPr>
                <w:b/>
                <w:bCs/>
                <w:sz w:val="20"/>
                <w:szCs w:val="20"/>
              </w:rPr>
              <w:t>232,8</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201,53</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170,48</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159,24</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152,34</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93,07</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67,57</w:t>
            </w:r>
          </w:p>
        </w:tc>
        <w:tc>
          <w:tcPr>
            <w:tcW w:w="1266" w:type="dxa"/>
            <w:tcBorders>
              <w:top w:val="nil"/>
              <w:left w:val="nil"/>
              <w:bottom w:val="single" w:sz="4" w:space="0" w:color="auto"/>
              <w:right w:val="single" w:sz="4" w:space="0" w:color="auto"/>
            </w:tcBorders>
            <w:vAlign w:val="bottom"/>
          </w:tcPr>
          <w:p w:rsidR="007F744E" w:rsidRDefault="007F744E">
            <w:pPr>
              <w:jc w:val="right"/>
              <w:rPr>
                <w:b/>
                <w:bCs/>
                <w:sz w:val="20"/>
                <w:szCs w:val="20"/>
              </w:rPr>
            </w:pPr>
            <w:r>
              <w:rPr>
                <w:b/>
                <w:bCs/>
                <w:sz w:val="20"/>
                <w:szCs w:val="20"/>
              </w:rPr>
              <w:t>1,51</w:t>
            </w:r>
          </w:p>
        </w:tc>
      </w:tr>
      <w:tr w:rsidR="004302D0" w:rsidRPr="007F744E"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4302D0" w:rsidRPr="00E65C82" w:rsidRDefault="004302D0" w:rsidP="007F744E">
            <w:pPr>
              <w:ind w:right="-108"/>
              <w:rPr>
                <w:rFonts w:ascii="Times New Roman" w:eastAsia="Times New Roman" w:hAnsi="Times New Roman"/>
                <w:i/>
                <w:sz w:val="20"/>
                <w:szCs w:val="20"/>
                <w:lang w:val="ru-RU" w:eastAsia="ru-RU"/>
              </w:rPr>
            </w:pPr>
            <w:r w:rsidRPr="00E65C82">
              <w:rPr>
                <w:rFonts w:ascii="Times New Roman" w:eastAsia="Times New Roman" w:hAnsi="Times New Roman"/>
                <w:i/>
                <w:sz w:val="20"/>
                <w:szCs w:val="20"/>
                <w:lang w:val="ru-RU" w:eastAsia="ru-RU"/>
              </w:rPr>
              <w:t>В том числе зона ГРЭС-1ПКТС</w:t>
            </w:r>
          </w:p>
        </w:tc>
        <w:tc>
          <w:tcPr>
            <w:tcW w:w="993" w:type="dxa"/>
            <w:tcBorders>
              <w:top w:val="nil"/>
              <w:left w:val="nil"/>
              <w:bottom w:val="single" w:sz="4" w:space="0" w:color="auto"/>
              <w:right w:val="single" w:sz="4" w:space="0" w:color="auto"/>
            </w:tcBorders>
            <w:vAlign w:val="bottom"/>
          </w:tcPr>
          <w:p w:rsidR="004302D0" w:rsidRPr="00E65C82" w:rsidRDefault="004302D0">
            <w:pPr>
              <w:jc w:val="right"/>
              <w:rPr>
                <w:bCs/>
                <w:i/>
                <w:sz w:val="20"/>
                <w:szCs w:val="20"/>
                <w:lang w:val="ru-RU"/>
              </w:rPr>
            </w:pPr>
            <w:r w:rsidRPr="00E65C82">
              <w:rPr>
                <w:bCs/>
                <w:i/>
                <w:sz w:val="20"/>
                <w:szCs w:val="20"/>
                <w:lang w:val="ru-RU"/>
              </w:rPr>
              <w:t>721,43</w:t>
            </w:r>
          </w:p>
        </w:tc>
        <w:tc>
          <w:tcPr>
            <w:tcW w:w="993" w:type="dxa"/>
            <w:tcBorders>
              <w:top w:val="nil"/>
              <w:left w:val="nil"/>
              <w:bottom w:val="single" w:sz="4" w:space="0" w:color="auto"/>
              <w:right w:val="single" w:sz="4" w:space="0" w:color="auto"/>
            </w:tcBorders>
            <w:vAlign w:val="bottom"/>
          </w:tcPr>
          <w:p w:rsidR="004302D0" w:rsidRPr="00E65C82" w:rsidRDefault="004302D0">
            <w:pPr>
              <w:jc w:val="right"/>
              <w:rPr>
                <w:rFonts w:ascii="Calibri" w:hAnsi="Calibri"/>
                <w:i/>
                <w:color w:val="000000"/>
                <w:sz w:val="22"/>
                <w:szCs w:val="22"/>
              </w:rPr>
            </w:pPr>
            <w:r w:rsidRPr="00E65C82">
              <w:rPr>
                <w:rFonts w:ascii="Calibri" w:hAnsi="Calibri"/>
                <w:i/>
                <w:color w:val="000000"/>
                <w:sz w:val="22"/>
                <w:szCs w:val="22"/>
              </w:rPr>
              <w:t>752,7</w:t>
            </w:r>
          </w:p>
        </w:tc>
        <w:tc>
          <w:tcPr>
            <w:tcW w:w="993" w:type="dxa"/>
            <w:tcBorders>
              <w:top w:val="nil"/>
              <w:left w:val="nil"/>
              <w:bottom w:val="single" w:sz="4" w:space="0" w:color="auto"/>
              <w:right w:val="single" w:sz="4" w:space="0" w:color="auto"/>
            </w:tcBorders>
            <w:vAlign w:val="bottom"/>
          </w:tcPr>
          <w:p w:rsidR="004302D0" w:rsidRPr="00E65C82" w:rsidRDefault="004302D0">
            <w:pPr>
              <w:jc w:val="right"/>
              <w:rPr>
                <w:rFonts w:ascii="Calibri" w:hAnsi="Calibri"/>
                <w:i/>
                <w:color w:val="000000"/>
                <w:sz w:val="22"/>
                <w:szCs w:val="22"/>
              </w:rPr>
            </w:pPr>
            <w:r w:rsidRPr="00E65C82">
              <w:rPr>
                <w:rFonts w:ascii="Calibri" w:hAnsi="Calibri"/>
                <w:i/>
                <w:color w:val="000000"/>
                <w:sz w:val="22"/>
                <w:szCs w:val="22"/>
              </w:rPr>
              <w:t>783,75</w:t>
            </w:r>
          </w:p>
        </w:tc>
        <w:tc>
          <w:tcPr>
            <w:tcW w:w="993" w:type="dxa"/>
            <w:tcBorders>
              <w:top w:val="nil"/>
              <w:left w:val="nil"/>
              <w:bottom w:val="single" w:sz="4" w:space="0" w:color="auto"/>
              <w:right w:val="single" w:sz="4" w:space="0" w:color="auto"/>
            </w:tcBorders>
            <w:vAlign w:val="bottom"/>
          </w:tcPr>
          <w:p w:rsidR="004302D0" w:rsidRPr="00E65C82" w:rsidRDefault="004302D0">
            <w:pPr>
              <w:jc w:val="right"/>
              <w:rPr>
                <w:rFonts w:ascii="Calibri" w:hAnsi="Calibri"/>
                <w:i/>
                <w:color w:val="000000"/>
                <w:sz w:val="22"/>
                <w:szCs w:val="22"/>
              </w:rPr>
            </w:pPr>
            <w:r w:rsidRPr="00E65C82">
              <w:rPr>
                <w:rFonts w:ascii="Calibri" w:hAnsi="Calibri"/>
                <w:i/>
                <w:color w:val="000000"/>
                <w:sz w:val="22"/>
                <w:szCs w:val="22"/>
              </w:rPr>
              <w:t>794,99</w:t>
            </w:r>
          </w:p>
        </w:tc>
        <w:tc>
          <w:tcPr>
            <w:tcW w:w="993" w:type="dxa"/>
            <w:tcBorders>
              <w:top w:val="nil"/>
              <w:left w:val="nil"/>
              <w:bottom w:val="single" w:sz="4" w:space="0" w:color="auto"/>
              <w:right w:val="single" w:sz="4" w:space="0" w:color="auto"/>
            </w:tcBorders>
            <w:vAlign w:val="bottom"/>
          </w:tcPr>
          <w:p w:rsidR="004302D0" w:rsidRPr="00E65C82" w:rsidRDefault="004302D0">
            <w:pPr>
              <w:jc w:val="right"/>
              <w:rPr>
                <w:rFonts w:ascii="Calibri" w:hAnsi="Calibri"/>
                <w:i/>
                <w:color w:val="000000"/>
                <w:sz w:val="22"/>
                <w:szCs w:val="22"/>
              </w:rPr>
            </w:pPr>
            <w:r w:rsidRPr="00E65C82">
              <w:rPr>
                <w:rFonts w:ascii="Calibri" w:hAnsi="Calibri"/>
                <w:i/>
                <w:color w:val="000000"/>
                <w:sz w:val="22"/>
                <w:szCs w:val="22"/>
              </w:rPr>
              <w:t>801,89</w:t>
            </w:r>
          </w:p>
        </w:tc>
        <w:tc>
          <w:tcPr>
            <w:tcW w:w="993" w:type="dxa"/>
            <w:tcBorders>
              <w:top w:val="nil"/>
              <w:left w:val="nil"/>
              <w:bottom w:val="single" w:sz="4" w:space="0" w:color="auto"/>
              <w:right w:val="single" w:sz="4" w:space="0" w:color="auto"/>
            </w:tcBorders>
            <w:vAlign w:val="bottom"/>
          </w:tcPr>
          <w:p w:rsidR="004302D0" w:rsidRPr="00E65C82" w:rsidRDefault="004302D0">
            <w:pPr>
              <w:jc w:val="right"/>
              <w:rPr>
                <w:rFonts w:ascii="Calibri" w:hAnsi="Calibri"/>
                <w:i/>
                <w:color w:val="000000"/>
                <w:sz w:val="22"/>
                <w:szCs w:val="22"/>
              </w:rPr>
            </w:pPr>
            <w:r w:rsidRPr="00E65C82">
              <w:rPr>
                <w:rFonts w:ascii="Calibri" w:hAnsi="Calibri"/>
                <w:i/>
                <w:color w:val="000000"/>
                <w:sz w:val="22"/>
                <w:szCs w:val="22"/>
              </w:rPr>
              <w:t>810,68</w:t>
            </w:r>
          </w:p>
        </w:tc>
        <w:tc>
          <w:tcPr>
            <w:tcW w:w="993" w:type="dxa"/>
            <w:tcBorders>
              <w:top w:val="nil"/>
              <w:left w:val="nil"/>
              <w:bottom w:val="single" w:sz="4" w:space="0" w:color="auto"/>
              <w:right w:val="single" w:sz="4" w:space="0" w:color="auto"/>
            </w:tcBorders>
            <w:vAlign w:val="bottom"/>
          </w:tcPr>
          <w:p w:rsidR="004302D0" w:rsidRPr="00E65C82" w:rsidRDefault="004302D0">
            <w:pPr>
              <w:jc w:val="right"/>
              <w:rPr>
                <w:rFonts w:ascii="Calibri" w:hAnsi="Calibri"/>
                <w:i/>
                <w:color w:val="000000"/>
                <w:sz w:val="22"/>
                <w:szCs w:val="22"/>
              </w:rPr>
            </w:pPr>
            <w:r w:rsidRPr="00E65C82">
              <w:rPr>
                <w:rFonts w:ascii="Calibri" w:hAnsi="Calibri"/>
                <w:i/>
                <w:color w:val="000000"/>
                <w:sz w:val="22"/>
                <w:szCs w:val="22"/>
              </w:rPr>
              <w:t>810,68</w:t>
            </w:r>
          </w:p>
        </w:tc>
        <w:tc>
          <w:tcPr>
            <w:tcW w:w="993" w:type="dxa"/>
            <w:tcBorders>
              <w:top w:val="nil"/>
              <w:left w:val="nil"/>
              <w:bottom w:val="single" w:sz="4" w:space="0" w:color="auto"/>
              <w:right w:val="single" w:sz="4" w:space="0" w:color="auto"/>
            </w:tcBorders>
            <w:vAlign w:val="bottom"/>
          </w:tcPr>
          <w:p w:rsidR="004302D0" w:rsidRPr="00E65C82" w:rsidRDefault="004302D0">
            <w:pPr>
              <w:jc w:val="right"/>
              <w:rPr>
                <w:rFonts w:ascii="Calibri" w:hAnsi="Calibri"/>
                <w:i/>
                <w:color w:val="000000"/>
                <w:sz w:val="22"/>
                <w:szCs w:val="22"/>
              </w:rPr>
            </w:pPr>
            <w:r w:rsidRPr="00E65C82">
              <w:rPr>
                <w:rFonts w:ascii="Calibri" w:hAnsi="Calibri"/>
                <w:i/>
                <w:color w:val="000000"/>
                <w:sz w:val="22"/>
                <w:szCs w:val="22"/>
              </w:rPr>
              <w:t>816,36</w:t>
            </w:r>
          </w:p>
        </w:tc>
        <w:tc>
          <w:tcPr>
            <w:tcW w:w="993" w:type="dxa"/>
            <w:tcBorders>
              <w:top w:val="nil"/>
              <w:left w:val="nil"/>
              <w:bottom w:val="single" w:sz="4" w:space="0" w:color="auto"/>
              <w:right w:val="single" w:sz="4" w:space="0" w:color="auto"/>
            </w:tcBorders>
            <w:vAlign w:val="bottom"/>
          </w:tcPr>
          <w:p w:rsidR="004302D0" w:rsidRPr="007F744E" w:rsidRDefault="004302D0">
            <w:pPr>
              <w:jc w:val="right"/>
              <w:rPr>
                <w:b/>
                <w:bCs/>
                <w:sz w:val="20"/>
                <w:szCs w:val="20"/>
                <w:lang w:val="ru-RU"/>
              </w:rPr>
            </w:pPr>
          </w:p>
        </w:tc>
        <w:tc>
          <w:tcPr>
            <w:tcW w:w="993" w:type="dxa"/>
            <w:tcBorders>
              <w:top w:val="nil"/>
              <w:left w:val="nil"/>
              <w:bottom w:val="single" w:sz="4" w:space="0" w:color="auto"/>
              <w:right w:val="single" w:sz="4" w:space="0" w:color="auto"/>
            </w:tcBorders>
            <w:vAlign w:val="bottom"/>
          </w:tcPr>
          <w:p w:rsidR="004302D0" w:rsidRPr="007F744E" w:rsidRDefault="004302D0">
            <w:pPr>
              <w:jc w:val="right"/>
              <w:rPr>
                <w:sz w:val="20"/>
                <w:szCs w:val="20"/>
                <w:lang w:val="ru-RU"/>
              </w:rPr>
            </w:pPr>
          </w:p>
        </w:tc>
        <w:tc>
          <w:tcPr>
            <w:tcW w:w="993" w:type="dxa"/>
            <w:tcBorders>
              <w:top w:val="nil"/>
              <w:left w:val="nil"/>
              <w:bottom w:val="single" w:sz="4" w:space="0" w:color="auto"/>
              <w:right w:val="single" w:sz="4" w:space="0" w:color="auto"/>
            </w:tcBorders>
            <w:vAlign w:val="bottom"/>
          </w:tcPr>
          <w:p w:rsidR="004302D0" w:rsidRPr="007F744E" w:rsidRDefault="004302D0">
            <w:pPr>
              <w:jc w:val="right"/>
              <w:rPr>
                <w:sz w:val="20"/>
                <w:szCs w:val="20"/>
                <w:lang w:val="ru-RU"/>
              </w:rPr>
            </w:pPr>
          </w:p>
        </w:tc>
        <w:tc>
          <w:tcPr>
            <w:tcW w:w="993" w:type="dxa"/>
            <w:tcBorders>
              <w:top w:val="nil"/>
              <w:left w:val="nil"/>
              <w:bottom w:val="single" w:sz="4" w:space="0" w:color="auto"/>
              <w:right w:val="single" w:sz="4" w:space="0" w:color="auto"/>
            </w:tcBorders>
            <w:vAlign w:val="bottom"/>
          </w:tcPr>
          <w:p w:rsidR="004302D0" w:rsidRPr="007F744E" w:rsidRDefault="004302D0">
            <w:pPr>
              <w:jc w:val="right"/>
              <w:rPr>
                <w:sz w:val="20"/>
                <w:szCs w:val="20"/>
                <w:lang w:val="ru-RU"/>
              </w:rPr>
            </w:pPr>
          </w:p>
        </w:tc>
        <w:tc>
          <w:tcPr>
            <w:tcW w:w="993" w:type="dxa"/>
            <w:tcBorders>
              <w:top w:val="nil"/>
              <w:left w:val="nil"/>
              <w:bottom w:val="single" w:sz="4" w:space="0" w:color="auto"/>
              <w:right w:val="single" w:sz="4" w:space="0" w:color="auto"/>
            </w:tcBorders>
            <w:vAlign w:val="bottom"/>
          </w:tcPr>
          <w:p w:rsidR="004302D0" w:rsidRPr="007F744E" w:rsidRDefault="004302D0">
            <w:pPr>
              <w:jc w:val="right"/>
              <w:rPr>
                <w:sz w:val="20"/>
                <w:szCs w:val="20"/>
                <w:lang w:val="ru-RU"/>
              </w:rPr>
            </w:pPr>
          </w:p>
        </w:tc>
        <w:tc>
          <w:tcPr>
            <w:tcW w:w="993" w:type="dxa"/>
            <w:tcBorders>
              <w:top w:val="nil"/>
              <w:left w:val="nil"/>
              <w:bottom w:val="single" w:sz="4" w:space="0" w:color="auto"/>
              <w:right w:val="single" w:sz="4" w:space="0" w:color="auto"/>
            </w:tcBorders>
            <w:vAlign w:val="bottom"/>
          </w:tcPr>
          <w:p w:rsidR="004302D0" w:rsidRPr="007F744E" w:rsidRDefault="004302D0">
            <w:pPr>
              <w:jc w:val="right"/>
              <w:rPr>
                <w:sz w:val="20"/>
                <w:szCs w:val="20"/>
                <w:lang w:val="ru-RU"/>
              </w:rPr>
            </w:pPr>
          </w:p>
        </w:tc>
        <w:tc>
          <w:tcPr>
            <w:tcW w:w="993" w:type="dxa"/>
            <w:tcBorders>
              <w:top w:val="nil"/>
              <w:left w:val="nil"/>
              <w:bottom w:val="single" w:sz="4" w:space="0" w:color="auto"/>
              <w:right w:val="single" w:sz="4" w:space="0" w:color="auto"/>
            </w:tcBorders>
            <w:vAlign w:val="bottom"/>
          </w:tcPr>
          <w:p w:rsidR="004302D0" w:rsidRPr="007F744E" w:rsidRDefault="004302D0">
            <w:pPr>
              <w:jc w:val="right"/>
              <w:rPr>
                <w:sz w:val="20"/>
                <w:szCs w:val="20"/>
                <w:lang w:val="ru-RU"/>
              </w:rPr>
            </w:pPr>
          </w:p>
        </w:tc>
        <w:tc>
          <w:tcPr>
            <w:tcW w:w="1266" w:type="dxa"/>
            <w:tcBorders>
              <w:top w:val="nil"/>
              <w:left w:val="nil"/>
              <w:bottom w:val="single" w:sz="4" w:space="0" w:color="auto"/>
              <w:right w:val="single" w:sz="4" w:space="0" w:color="auto"/>
            </w:tcBorders>
            <w:vAlign w:val="bottom"/>
          </w:tcPr>
          <w:p w:rsidR="004302D0" w:rsidRPr="007F744E" w:rsidRDefault="004302D0">
            <w:pPr>
              <w:jc w:val="right"/>
              <w:rPr>
                <w:b/>
                <w:bCs/>
                <w:sz w:val="20"/>
                <w:szCs w:val="20"/>
                <w:lang w:val="ru-RU"/>
              </w:rPr>
            </w:pPr>
          </w:p>
        </w:tc>
      </w:tr>
      <w:tr w:rsidR="007F744E"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7F744E" w:rsidRPr="00853FEC" w:rsidRDefault="007F744E"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Филиал ПАО «Юнипро» - Сургутская ГРЭС-2</w:t>
            </w:r>
          </w:p>
        </w:tc>
        <w:tc>
          <w:tcPr>
            <w:tcW w:w="993" w:type="dxa"/>
            <w:tcBorders>
              <w:top w:val="nil"/>
              <w:left w:val="nil"/>
              <w:bottom w:val="single" w:sz="4" w:space="0" w:color="auto"/>
              <w:right w:val="single" w:sz="4" w:space="0" w:color="auto"/>
            </w:tcBorders>
            <w:vAlign w:val="bottom"/>
          </w:tcPr>
          <w:p w:rsidR="007F744E" w:rsidRDefault="007F744E">
            <w:pPr>
              <w:jc w:val="right"/>
              <w:rPr>
                <w:b/>
                <w:bCs/>
                <w:sz w:val="20"/>
                <w:szCs w:val="20"/>
              </w:rPr>
            </w:pPr>
            <w:r>
              <w:rPr>
                <w:b/>
                <w:bCs/>
                <w:sz w:val="20"/>
                <w:szCs w:val="20"/>
              </w:rPr>
              <w:t>306,16</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339,46</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353,29</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353,29</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353,29</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394,19</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413,93</w:t>
            </w:r>
          </w:p>
        </w:tc>
        <w:tc>
          <w:tcPr>
            <w:tcW w:w="993" w:type="dxa"/>
            <w:tcBorders>
              <w:top w:val="nil"/>
              <w:left w:val="nil"/>
              <w:bottom w:val="single" w:sz="4" w:space="0" w:color="auto"/>
              <w:right w:val="single" w:sz="4" w:space="0" w:color="auto"/>
            </w:tcBorders>
            <w:vAlign w:val="bottom"/>
          </w:tcPr>
          <w:p w:rsidR="007F744E" w:rsidRDefault="007F744E">
            <w:pPr>
              <w:jc w:val="right"/>
              <w:rPr>
                <w:b/>
                <w:bCs/>
                <w:sz w:val="20"/>
                <w:szCs w:val="20"/>
              </w:rPr>
            </w:pPr>
            <w:r>
              <w:rPr>
                <w:b/>
                <w:bCs/>
                <w:sz w:val="20"/>
                <w:szCs w:val="20"/>
              </w:rPr>
              <w:t>442,41</w:t>
            </w:r>
          </w:p>
        </w:tc>
        <w:tc>
          <w:tcPr>
            <w:tcW w:w="993" w:type="dxa"/>
            <w:tcBorders>
              <w:top w:val="nil"/>
              <w:left w:val="nil"/>
              <w:bottom w:val="single" w:sz="4" w:space="0" w:color="auto"/>
              <w:right w:val="single" w:sz="4" w:space="0" w:color="auto"/>
            </w:tcBorders>
            <w:vAlign w:val="bottom"/>
          </w:tcPr>
          <w:p w:rsidR="007F744E" w:rsidRDefault="007F744E">
            <w:pPr>
              <w:jc w:val="right"/>
              <w:rPr>
                <w:b/>
                <w:bCs/>
                <w:sz w:val="20"/>
                <w:szCs w:val="20"/>
              </w:rPr>
            </w:pPr>
            <w:r>
              <w:rPr>
                <w:b/>
                <w:bCs/>
                <w:sz w:val="20"/>
                <w:szCs w:val="20"/>
              </w:rPr>
              <w:t>196,84</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163,54</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149,71</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149,71</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149,71</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108,81</w:t>
            </w:r>
          </w:p>
        </w:tc>
        <w:tc>
          <w:tcPr>
            <w:tcW w:w="993" w:type="dxa"/>
            <w:tcBorders>
              <w:top w:val="nil"/>
              <w:left w:val="nil"/>
              <w:bottom w:val="single" w:sz="4" w:space="0" w:color="auto"/>
              <w:right w:val="single" w:sz="4" w:space="0" w:color="auto"/>
            </w:tcBorders>
            <w:vAlign w:val="bottom"/>
          </w:tcPr>
          <w:p w:rsidR="007F744E" w:rsidRDefault="007F744E">
            <w:pPr>
              <w:jc w:val="right"/>
              <w:rPr>
                <w:sz w:val="20"/>
                <w:szCs w:val="20"/>
              </w:rPr>
            </w:pPr>
            <w:r>
              <w:rPr>
                <w:sz w:val="20"/>
                <w:szCs w:val="20"/>
              </w:rPr>
              <w:t>89,07</w:t>
            </w:r>
          </w:p>
        </w:tc>
        <w:tc>
          <w:tcPr>
            <w:tcW w:w="1266" w:type="dxa"/>
            <w:tcBorders>
              <w:top w:val="nil"/>
              <w:left w:val="nil"/>
              <w:bottom w:val="single" w:sz="4" w:space="0" w:color="auto"/>
              <w:right w:val="single" w:sz="4" w:space="0" w:color="auto"/>
            </w:tcBorders>
            <w:vAlign w:val="bottom"/>
          </w:tcPr>
          <w:p w:rsidR="007F744E" w:rsidRDefault="007F744E">
            <w:pPr>
              <w:jc w:val="right"/>
              <w:rPr>
                <w:b/>
                <w:bCs/>
                <w:sz w:val="20"/>
                <w:szCs w:val="20"/>
              </w:rPr>
            </w:pPr>
            <w:r>
              <w:rPr>
                <w:b/>
                <w:bCs/>
                <w:sz w:val="20"/>
                <w:szCs w:val="20"/>
              </w:rPr>
              <w:t>60,59</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 xml:space="preserve">Котельная ООО «СГЭС» К-45 </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29,30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31,61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31,61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55,01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55,01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74,06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87,24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114,53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29,92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27,61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27,61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-14,84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-28,02</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lang w:val="ru-RU"/>
              </w:rPr>
            </w:pPr>
            <w:r w:rsidRPr="00853FEC">
              <w:rPr>
                <w:rFonts w:ascii="Times New Roman" w:hAnsi="Times New Roman"/>
                <w:b/>
                <w:sz w:val="20"/>
                <w:szCs w:val="20"/>
              </w:rPr>
              <w:t>-55,31</w:t>
            </w:r>
            <w:r w:rsidR="00743080" w:rsidRPr="00853FEC">
              <w:rPr>
                <w:rFonts w:ascii="Times New Roman" w:hAnsi="Times New Roman"/>
                <w:b/>
                <w:sz w:val="20"/>
                <w:szCs w:val="20"/>
                <w:lang w:val="ru-RU"/>
              </w:rPr>
              <w:t>*</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1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37,55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37,55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37,55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37,55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37,55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37,55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37,55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37,55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26,53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26,53</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26,53</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2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80,60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86,00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86,12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88,88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88,88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98,92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102,62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107,47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4,97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-3,31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-3,31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-13,35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-17,05</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lang w:val="ru-RU"/>
              </w:rPr>
            </w:pPr>
            <w:r w:rsidRPr="00853FEC">
              <w:rPr>
                <w:rFonts w:ascii="Times New Roman" w:hAnsi="Times New Roman"/>
                <w:b/>
                <w:sz w:val="20"/>
                <w:szCs w:val="20"/>
              </w:rPr>
              <w:t>-21,90</w:t>
            </w:r>
            <w:r w:rsidR="00743080" w:rsidRPr="00853FEC">
              <w:rPr>
                <w:rFonts w:ascii="Times New Roman" w:hAnsi="Times New Roman"/>
                <w:b/>
                <w:sz w:val="20"/>
                <w:szCs w:val="20"/>
                <w:lang w:val="ru-RU"/>
              </w:rPr>
              <w:t>**</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3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89,35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89,35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89,35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89,35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89,51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89,51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89,51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89,51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8,11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8,11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8,11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8,11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7,95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7,95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7,95</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7,95</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5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5,56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8,67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4,18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3,28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1,29</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1,07</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6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5,76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5,76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3,51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3,51</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3,51</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7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4,38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4,38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7,13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7,13</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7,13</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9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5,07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5,07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2,36</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2,36</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13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9,91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12,50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12,50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12,50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12,50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9,69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8,99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8,99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8,99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7,09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7,09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7,09</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7,09</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14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52,24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52,66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53,04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53,04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53,04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56,63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59,12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64,28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36,58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36,16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35,78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35,78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35,78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32,18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29,69</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24,54</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21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5,66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0,39</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22 СГМУП «ГТС» Олимпия</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2,83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4,72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2,68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0,80</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0,80</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Ледовый дворец СГМУП «ГТС»</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6,69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68,95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75,34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82,38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-1,54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-63,80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-70,19</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lang w:val="ru-RU"/>
              </w:rPr>
            </w:pPr>
            <w:r w:rsidRPr="00853FEC">
              <w:rPr>
                <w:rFonts w:ascii="Times New Roman" w:hAnsi="Times New Roman"/>
                <w:b/>
                <w:sz w:val="20"/>
                <w:szCs w:val="20"/>
              </w:rPr>
              <w:t>-77,22</w:t>
            </w:r>
            <w:r w:rsidR="00743080" w:rsidRPr="00853FEC">
              <w:rPr>
                <w:rFonts w:ascii="Times New Roman" w:hAnsi="Times New Roman"/>
                <w:b/>
                <w:sz w:val="20"/>
                <w:szCs w:val="20"/>
                <w:lang w:val="ru-RU"/>
              </w:rPr>
              <w:t>***</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0,33</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0,33</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 xml:space="preserve">ОАО «Сургутнефтегаз» котельная №3 </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3,15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3,15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1,70</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1,70</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0,74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0,74</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0,74</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9,53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9,53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0,27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0,27</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0,27</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1,66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1,58</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1,58</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1,21</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1,21</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1,63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1,63</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6,04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6,04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9,18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9,18</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9,18</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16,36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16,36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9,90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9,90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9,90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9,90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9,90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9,90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9,90</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9,90</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20,08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15,25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14,52</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14,52</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№14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1,93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1,93</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1,93</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6,90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6,97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0,47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0,40</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0,40</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0,26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0,26</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0,26</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2,85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2,85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1,24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1,24</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1,24</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13,70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13,70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13,70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13,70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13,70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13,70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13,70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13,70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14,16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14,16</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14,16</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СГМУП "Тепловик" Котельная №1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8,58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8,58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9,94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27,78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40,45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3,98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3,98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-15,23</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lang w:val="ru-RU"/>
              </w:rPr>
            </w:pPr>
            <w:r w:rsidRPr="00853FEC">
              <w:rPr>
                <w:rFonts w:ascii="Times New Roman" w:hAnsi="Times New Roman"/>
                <w:b/>
                <w:sz w:val="20"/>
                <w:szCs w:val="20"/>
              </w:rPr>
              <w:t>-27,90</w:t>
            </w:r>
            <w:r w:rsidR="00743080" w:rsidRPr="00853FEC">
              <w:rPr>
                <w:rFonts w:ascii="Times New Roman" w:hAnsi="Times New Roman"/>
                <w:b/>
                <w:sz w:val="20"/>
                <w:szCs w:val="20"/>
                <w:lang w:val="ru-RU"/>
              </w:rPr>
              <w:t>***</w:t>
            </w:r>
            <w:r w:rsidR="006910E5">
              <w:rPr>
                <w:rFonts w:ascii="Times New Roman" w:hAnsi="Times New Roman"/>
                <w:b/>
                <w:sz w:val="20"/>
                <w:szCs w:val="20"/>
                <w:lang w:val="ru-RU"/>
              </w:rPr>
              <w:t>*</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 xml:space="preserve">СГМУП "Тепловик" Котельная №5 </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2,89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2,95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5,09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1,66</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-0,49</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СГМУП "Тепловик" Котельная №8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5,53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4,23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4,23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3,22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3,22</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3,22</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 xml:space="preserve">СГМУП "Тепловик"  Котельная № 9   </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0,92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1,40</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1,40</w:t>
            </w:r>
          </w:p>
        </w:tc>
      </w:tr>
      <w:tr w:rsidR="002B6DD6" w:rsidRPr="00853FEC" w:rsidTr="007F744E">
        <w:trPr>
          <w:trHeight w:val="94"/>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СГМУП "Тепловик" Котельная №11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4,87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5,42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5,42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5,42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-0,12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-0,12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-0,12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-0,12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-0,12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-0,67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-0,67</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-0,67</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 xml:space="preserve">СГМУП "Тепловик" Котельная № 12 ПЧ   </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0,68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0,68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0,81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0,81</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0,81</w:t>
            </w:r>
          </w:p>
        </w:tc>
      </w:tr>
      <w:tr w:rsidR="002B6DD6" w:rsidRPr="00853FEC" w:rsidTr="007F744E">
        <w:trPr>
          <w:trHeight w:val="8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«Газпром трансгаз Сургут» кот. Производственная 17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11,15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11,15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26,39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26,39</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26,39</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СГМУП «Сургутский Хлебозавод» кот. Нефтеюганское ш., 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4,88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4,88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4,33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4,33</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4,33</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ООО УК «СЗТК» котельная ул. Автомобилистов 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5,25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5,25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20,32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20,32</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20,32</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"Сургутстройтрест" Котельная №1 Набережный пр. 17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2,08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2,08</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0,41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0,41</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0,41</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"Сургутстройтрест" Котельная №2 Набережный пр. 17/2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1,03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1,03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0,21</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0,21</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ЗАО «Сургутспецстрой» Котельная</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0,44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0,44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5,06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5,06</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5,06</w:t>
            </w:r>
          </w:p>
        </w:tc>
      </w:tr>
      <w:tr w:rsidR="002B6DD6" w:rsidRPr="00853FEC" w:rsidTr="007F744E">
        <w:trPr>
          <w:trHeight w:val="8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«Горремстрой» котельная Нефтеюганское шоссе, 21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0,91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0,91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2,84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2,84</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2,84</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«Аэропорт Сургут»</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9,46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9,46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0,94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0,94</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0,94</w:t>
            </w:r>
          </w:p>
        </w:tc>
      </w:tr>
      <w:tr w:rsidR="002B6DD6" w:rsidRPr="00853FEC"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ООО «ТВС-сервис» котельная Инженерная 20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3,61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3,61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sz w:val="20"/>
                <w:szCs w:val="20"/>
              </w:rPr>
            </w:pPr>
            <w:r w:rsidRPr="00853FEC">
              <w:rPr>
                <w:rFonts w:ascii="Times New Roman" w:hAnsi="Times New Roman"/>
                <w:sz w:val="20"/>
                <w:szCs w:val="20"/>
              </w:rPr>
              <w:t>0,82</w:t>
            </w:r>
          </w:p>
        </w:tc>
        <w:tc>
          <w:tcPr>
            <w:tcW w:w="1266"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0,82</w:t>
            </w:r>
          </w:p>
        </w:tc>
      </w:tr>
      <w:tr w:rsidR="002B6DD6" w:rsidRPr="001738F8" w:rsidTr="00743080">
        <w:trPr>
          <w:trHeight w:val="25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2B6DD6" w:rsidRPr="00853FEC" w:rsidRDefault="002B6DD6" w:rsidP="006A1AC1">
            <w:pPr>
              <w:ind w:right="-108" w:hanging="91"/>
              <w:rPr>
                <w:rFonts w:ascii="Times New Roman" w:eastAsia="Times New Roman" w:hAnsi="Times New Roman"/>
                <w:b/>
                <w:sz w:val="20"/>
                <w:szCs w:val="20"/>
                <w:lang w:val="ru-RU" w:eastAsia="ru-RU"/>
              </w:rPr>
            </w:pPr>
            <w:r w:rsidRPr="00853FEC">
              <w:rPr>
                <w:rFonts w:ascii="Times New Roman" w:eastAsia="Times New Roman" w:hAnsi="Times New Roman"/>
                <w:b/>
                <w:sz w:val="20"/>
                <w:szCs w:val="20"/>
                <w:lang w:val="ru-RU" w:eastAsia="ru-RU"/>
              </w:rPr>
              <w:t>Общий итог</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1548,79</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1625,80</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1673,16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1710,57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1719,52</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1917,55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2006,45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2160,35</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bCs/>
                <w:sz w:val="20"/>
                <w:szCs w:val="20"/>
              </w:rPr>
            </w:pPr>
            <w:r w:rsidRPr="00853FEC">
              <w:rPr>
                <w:rFonts w:ascii="Times New Roman" w:hAnsi="Times New Roman"/>
                <w:b/>
                <w:bCs/>
                <w:sz w:val="20"/>
                <w:szCs w:val="20"/>
              </w:rPr>
              <w:t>697,33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620,33</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572,96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535,56</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526,61</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328,57</w:t>
            </w:r>
          </w:p>
        </w:tc>
        <w:tc>
          <w:tcPr>
            <w:tcW w:w="993" w:type="dxa"/>
            <w:tcBorders>
              <w:top w:val="nil"/>
              <w:left w:val="nil"/>
              <w:bottom w:val="single" w:sz="4" w:space="0" w:color="auto"/>
              <w:right w:val="single" w:sz="4" w:space="0" w:color="auto"/>
            </w:tcBorders>
            <w:vAlign w:val="bottom"/>
          </w:tcPr>
          <w:p w:rsidR="002B6DD6" w:rsidRPr="00853FEC" w:rsidRDefault="002B6DD6">
            <w:pPr>
              <w:jc w:val="right"/>
              <w:rPr>
                <w:rFonts w:ascii="Times New Roman" w:hAnsi="Times New Roman"/>
                <w:b/>
                <w:sz w:val="20"/>
                <w:szCs w:val="20"/>
              </w:rPr>
            </w:pPr>
            <w:r w:rsidRPr="00853FEC">
              <w:rPr>
                <w:rFonts w:ascii="Times New Roman" w:hAnsi="Times New Roman"/>
                <w:b/>
                <w:sz w:val="20"/>
                <w:szCs w:val="20"/>
              </w:rPr>
              <w:t>239,68</w:t>
            </w:r>
          </w:p>
        </w:tc>
        <w:tc>
          <w:tcPr>
            <w:tcW w:w="1266" w:type="dxa"/>
            <w:tcBorders>
              <w:top w:val="nil"/>
              <w:left w:val="nil"/>
              <w:bottom w:val="single" w:sz="4" w:space="0" w:color="auto"/>
              <w:right w:val="single" w:sz="4" w:space="0" w:color="auto"/>
            </w:tcBorders>
            <w:vAlign w:val="bottom"/>
          </w:tcPr>
          <w:p w:rsidR="002B6DD6" w:rsidRPr="002B6DD6" w:rsidRDefault="002B6DD6">
            <w:pPr>
              <w:jc w:val="right"/>
              <w:rPr>
                <w:rFonts w:ascii="Times New Roman" w:hAnsi="Times New Roman"/>
                <w:b/>
                <w:sz w:val="20"/>
                <w:szCs w:val="20"/>
              </w:rPr>
            </w:pPr>
            <w:r w:rsidRPr="00853FEC">
              <w:rPr>
                <w:rFonts w:ascii="Times New Roman" w:hAnsi="Times New Roman"/>
                <w:b/>
                <w:sz w:val="20"/>
                <w:szCs w:val="20"/>
              </w:rPr>
              <w:t>85,77</w:t>
            </w:r>
          </w:p>
        </w:tc>
      </w:tr>
    </w:tbl>
    <w:p w:rsidR="000451C0" w:rsidRDefault="00C85EF1" w:rsidP="00954CD1">
      <w:pPr>
        <w:rPr>
          <w:rFonts w:ascii="Times New Roman" w:hAnsi="Times New Roman"/>
          <w:sz w:val="20"/>
          <w:szCs w:val="20"/>
          <w:lang w:val="ru-RU"/>
        </w:rPr>
      </w:pPr>
      <w:r w:rsidRPr="009C1E35">
        <w:rPr>
          <w:rFonts w:ascii="Times New Roman" w:hAnsi="Times New Roman"/>
          <w:sz w:val="20"/>
          <w:szCs w:val="20"/>
          <w:lang w:val="ru-RU"/>
        </w:rPr>
        <w:t xml:space="preserve">* - для компенсации дефицита тепловой мощности котельной К-45 предусматривается ввод  в строй второй очереди </w:t>
      </w:r>
      <w:r w:rsidR="00EB778D" w:rsidRPr="009C1E35">
        <w:rPr>
          <w:rFonts w:ascii="Times New Roman" w:hAnsi="Times New Roman"/>
          <w:sz w:val="20"/>
          <w:szCs w:val="20"/>
          <w:lang w:val="ru-RU"/>
        </w:rPr>
        <w:t>с дополнительной тепловой мощностью 60 Гкал/час</w:t>
      </w:r>
    </w:p>
    <w:p w:rsidR="009C1E35" w:rsidRDefault="009C1E35" w:rsidP="009C1E35">
      <w:pPr>
        <w:rPr>
          <w:rFonts w:ascii="Times New Roman" w:hAnsi="Times New Roman"/>
          <w:sz w:val="20"/>
          <w:szCs w:val="20"/>
          <w:lang w:val="ru-RU" w:eastAsia="ru-RU"/>
        </w:rPr>
      </w:pPr>
      <w:r w:rsidRPr="009C1E35">
        <w:rPr>
          <w:rFonts w:ascii="Times New Roman" w:hAnsi="Times New Roman"/>
          <w:sz w:val="20"/>
          <w:szCs w:val="20"/>
          <w:lang w:val="ru-RU"/>
        </w:rPr>
        <w:t xml:space="preserve">** - для компенсации дефицита тепловой мощности котельной №2 СГМУП «ГТС» предусматривается </w:t>
      </w:r>
      <w:r w:rsidR="006910E5">
        <w:rPr>
          <w:rFonts w:ascii="Times New Roman" w:hAnsi="Times New Roman"/>
          <w:sz w:val="20"/>
          <w:szCs w:val="20"/>
          <w:lang w:val="ru-RU"/>
        </w:rPr>
        <w:t xml:space="preserve">переключение её нагрузок   </w:t>
      </w:r>
      <w:r w:rsidRPr="009C1E35">
        <w:rPr>
          <w:rFonts w:ascii="Times New Roman" w:hAnsi="Times New Roman"/>
          <w:sz w:val="20"/>
          <w:szCs w:val="20"/>
          <w:lang w:val="ru-RU" w:eastAsia="ru-RU"/>
        </w:rPr>
        <w:t>в размере</w:t>
      </w:r>
      <w:r>
        <w:rPr>
          <w:rFonts w:ascii="Times New Roman" w:hAnsi="Times New Roman"/>
          <w:sz w:val="20"/>
          <w:szCs w:val="20"/>
          <w:lang w:val="ru-RU" w:eastAsia="ru-RU"/>
        </w:rPr>
        <w:t xml:space="preserve"> до</w:t>
      </w:r>
      <w:r w:rsidR="006910E5">
        <w:rPr>
          <w:rFonts w:ascii="Times New Roman" w:hAnsi="Times New Roman"/>
          <w:sz w:val="20"/>
          <w:szCs w:val="20"/>
          <w:lang w:val="ru-RU" w:eastAsia="ru-RU"/>
        </w:rPr>
        <w:t xml:space="preserve"> 21,9 </w:t>
      </w:r>
      <w:r w:rsidRPr="009C1E35">
        <w:rPr>
          <w:rFonts w:ascii="Times New Roman" w:hAnsi="Times New Roman"/>
          <w:sz w:val="20"/>
          <w:szCs w:val="20"/>
          <w:lang w:val="ru-RU" w:eastAsia="ru-RU"/>
        </w:rPr>
        <w:t xml:space="preserve"> Гкал/ч </w:t>
      </w:r>
      <w:r w:rsidR="006910E5">
        <w:rPr>
          <w:rFonts w:ascii="Times New Roman" w:hAnsi="Times New Roman"/>
          <w:sz w:val="20"/>
          <w:szCs w:val="20"/>
          <w:lang w:val="ru-RU" w:eastAsia="ru-RU"/>
        </w:rPr>
        <w:t xml:space="preserve">на котельную №1, имеющую резерв тепловой мощности </w:t>
      </w:r>
    </w:p>
    <w:p w:rsidR="006910E5" w:rsidRDefault="006910E5" w:rsidP="00954CD1">
      <w:pPr>
        <w:rPr>
          <w:rFonts w:ascii="Times New Roman" w:hAnsi="Times New Roman"/>
          <w:sz w:val="20"/>
          <w:szCs w:val="20"/>
          <w:lang w:val="ru-RU" w:eastAsia="ru-RU"/>
        </w:rPr>
      </w:pPr>
      <w:r>
        <w:rPr>
          <w:rFonts w:ascii="Times New Roman" w:hAnsi="Times New Roman"/>
          <w:sz w:val="20"/>
          <w:szCs w:val="20"/>
          <w:lang w:val="ru-RU" w:eastAsia="ru-RU"/>
        </w:rPr>
        <w:t>*** - в зону действия котельной</w:t>
      </w:r>
      <w:r w:rsidR="009C1E35">
        <w:rPr>
          <w:rFonts w:ascii="Times New Roman" w:hAnsi="Times New Roman"/>
          <w:sz w:val="20"/>
          <w:szCs w:val="20"/>
          <w:lang w:val="ru-RU" w:eastAsia="ru-RU"/>
        </w:rPr>
        <w:t xml:space="preserve"> СГМУП «ГТС» Ледовый дворец </w:t>
      </w:r>
      <w:r>
        <w:rPr>
          <w:rFonts w:ascii="Times New Roman" w:hAnsi="Times New Roman"/>
          <w:sz w:val="20"/>
          <w:szCs w:val="20"/>
          <w:lang w:val="ru-RU" w:eastAsia="ru-RU"/>
        </w:rPr>
        <w:t xml:space="preserve">(Юго-Западный район) </w:t>
      </w:r>
      <w:r w:rsidR="009C1E35">
        <w:rPr>
          <w:rFonts w:ascii="Times New Roman" w:hAnsi="Times New Roman"/>
          <w:sz w:val="20"/>
          <w:szCs w:val="20"/>
          <w:lang w:val="ru-RU" w:eastAsia="ru-RU"/>
        </w:rPr>
        <w:t xml:space="preserve">планируется строительство </w:t>
      </w:r>
      <w:r>
        <w:rPr>
          <w:rFonts w:ascii="Times New Roman" w:hAnsi="Times New Roman"/>
          <w:sz w:val="20"/>
          <w:szCs w:val="20"/>
          <w:lang w:val="ru-RU" w:eastAsia="ru-RU"/>
        </w:rPr>
        <w:t>третьего тепловывода ГРЭС-1 с присоединением к нему перспективных нагрузок района</w:t>
      </w:r>
    </w:p>
    <w:p w:rsidR="006910E5" w:rsidRPr="006910E5" w:rsidRDefault="006910E5" w:rsidP="00954CD1">
      <w:pPr>
        <w:rPr>
          <w:rFonts w:ascii="Times New Roman" w:hAnsi="Times New Roman"/>
          <w:sz w:val="20"/>
          <w:szCs w:val="20"/>
          <w:lang w:val="ru-RU" w:eastAsia="ru-RU"/>
        </w:rPr>
        <w:sectPr w:rsidR="006910E5" w:rsidRPr="006910E5" w:rsidSect="00D14A3C">
          <w:pgSz w:w="23814" w:h="16840" w:orient="landscape" w:code="8"/>
          <w:pgMar w:top="528" w:right="851" w:bottom="284" w:left="1418" w:header="11" w:footer="0" w:gutter="0"/>
          <w:cols w:space="708"/>
          <w:docGrid w:linePitch="360"/>
        </w:sectPr>
      </w:pPr>
      <w:r>
        <w:rPr>
          <w:rFonts w:ascii="Times New Roman" w:hAnsi="Times New Roman"/>
          <w:sz w:val="20"/>
          <w:szCs w:val="20"/>
          <w:lang w:val="ru-RU" w:eastAsia="ru-RU"/>
        </w:rPr>
        <w:t>**** - в зоне действия котельной  СГМУП «Тепловик» Котельная №1 (посёлок Юность) планируется строительство новой котельной</w:t>
      </w:r>
    </w:p>
    <w:p w:rsidR="000451C0" w:rsidRPr="00CF7410" w:rsidRDefault="00236E6A" w:rsidP="003C52DD">
      <w:pPr>
        <w:pStyle w:val="20"/>
        <w:spacing w:before="120" w:after="0"/>
        <w:ind w:firstLine="709"/>
        <w:jc w:val="both"/>
        <w:rPr>
          <w:rFonts w:ascii="Times New Roman" w:hAnsi="Times New Roman"/>
          <w:i w:val="0"/>
          <w:sz w:val="24"/>
          <w:szCs w:val="24"/>
          <w:lang w:val="ru-RU"/>
        </w:rPr>
      </w:pPr>
      <w:bookmarkStart w:id="81" w:name="_Toc465018283"/>
      <w:r>
        <w:rPr>
          <w:rFonts w:ascii="Times New Roman" w:hAnsi="Times New Roman"/>
          <w:i w:val="0"/>
          <w:sz w:val="24"/>
          <w:szCs w:val="24"/>
          <w:lang w:val="ru-RU"/>
        </w:rPr>
        <w:lastRenderedPageBreak/>
        <w:t>б</w:t>
      </w:r>
      <w:r w:rsidR="000451C0" w:rsidRPr="00CF7410">
        <w:rPr>
          <w:rFonts w:ascii="Times New Roman" w:hAnsi="Times New Roman"/>
          <w:i w:val="0"/>
          <w:sz w:val="24"/>
          <w:szCs w:val="24"/>
          <w:lang w:val="ru-RU"/>
        </w:rPr>
        <w:t>) гидравлический расчет передачи теплоносителя с целью определения возмо</w:t>
      </w:r>
      <w:r w:rsidR="000451C0" w:rsidRPr="00CF7410">
        <w:rPr>
          <w:rFonts w:ascii="Times New Roman" w:hAnsi="Times New Roman"/>
          <w:i w:val="0"/>
          <w:sz w:val="24"/>
          <w:szCs w:val="24"/>
          <w:lang w:val="ru-RU"/>
        </w:rPr>
        <w:t>ж</w:t>
      </w:r>
      <w:r w:rsidR="000451C0" w:rsidRPr="00CF7410">
        <w:rPr>
          <w:rFonts w:ascii="Times New Roman" w:hAnsi="Times New Roman"/>
          <w:i w:val="0"/>
          <w:sz w:val="24"/>
          <w:szCs w:val="24"/>
          <w:lang w:val="ru-RU"/>
        </w:rPr>
        <w:t>ности (невозможности) обеспечения тепловой энергией существующих и перспекти</w:t>
      </w:r>
      <w:r w:rsidR="000451C0" w:rsidRPr="00CF7410">
        <w:rPr>
          <w:rFonts w:ascii="Times New Roman" w:hAnsi="Times New Roman"/>
          <w:i w:val="0"/>
          <w:sz w:val="24"/>
          <w:szCs w:val="24"/>
          <w:lang w:val="ru-RU"/>
        </w:rPr>
        <w:t>в</w:t>
      </w:r>
      <w:r w:rsidR="000451C0" w:rsidRPr="00CF7410">
        <w:rPr>
          <w:rFonts w:ascii="Times New Roman" w:hAnsi="Times New Roman"/>
          <w:i w:val="0"/>
          <w:sz w:val="24"/>
          <w:szCs w:val="24"/>
          <w:lang w:val="ru-RU"/>
        </w:rPr>
        <w:t>ных потребителей, присоединенных к тепловой сети</w:t>
      </w:r>
      <w:bookmarkEnd w:id="81"/>
    </w:p>
    <w:p w:rsidR="00743080" w:rsidRDefault="00743080" w:rsidP="00743080">
      <w:pPr>
        <w:pStyle w:val="ae"/>
        <w:spacing w:line="360" w:lineRule="auto"/>
        <w:ind w:left="0" w:firstLine="567"/>
        <w:jc w:val="both"/>
        <w:rPr>
          <w:rFonts w:ascii="Times New Roman" w:hAnsi="Times New Roman"/>
          <w:lang w:val="ru-RU"/>
        </w:rPr>
      </w:pP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При проектировании новых и реконструкции действующих СЦТ, а также при разрабо</w:t>
      </w:r>
      <w:r w:rsidRPr="00743080">
        <w:rPr>
          <w:rFonts w:ascii="Times New Roman" w:hAnsi="Times New Roman"/>
          <w:lang w:val="ru-RU"/>
        </w:rPr>
        <w:t>т</w:t>
      </w:r>
      <w:r w:rsidRPr="00743080">
        <w:rPr>
          <w:rFonts w:ascii="Times New Roman" w:hAnsi="Times New Roman"/>
          <w:lang w:val="ru-RU"/>
        </w:rPr>
        <w:t>ке мероприятий по повышению эксплуатационной готовности и безотказности работы всех звеньев системы расчёт гидравлических режимов обязателен.</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Гидравлические расчёты выполнялись при эквивалентной шероховатости внутренней поверхности трубопроводов:</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 xml:space="preserve">- для водяных тепловых сетей </w:t>
      </w:r>
      <w:r>
        <w:rPr>
          <w:rFonts w:ascii="Times New Roman" w:hAnsi="Times New Roman"/>
        </w:rPr>
        <w:t>k</w:t>
      </w:r>
      <w:r w:rsidRPr="00743080">
        <w:rPr>
          <w:rFonts w:ascii="Times New Roman" w:hAnsi="Times New Roman"/>
          <w:vertAlign w:val="subscript"/>
          <w:lang w:val="ru-RU"/>
        </w:rPr>
        <w:t>э</w:t>
      </w:r>
      <w:r w:rsidRPr="00743080">
        <w:rPr>
          <w:rFonts w:ascii="Times New Roman" w:hAnsi="Times New Roman"/>
          <w:lang w:val="ru-RU"/>
        </w:rPr>
        <w:t xml:space="preserve"> = 0,0005 м;</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 xml:space="preserve">- для сетей горячего водоснабжения </w:t>
      </w:r>
      <w:r w:rsidRPr="005F00F6">
        <w:rPr>
          <w:rFonts w:ascii="Times New Roman" w:hAnsi="Times New Roman"/>
        </w:rPr>
        <w:t>k</w:t>
      </w:r>
      <w:r w:rsidRPr="00743080">
        <w:rPr>
          <w:rFonts w:ascii="Times New Roman" w:hAnsi="Times New Roman"/>
          <w:vertAlign w:val="subscript"/>
          <w:lang w:val="ru-RU"/>
        </w:rPr>
        <w:t>э</w:t>
      </w:r>
      <w:r w:rsidRPr="00743080">
        <w:rPr>
          <w:rFonts w:ascii="Times New Roman" w:hAnsi="Times New Roman"/>
          <w:lang w:val="ru-RU"/>
        </w:rPr>
        <w:t xml:space="preserve"> = 0,001 м.</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Диаметры подающего и обратного трубопроводов двухтрубных водяных тепловых с</w:t>
      </w:r>
      <w:r w:rsidRPr="00743080">
        <w:rPr>
          <w:rFonts w:ascii="Times New Roman" w:hAnsi="Times New Roman"/>
          <w:lang w:val="ru-RU"/>
        </w:rPr>
        <w:t>е</w:t>
      </w:r>
      <w:r w:rsidRPr="00743080">
        <w:rPr>
          <w:rFonts w:ascii="Times New Roman" w:hAnsi="Times New Roman"/>
          <w:lang w:val="ru-RU"/>
        </w:rPr>
        <w:t>тей при совместной подаче теплоты на отопление, вентиляцию и горячее водоснабжение принимались одинаковыми.</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Давление воды в подающих трубопроводах водяных тепловых сетей принималось, и</w:t>
      </w:r>
      <w:r w:rsidRPr="00743080">
        <w:rPr>
          <w:rFonts w:ascii="Times New Roman" w:hAnsi="Times New Roman"/>
          <w:lang w:val="ru-RU"/>
        </w:rPr>
        <w:t>с</w:t>
      </w:r>
      <w:r w:rsidRPr="00743080">
        <w:rPr>
          <w:rFonts w:ascii="Times New Roman" w:hAnsi="Times New Roman"/>
          <w:lang w:val="ru-RU"/>
        </w:rPr>
        <w:t>ходя из условий не вскипания воды при ее максимальной температуре в любой точке под</w:t>
      </w:r>
      <w:r w:rsidRPr="00743080">
        <w:rPr>
          <w:rFonts w:ascii="Times New Roman" w:hAnsi="Times New Roman"/>
          <w:lang w:val="ru-RU"/>
        </w:rPr>
        <w:t>а</w:t>
      </w:r>
      <w:r w:rsidRPr="00743080">
        <w:rPr>
          <w:rFonts w:ascii="Times New Roman" w:hAnsi="Times New Roman"/>
          <w:lang w:val="ru-RU"/>
        </w:rPr>
        <w:t>ющего трубопровода, в оборудовании источника теплоты и в приборах систем потребителей, непосредственно присоединенных к тепловым сетям.</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Давление воды в обратных трубопроводах водяных тепловых сетей принималось, и</w:t>
      </w:r>
      <w:r w:rsidRPr="00743080">
        <w:rPr>
          <w:rFonts w:ascii="Times New Roman" w:hAnsi="Times New Roman"/>
          <w:lang w:val="ru-RU"/>
        </w:rPr>
        <w:t>с</w:t>
      </w:r>
      <w:r w:rsidRPr="00743080">
        <w:rPr>
          <w:rFonts w:ascii="Times New Roman" w:hAnsi="Times New Roman"/>
          <w:lang w:val="ru-RU"/>
        </w:rPr>
        <w:t>ходя из условия избыточности. Давление должно быть избыточным, не менее 0,05 МПа и на 0,1 МПа ниже допустимого давления в системах теплоиспользования потребителей.</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При определении напора сетевых насосов перепад давлений на вводе двухтрубных в</w:t>
      </w:r>
      <w:r w:rsidRPr="00743080">
        <w:rPr>
          <w:rFonts w:ascii="Times New Roman" w:hAnsi="Times New Roman"/>
          <w:lang w:val="ru-RU"/>
        </w:rPr>
        <w:t>о</w:t>
      </w:r>
      <w:r w:rsidRPr="00743080">
        <w:rPr>
          <w:rFonts w:ascii="Times New Roman" w:hAnsi="Times New Roman"/>
          <w:lang w:val="ru-RU"/>
        </w:rPr>
        <w:t>дяных тепловых сетей в здания (при элеваторном присоединении систем отопления) прин</w:t>
      </w:r>
      <w:r w:rsidRPr="00743080">
        <w:rPr>
          <w:rFonts w:ascii="Times New Roman" w:hAnsi="Times New Roman"/>
          <w:lang w:val="ru-RU"/>
        </w:rPr>
        <w:t>и</w:t>
      </w:r>
      <w:r w:rsidRPr="00743080">
        <w:rPr>
          <w:rFonts w:ascii="Times New Roman" w:hAnsi="Times New Roman"/>
          <w:lang w:val="ru-RU"/>
        </w:rPr>
        <w:t>малось равным расчётным потерям давления на вводе и в местной системе с коэффициентом 1,5, но не менее 0,15 МПа.</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На основании данных о величине договорных тепловых нагрузок потребителей тепл</w:t>
      </w:r>
      <w:r w:rsidRPr="00743080">
        <w:rPr>
          <w:rFonts w:ascii="Times New Roman" w:hAnsi="Times New Roman"/>
          <w:lang w:val="ru-RU"/>
        </w:rPr>
        <w:t>о</w:t>
      </w:r>
      <w:r w:rsidRPr="00743080">
        <w:rPr>
          <w:rFonts w:ascii="Times New Roman" w:hAnsi="Times New Roman"/>
          <w:lang w:val="ru-RU"/>
        </w:rPr>
        <w:t>вой энергии системы теплоснабжения г.</w:t>
      </w:r>
      <w:r>
        <w:rPr>
          <w:rFonts w:ascii="Times New Roman" w:hAnsi="Times New Roman"/>
          <w:lang w:val="ru-RU"/>
        </w:rPr>
        <w:t xml:space="preserve"> Сургута</w:t>
      </w:r>
      <w:r w:rsidRPr="00743080">
        <w:rPr>
          <w:rFonts w:ascii="Times New Roman" w:hAnsi="Times New Roman"/>
          <w:lang w:val="ru-RU"/>
        </w:rPr>
        <w:t>, схем и характеристик участков тепловых сетей</w:t>
      </w:r>
      <w:r>
        <w:rPr>
          <w:rFonts w:ascii="Times New Roman" w:hAnsi="Times New Roman"/>
          <w:lang w:val="ru-RU"/>
        </w:rPr>
        <w:t xml:space="preserve"> ООО «СГЭС», СГМУП «ГТС»</w:t>
      </w:r>
      <w:r w:rsidRPr="00743080">
        <w:rPr>
          <w:rFonts w:ascii="Times New Roman" w:hAnsi="Times New Roman"/>
          <w:lang w:val="ru-RU"/>
        </w:rPr>
        <w:t xml:space="preserve">, </w:t>
      </w:r>
      <w:r>
        <w:rPr>
          <w:rFonts w:ascii="Times New Roman" w:hAnsi="Times New Roman"/>
          <w:lang w:val="ru-RU"/>
        </w:rPr>
        <w:t>СГМУП «Тепловик» и других организаций, предост</w:t>
      </w:r>
      <w:r>
        <w:rPr>
          <w:rFonts w:ascii="Times New Roman" w:hAnsi="Times New Roman"/>
          <w:lang w:val="ru-RU"/>
        </w:rPr>
        <w:t>а</w:t>
      </w:r>
      <w:r>
        <w:rPr>
          <w:rFonts w:ascii="Times New Roman" w:hAnsi="Times New Roman"/>
          <w:lang w:val="ru-RU"/>
        </w:rPr>
        <w:t xml:space="preserve">вивших необходимые данные, </w:t>
      </w:r>
      <w:r w:rsidRPr="00743080">
        <w:rPr>
          <w:rFonts w:ascii="Times New Roman" w:hAnsi="Times New Roman"/>
          <w:lang w:val="ru-RU"/>
        </w:rPr>
        <w:t>актуализирована электронная модель тепловых сетей и эл</w:t>
      </w:r>
      <w:r w:rsidRPr="00743080">
        <w:rPr>
          <w:rFonts w:ascii="Times New Roman" w:hAnsi="Times New Roman"/>
          <w:lang w:val="ru-RU"/>
        </w:rPr>
        <w:t>е</w:t>
      </w:r>
      <w:r w:rsidRPr="00743080">
        <w:rPr>
          <w:rFonts w:ascii="Times New Roman" w:hAnsi="Times New Roman"/>
          <w:lang w:val="ru-RU"/>
        </w:rPr>
        <w:t>ментов схемы теплоснабжения и выполнены расчёты гидравлических режимов системы те</w:t>
      </w:r>
      <w:r w:rsidRPr="00743080">
        <w:rPr>
          <w:rFonts w:ascii="Times New Roman" w:hAnsi="Times New Roman"/>
          <w:lang w:val="ru-RU"/>
        </w:rPr>
        <w:t>п</w:t>
      </w:r>
      <w:r w:rsidRPr="00743080">
        <w:rPr>
          <w:rFonts w:ascii="Times New Roman" w:hAnsi="Times New Roman"/>
          <w:lang w:val="ru-RU"/>
        </w:rPr>
        <w:t>лоснабжения г.</w:t>
      </w:r>
      <w:r>
        <w:rPr>
          <w:rFonts w:ascii="Times New Roman" w:hAnsi="Times New Roman"/>
          <w:lang w:val="ru-RU"/>
        </w:rPr>
        <w:t xml:space="preserve"> Сургута</w:t>
      </w:r>
      <w:r w:rsidRPr="00743080">
        <w:rPr>
          <w:rFonts w:ascii="Times New Roman" w:hAnsi="Times New Roman"/>
          <w:lang w:val="ru-RU"/>
        </w:rPr>
        <w:t>.</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 xml:space="preserve">Гидравлический расчёт тепловых сетей системы теплоснабжения г. </w:t>
      </w:r>
      <w:r>
        <w:rPr>
          <w:rFonts w:ascii="Times New Roman" w:hAnsi="Times New Roman"/>
          <w:lang w:val="ru-RU"/>
        </w:rPr>
        <w:t xml:space="preserve">Сургута </w:t>
      </w:r>
      <w:r w:rsidRPr="00743080">
        <w:rPr>
          <w:rFonts w:ascii="Times New Roman" w:hAnsi="Times New Roman"/>
          <w:lang w:val="ru-RU"/>
        </w:rPr>
        <w:t xml:space="preserve">выполнен с использованием программно-расчетного комплекса </w:t>
      </w:r>
      <w:r>
        <w:rPr>
          <w:rFonts w:ascii="Times New Roman" w:hAnsi="Times New Roman"/>
        </w:rPr>
        <w:t>ZuluThermo</w:t>
      </w:r>
      <w:r w:rsidRPr="00743080">
        <w:rPr>
          <w:rFonts w:ascii="Times New Roman" w:hAnsi="Times New Roman"/>
          <w:lang w:val="ru-RU"/>
        </w:rPr>
        <w:t xml:space="preserve"> 7.0.</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lastRenderedPageBreak/>
        <w:t>При проведении гидравлических расчетов учтены мероприятия по вводу в эксплуат</w:t>
      </w:r>
      <w:r w:rsidRPr="00743080">
        <w:rPr>
          <w:rFonts w:ascii="Times New Roman" w:hAnsi="Times New Roman"/>
          <w:lang w:val="ru-RU"/>
        </w:rPr>
        <w:t>а</w:t>
      </w:r>
      <w:r w:rsidRPr="00743080">
        <w:rPr>
          <w:rFonts w:ascii="Times New Roman" w:hAnsi="Times New Roman"/>
          <w:lang w:val="ru-RU"/>
        </w:rPr>
        <w:t>цию новых источников тепловой энергии</w:t>
      </w:r>
      <w:r w:rsidR="009C39A9">
        <w:rPr>
          <w:rFonts w:ascii="Times New Roman" w:hAnsi="Times New Roman"/>
          <w:lang w:val="ru-RU"/>
        </w:rPr>
        <w:t xml:space="preserve"> (в т.ч. указанные в </w:t>
      </w:r>
      <w:r w:rsidR="007D43A2">
        <w:rPr>
          <w:rFonts w:ascii="Times New Roman" w:hAnsi="Times New Roman"/>
          <w:lang w:val="ru-RU"/>
        </w:rPr>
        <w:t>примечаниях</w:t>
      </w:r>
      <w:r w:rsidR="009C39A9">
        <w:rPr>
          <w:rFonts w:ascii="Times New Roman" w:hAnsi="Times New Roman"/>
          <w:lang w:val="ru-RU"/>
        </w:rPr>
        <w:t xml:space="preserve"> к таблице 4.2)</w:t>
      </w:r>
      <w:r w:rsidRPr="00743080">
        <w:rPr>
          <w:rFonts w:ascii="Times New Roman" w:hAnsi="Times New Roman"/>
          <w:lang w:val="ru-RU"/>
        </w:rPr>
        <w:t>, а также мероприятия по модернизации существующих источников теплоснабжения и тепл</w:t>
      </w:r>
      <w:r w:rsidRPr="00743080">
        <w:rPr>
          <w:rFonts w:ascii="Times New Roman" w:hAnsi="Times New Roman"/>
          <w:lang w:val="ru-RU"/>
        </w:rPr>
        <w:t>о</w:t>
      </w:r>
      <w:r w:rsidRPr="00743080">
        <w:rPr>
          <w:rFonts w:ascii="Times New Roman" w:hAnsi="Times New Roman"/>
          <w:lang w:val="ru-RU"/>
        </w:rPr>
        <w:t>вых сетей.</w:t>
      </w:r>
    </w:p>
    <w:p w:rsidR="00743080" w:rsidRPr="00743080" w:rsidRDefault="00743080" w:rsidP="00743080">
      <w:pPr>
        <w:pStyle w:val="ae"/>
        <w:spacing w:line="360" w:lineRule="auto"/>
        <w:ind w:left="0" w:firstLine="567"/>
        <w:jc w:val="both"/>
        <w:rPr>
          <w:rFonts w:ascii="Times New Roman" w:hAnsi="Times New Roman"/>
          <w:lang w:val="ru-RU"/>
        </w:rPr>
      </w:pPr>
      <w:r w:rsidRPr="00743080">
        <w:rPr>
          <w:rFonts w:ascii="Times New Roman" w:hAnsi="Times New Roman"/>
          <w:lang w:val="ru-RU"/>
        </w:rPr>
        <w:t>Рекомендуемые параметры располагаемых напоров и давления сетевой воды на выходе из тепло</w:t>
      </w:r>
      <w:r w:rsidR="009C39A9">
        <w:rPr>
          <w:rFonts w:ascii="Times New Roman" w:hAnsi="Times New Roman"/>
          <w:lang w:val="ru-RU"/>
        </w:rPr>
        <w:t>источников приведены в таблице 4</w:t>
      </w:r>
      <w:r w:rsidRPr="00743080">
        <w:rPr>
          <w:rFonts w:ascii="Times New Roman" w:hAnsi="Times New Roman"/>
          <w:lang w:val="ru-RU"/>
        </w:rPr>
        <w:t>.</w:t>
      </w:r>
      <w:r w:rsidR="009C39A9">
        <w:rPr>
          <w:rFonts w:ascii="Times New Roman" w:hAnsi="Times New Roman"/>
          <w:lang w:val="ru-RU"/>
        </w:rPr>
        <w:t>3</w:t>
      </w:r>
    </w:p>
    <w:p w:rsidR="00743080" w:rsidRDefault="009C39A9" w:rsidP="009C39A9">
      <w:pPr>
        <w:keepNext/>
        <w:keepLines/>
        <w:widowControl w:val="0"/>
        <w:spacing w:before="120" w:after="120"/>
        <w:jc w:val="both"/>
        <w:rPr>
          <w:rFonts w:ascii="Times New Roman" w:eastAsia="Times New Roman" w:hAnsi="Times New Roman"/>
          <w:b/>
          <w:lang w:val="ru-RU" w:eastAsia="ru-RU"/>
        </w:rPr>
      </w:pPr>
      <w:r>
        <w:rPr>
          <w:rFonts w:ascii="Times New Roman" w:eastAsia="Times New Roman" w:hAnsi="Times New Roman"/>
          <w:b/>
          <w:lang w:val="ru-RU" w:eastAsia="ru-RU"/>
        </w:rPr>
        <w:t>Таблица 4.3</w:t>
      </w:r>
      <w:r w:rsidRPr="00292E14">
        <w:rPr>
          <w:rFonts w:ascii="Times New Roman" w:eastAsia="Times New Roman" w:hAnsi="Times New Roman"/>
          <w:b/>
          <w:lang w:val="ru-RU" w:eastAsia="ru-RU"/>
        </w:rPr>
        <w:t xml:space="preserve">. </w:t>
      </w:r>
      <w:r w:rsidR="00743080" w:rsidRPr="00292E14">
        <w:rPr>
          <w:rFonts w:ascii="Times New Roman" w:eastAsia="Times New Roman" w:hAnsi="Times New Roman"/>
          <w:b/>
          <w:lang w:val="ru-RU" w:eastAsia="ru-RU"/>
        </w:rPr>
        <w:t>Рекомендуемые параметры располагаемых напоров и давления сетевой воды на выходе из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2312"/>
        <w:gridCol w:w="2302"/>
        <w:gridCol w:w="1137"/>
        <w:gridCol w:w="985"/>
        <w:gridCol w:w="839"/>
      </w:tblGrid>
      <w:tr w:rsidR="00292E14" w:rsidRPr="00775BE5" w:rsidTr="00292E14">
        <w:trPr>
          <w:cantSplit/>
          <w:trHeight w:val="20"/>
          <w:tblHeader/>
        </w:trPr>
        <w:tc>
          <w:tcPr>
            <w:tcW w:w="1156" w:type="pct"/>
            <w:shd w:val="clear" w:color="auto" w:fill="auto"/>
            <w:vAlign w:val="center"/>
            <w:hideMark/>
          </w:tcPr>
          <w:p w:rsidR="00292E14" w:rsidRPr="009C39A9" w:rsidRDefault="00292E14" w:rsidP="00292E14">
            <w:pPr>
              <w:rPr>
                <w:rFonts w:ascii="Times New Roman" w:hAnsi="Times New Roman"/>
                <w:bCs/>
                <w:color w:val="000000"/>
                <w:sz w:val="20"/>
                <w:szCs w:val="20"/>
              </w:rPr>
            </w:pPr>
            <w:r w:rsidRPr="009C39A9">
              <w:rPr>
                <w:rFonts w:ascii="Times New Roman" w:hAnsi="Times New Roman"/>
                <w:bCs/>
                <w:color w:val="000000"/>
                <w:sz w:val="20"/>
                <w:szCs w:val="20"/>
              </w:rPr>
              <w:t>Наименование теплоисточника</w:t>
            </w:r>
          </w:p>
        </w:tc>
        <w:tc>
          <w:tcPr>
            <w:tcW w:w="1173" w:type="pct"/>
            <w:shd w:val="clear" w:color="auto" w:fill="auto"/>
            <w:vAlign w:val="center"/>
            <w:hideMark/>
          </w:tcPr>
          <w:p w:rsidR="00292E14" w:rsidRPr="009C39A9" w:rsidRDefault="00292E14" w:rsidP="00292E14">
            <w:pPr>
              <w:rPr>
                <w:rFonts w:ascii="Times New Roman" w:hAnsi="Times New Roman"/>
                <w:bCs/>
                <w:color w:val="000000"/>
                <w:sz w:val="20"/>
                <w:szCs w:val="20"/>
              </w:rPr>
            </w:pPr>
            <w:r w:rsidRPr="009C39A9">
              <w:rPr>
                <w:rFonts w:ascii="Times New Roman" w:hAnsi="Times New Roman"/>
                <w:bCs/>
                <w:color w:val="000000"/>
                <w:sz w:val="20"/>
                <w:szCs w:val="20"/>
              </w:rPr>
              <w:t>Адрес</w:t>
            </w:r>
          </w:p>
        </w:tc>
        <w:tc>
          <w:tcPr>
            <w:tcW w:w="1168" w:type="pct"/>
            <w:shd w:val="clear" w:color="auto" w:fill="auto"/>
            <w:vAlign w:val="center"/>
            <w:hideMark/>
          </w:tcPr>
          <w:p w:rsidR="00292E14" w:rsidRPr="009C39A9" w:rsidRDefault="00292E14" w:rsidP="00292E14">
            <w:pPr>
              <w:rPr>
                <w:rFonts w:ascii="Times New Roman" w:hAnsi="Times New Roman"/>
                <w:bCs/>
                <w:color w:val="000000"/>
                <w:sz w:val="20"/>
                <w:szCs w:val="20"/>
              </w:rPr>
            </w:pPr>
            <w:r w:rsidRPr="009C39A9">
              <w:rPr>
                <w:rFonts w:ascii="Times New Roman" w:hAnsi="Times New Roman"/>
                <w:bCs/>
                <w:color w:val="000000"/>
                <w:sz w:val="20"/>
                <w:szCs w:val="20"/>
              </w:rPr>
              <w:t>Теплоснабжающая организаци</w:t>
            </w:r>
          </w:p>
        </w:tc>
        <w:tc>
          <w:tcPr>
            <w:tcW w:w="577" w:type="pct"/>
            <w:shd w:val="clear" w:color="auto" w:fill="auto"/>
            <w:vAlign w:val="center"/>
            <w:hideMark/>
          </w:tcPr>
          <w:p w:rsidR="00292E14" w:rsidRPr="009C39A9" w:rsidRDefault="00292E14" w:rsidP="00292E14">
            <w:pPr>
              <w:rPr>
                <w:rFonts w:ascii="Times New Roman" w:hAnsi="Times New Roman"/>
                <w:bCs/>
                <w:sz w:val="20"/>
                <w:szCs w:val="20"/>
                <w:lang w:val="ru-RU"/>
              </w:rPr>
            </w:pPr>
            <w:r w:rsidRPr="009C39A9">
              <w:rPr>
                <w:rFonts w:ascii="Times New Roman" w:hAnsi="Times New Roman"/>
                <w:bCs/>
                <w:sz w:val="20"/>
                <w:szCs w:val="20"/>
                <w:lang w:val="ru-RU"/>
              </w:rPr>
              <w:t xml:space="preserve">Расчётный </w:t>
            </w:r>
            <w:r w:rsidRPr="009C39A9">
              <w:rPr>
                <w:rFonts w:ascii="Times New Roman" w:hAnsi="Times New Roman"/>
                <w:bCs/>
                <w:sz w:val="20"/>
                <w:szCs w:val="20"/>
              </w:rPr>
              <w:t>p</w:t>
            </w:r>
            <w:r w:rsidRPr="009C39A9">
              <w:rPr>
                <w:rFonts w:ascii="Times New Roman" w:hAnsi="Times New Roman"/>
                <w:bCs/>
                <w:sz w:val="20"/>
                <w:szCs w:val="20"/>
                <w:lang w:val="ru-RU"/>
              </w:rPr>
              <w:t>асполаг. напор на выходе из источн</w:t>
            </w:r>
            <w:r w:rsidRPr="009C39A9">
              <w:rPr>
                <w:rFonts w:ascii="Times New Roman" w:hAnsi="Times New Roman"/>
                <w:bCs/>
                <w:sz w:val="20"/>
                <w:szCs w:val="20"/>
                <w:lang w:val="ru-RU"/>
              </w:rPr>
              <w:t>и</w:t>
            </w:r>
            <w:r w:rsidRPr="009C39A9">
              <w:rPr>
                <w:rFonts w:ascii="Times New Roman" w:hAnsi="Times New Roman"/>
                <w:bCs/>
                <w:sz w:val="20"/>
                <w:szCs w:val="20"/>
                <w:lang w:val="ru-RU"/>
              </w:rPr>
              <w:t>ка, м</w:t>
            </w:r>
          </w:p>
        </w:tc>
        <w:tc>
          <w:tcPr>
            <w:tcW w:w="500" w:type="pct"/>
            <w:shd w:val="clear" w:color="auto" w:fill="auto"/>
            <w:vAlign w:val="center"/>
            <w:hideMark/>
          </w:tcPr>
          <w:p w:rsidR="00292E14" w:rsidRPr="009C39A9" w:rsidRDefault="00292E14" w:rsidP="00292E14">
            <w:pPr>
              <w:rPr>
                <w:rFonts w:ascii="Times New Roman" w:hAnsi="Times New Roman"/>
                <w:bCs/>
                <w:sz w:val="20"/>
                <w:szCs w:val="20"/>
                <w:lang w:val="ru-RU"/>
              </w:rPr>
            </w:pPr>
            <w:r>
              <w:rPr>
                <w:rFonts w:ascii="Times New Roman" w:hAnsi="Times New Roman"/>
                <w:bCs/>
                <w:sz w:val="20"/>
                <w:szCs w:val="20"/>
                <w:lang w:val="ru-RU"/>
              </w:rPr>
              <w:t xml:space="preserve">Напор </w:t>
            </w:r>
            <w:r w:rsidRPr="009C39A9">
              <w:rPr>
                <w:rFonts w:ascii="Times New Roman" w:hAnsi="Times New Roman"/>
                <w:bCs/>
                <w:sz w:val="20"/>
                <w:szCs w:val="20"/>
                <w:lang w:val="ru-RU"/>
              </w:rPr>
              <w:t>в пода</w:t>
            </w:r>
            <w:r w:rsidRPr="009C39A9">
              <w:rPr>
                <w:rFonts w:ascii="Times New Roman" w:hAnsi="Times New Roman"/>
                <w:bCs/>
                <w:sz w:val="20"/>
                <w:szCs w:val="20"/>
                <w:lang w:val="ru-RU"/>
              </w:rPr>
              <w:t>ю</w:t>
            </w:r>
            <w:r w:rsidRPr="009C39A9">
              <w:rPr>
                <w:rFonts w:ascii="Times New Roman" w:hAnsi="Times New Roman"/>
                <w:bCs/>
                <w:sz w:val="20"/>
                <w:szCs w:val="20"/>
                <w:lang w:val="ru-RU"/>
              </w:rPr>
              <w:t>щем тр-де, м</w:t>
            </w:r>
          </w:p>
        </w:tc>
        <w:tc>
          <w:tcPr>
            <w:tcW w:w="426" w:type="pct"/>
            <w:shd w:val="clear" w:color="auto" w:fill="auto"/>
            <w:vAlign w:val="center"/>
            <w:hideMark/>
          </w:tcPr>
          <w:p w:rsidR="00292E14" w:rsidRDefault="00292E14" w:rsidP="00292E14">
            <w:pPr>
              <w:rPr>
                <w:rFonts w:ascii="Times New Roman" w:hAnsi="Times New Roman"/>
                <w:bCs/>
                <w:sz w:val="20"/>
                <w:szCs w:val="20"/>
                <w:lang w:val="ru-RU"/>
              </w:rPr>
            </w:pPr>
            <w:r>
              <w:rPr>
                <w:rFonts w:ascii="Times New Roman" w:hAnsi="Times New Roman"/>
                <w:bCs/>
                <w:sz w:val="20"/>
                <w:szCs w:val="20"/>
                <w:lang w:val="ru-RU"/>
              </w:rPr>
              <w:t>Напор</w:t>
            </w:r>
          </w:p>
          <w:p w:rsidR="00292E14" w:rsidRPr="009C39A9" w:rsidRDefault="00292E14" w:rsidP="00292E14">
            <w:pPr>
              <w:rPr>
                <w:rFonts w:ascii="Times New Roman" w:hAnsi="Times New Roman"/>
                <w:bCs/>
                <w:sz w:val="20"/>
                <w:szCs w:val="20"/>
                <w:lang w:val="ru-RU"/>
              </w:rPr>
            </w:pPr>
            <w:r w:rsidRPr="009C39A9">
              <w:rPr>
                <w:rFonts w:ascii="Times New Roman" w:hAnsi="Times New Roman"/>
                <w:bCs/>
                <w:sz w:val="20"/>
                <w:szCs w:val="20"/>
                <w:lang w:val="ru-RU"/>
              </w:rPr>
              <w:t xml:space="preserve"> в о</w:t>
            </w:r>
            <w:r w:rsidRPr="009C39A9">
              <w:rPr>
                <w:rFonts w:ascii="Times New Roman" w:hAnsi="Times New Roman"/>
                <w:bCs/>
                <w:sz w:val="20"/>
                <w:szCs w:val="20"/>
                <w:lang w:val="ru-RU"/>
              </w:rPr>
              <w:t>б</w:t>
            </w:r>
            <w:r w:rsidRPr="009C39A9">
              <w:rPr>
                <w:rFonts w:ascii="Times New Roman" w:hAnsi="Times New Roman"/>
                <w:bCs/>
                <w:sz w:val="20"/>
                <w:szCs w:val="20"/>
                <w:lang w:val="ru-RU"/>
              </w:rPr>
              <w:t>ратном тр-де, м</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Сургутская ГРЭС-1</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г. Сургут, п. Кедровый</w:t>
            </w:r>
          </w:p>
        </w:tc>
        <w:tc>
          <w:tcPr>
            <w:tcW w:w="1168" w:type="pct"/>
            <w:shd w:val="clear" w:color="000000" w:fill="FFFFFF"/>
            <w:hideMark/>
          </w:tcPr>
          <w:p w:rsidR="00292E14" w:rsidRPr="00165CDA" w:rsidRDefault="00292E14" w:rsidP="00292E14">
            <w:pPr>
              <w:rPr>
                <w:rFonts w:ascii="Times New Roman" w:hAnsi="Times New Roman"/>
                <w:color w:val="000000"/>
                <w:sz w:val="20"/>
                <w:szCs w:val="20"/>
                <w:lang w:val="ru-RU"/>
              </w:rPr>
            </w:pPr>
            <w:r w:rsidRPr="00165CDA">
              <w:rPr>
                <w:rFonts w:ascii="Times New Roman" w:hAnsi="Times New Roman"/>
                <w:sz w:val="20"/>
                <w:szCs w:val="20"/>
                <w:lang w:val="ru-RU"/>
              </w:rPr>
              <w:t>Филиал ПАО «ОГК-2» - Сургутская ГРЭС-1</w:t>
            </w:r>
          </w:p>
        </w:tc>
        <w:tc>
          <w:tcPr>
            <w:tcW w:w="577" w:type="pct"/>
            <w:shd w:val="clear" w:color="000000" w:fill="FFFFFF"/>
            <w:vAlign w:val="center"/>
            <w:hideMark/>
          </w:tcPr>
          <w:p w:rsidR="00292E14" w:rsidRPr="00700E0E" w:rsidRDefault="00292E14" w:rsidP="00292E14">
            <w:pPr>
              <w:rPr>
                <w:rFonts w:ascii="Times New Roman" w:hAnsi="Times New Roman"/>
                <w:sz w:val="20"/>
                <w:szCs w:val="20"/>
                <w:lang w:val="ru-RU"/>
              </w:rPr>
            </w:pPr>
            <w:r>
              <w:rPr>
                <w:rFonts w:ascii="Times New Roman" w:hAnsi="Times New Roman"/>
                <w:sz w:val="20"/>
                <w:szCs w:val="20"/>
                <w:lang w:val="ru-RU"/>
              </w:rPr>
              <w:t>129</w:t>
            </w:r>
          </w:p>
        </w:tc>
        <w:tc>
          <w:tcPr>
            <w:tcW w:w="500" w:type="pct"/>
            <w:shd w:val="clear" w:color="000000" w:fill="FFFFFF"/>
            <w:vAlign w:val="center"/>
            <w:hideMark/>
          </w:tcPr>
          <w:p w:rsidR="00292E14" w:rsidRPr="00700E0E" w:rsidRDefault="00292E14" w:rsidP="00292E14">
            <w:pPr>
              <w:rPr>
                <w:rFonts w:ascii="Times New Roman" w:hAnsi="Times New Roman"/>
                <w:sz w:val="20"/>
                <w:szCs w:val="20"/>
                <w:lang w:val="ru-RU"/>
              </w:rPr>
            </w:pPr>
            <w:r>
              <w:rPr>
                <w:rFonts w:ascii="Times New Roman" w:hAnsi="Times New Roman"/>
                <w:sz w:val="20"/>
                <w:szCs w:val="20"/>
                <w:lang w:val="ru-RU"/>
              </w:rPr>
              <w:t>149</w:t>
            </w:r>
          </w:p>
        </w:tc>
        <w:tc>
          <w:tcPr>
            <w:tcW w:w="426" w:type="pct"/>
            <w:shd w:val="clear" w:color="000000" w:fill="FFFFFF"/>
            <w:vAlign w:val="center"/>
            <w:hideMark/>
          </w:tcPr>
          <w:p w:rsidR="00292E14" w:rsidRPr="00B608E0" w:rsidRDefault="00292E14" w:rsidP="00292E14">
            <w:pPr>
              <w:rPr>
                <w:rFonts w:ascii="Times New Roman" w:hAnsi="Times New Roman"/>
                <w:sz w:val="20"/>
                <w:szCs w:val="20"/>
                <w:lang w:val="ru-RU"/>
              </w:rPr>
            </w:pPr>
            <w:r>
              <w:rPr>
                <w:rFonts w:ascii="Times New Roman" w:hAnsi="Times New Roman"/>
                <w:sz w:val="20"/>
                <w:szCs w:val="20"/>
                <w:lang w:val="ru-RU"/>
              </w:rPr>
              <w:t>20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Сургутская ГРЭС-2</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г. Сургут, ул. Энергостроителей, 23</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ПАО «Юнипро» - Сургутская ГРЭС-2</w:t>
            </w:r>
          </w:p>
        </w:tc>
        <w:tc>
          <w:tcPr>
            <w:tcW w:w="577" w:type="pct"/>
            <w:shd w:val="clear" w:color="000000" w:fill="FFFFFF"/>
            <w:vAlign w:val="center"/>
            <w:hideMark/>
          </w:tcPr>
          <w:p w:rsidR="00292E14" w:rsidRDefault="00292E14" w:rsidP="00292E14">
            <w:pPr>
              <w:rPr>
                <w:rFonts w:ascii="Times New Roman" w:hAnsi="Times New Roman"/>
                <w:sz w:val="20"/>
                <w:szCs w:val="20"/>
                <w:lang w:val="ru-RU"/>
              </w:rPr>
            </w:pPr>
            <w:r>
              <w:rPr>
                <w:rFonts w:ascii="Times New Roman" w:hAnsi="Times New Roman"/>
                <w:sz w:val="20"/>
                <w:szCs w:val="20"/>
                <w:lang w:val="ru-RU"/>
              </w:rPr>
              <w:t>80</w:t>
            </w:r>
          </w:p>
          <w:p w:rsidR="00292E14" w:rsidRPr="00700E0E" w:rsidRDefault="00292E14" w:rsidP="00292E14">
            <w:pPr>
              <w:rPr>
                <w:rFonts w:ascii="Times New Roman" w:hAnsi="Times New Roman"/>
                <w:sz w:val="20"/>
                <w:szCs w:val="20"/>
                <w:lang w:val="ru-RU"/>
              </w:rPr>
            </w:pPr>
            <w:r>
              <w:rPr>
                <w:rFonts w:ascii="Times New Roman" w:hAnsi="Times New Roman"/>
                <w:sz w:val="20"/>
                <w:szCs w:val="20"/>
                <w:lang w:val="ru-RU"/>
              </w:rPr>
              <w:t>(промзона 80)</w:t>
            </w:r>
          </w:p>
        </w:tc>
        <w:tc>
          <w:tcPr>
            <w:tcW w:w="500" w:type="pct"/>
            <w:shd w:val="clear" w:color="000000" w:fill="FFFFFF"/>
            <w:hideMark/>
          </w:tcPr>
          <w:p w:rsidR="00292E14" w:rsidRDefault="00292E14" w:rsidP="00292E14">
            <w:pPr>
              <w:rPr>
                <w:rFonts w:ascii="Times New Roman" w:hAnsi="Times New Roman"/>
                <w:sz w:val="20"/>
                <w:szCs w:val="20"/>
                <w:lang w:val="ru-RU"/>
              </w:rPr>
            </w:pPr>
            <w:r>
              <w:rPr>
                <w:rFonts w:ascii="Times New Roman" w:hAnsi="Times New Roman"/>
                <w:sz w:val="20"/>
                <w:szCs w:val="20"/>
                <w:lang w:val="ru-RU"/>
              </w:rPr>
              <w:t>110</w:t>
            </w:r>
          </w:p>
          <w:p w:rsidR="00292E14" w:rsidRDefault="00292E14" w:rsidP="00292E14">
            <w:r w:rsidRPr="00A6784C">
              <w:rPr>
                <w:rFonts w:ascii="Times New Roman" w:hAnsi="Times New Roman"/>
                <w:sz w:val="20"/>
                <w:szCs w:val="20"/>
                <w:lang w:val="ru-RU"/>
              </w:rPr>
              <w:t>(про</w:t>
            </w:r>
            <w:r w:rsidRPr="00A6784C">
              <w:rPr>
                <w:rFonts w:ascii="Times New Roman" w:hAnsi="Times New Roman"/>
                <w:sz w:val="20"/>
                <w:szCs w:val="20"/>
                <w:lang w:val="ru-RU"/>
              </w:rPr>
              <w:t>м</w:t>
            </w:r>
            <w:r w:rsidRPr="00A6784C">
              <w:rPr>
                <w:rFonts w:ascii="Times New Roman" w:hAnsi="Times New Roman"/>
                <w:sz w:val="20"/>
                <w:szCs w:val="20"/>
                <w:lang w:val="ru-RU"/>
              </w:rPr>
              <w:t>зо</w:t>
            </w:r>
            <w:r>
              <w:rPr>
                <w:rFonts w:ascii="Times New Roman" w:hAnsi="Times New Roman"/>
                <w:sz w:val="20"/>
                <w:szCs w:val="20"/>
                <w:lang w:val="ru-RU"/>
              </w:rPr>
              <w:t>на 103</w:t>
            </w:r>
            <w:r w:rsidRPr="00A6784C">
              <w:rPr>
                <w:rFonts w:ascii="Times New Roman" w:hAnsi="Times New Roman"/>
                <w:sz w:val="20"/>
                <w:szCs w:val="20"/>
                <w:lang w:val="ru-RU"/>
              </w:rPr>
              <w:t>)</w:t>
            </w:r>
          </w:p>
        </w:tc>
        <w:tc>
          <w:tcPr>
            <w:tcW w:w="426" w:type="pct"/>
            <w:shd w:val="clear" w:color="000000" w:fill="FFFFFF"/>
            <w:hideMark/>
          </w:tcPr>
          <w:p w:rsidR="00292E14" w:rsidRDefault="00292E14" w:rsidP="00292E14">
            <w:pPr>
              <w:rPr>
                <w:rFonts w:ascii="Times New Roman" w:hAnsi="Times New Roman"/>
                <w:sz w:val="20"/>
                <w:szCs w:val="20"/>
                <w:lang w:val="ru-RU"/>
              </w:rPr>
            </w:pPr>
            <w:r>
              <w:rPr>
                <w:rFonts w:ascii="Times New Roman" w:hAnsi="Times New Roman"/>
                <w:sz w:val="20"/>
                <w:szCs w:val="20"/>
                <w:lang w:val="ru-RU"/>
              </w:rPr>
              <w:t>30</w:t>
            </w:r>
          </w:p>
          <w:p w:rsidR="00292E14" w:rsidRDefault="00292E14" w:rsidP="00292E14">
            <w:r w:rsidRPr="00A6784C">
              <w:rPr>
                <w:rFonts w:ascii="Times New Roman" w:hAnsi="Times New Roman"/>
                <w:sz w:val="20"/>
                <w:szCs w:val="20"/>
                <w:lang w:val="ru-RU"/>
              </w:rPr>
              <w:t>(про</w:t>
            </w:r>
            <w:r w:rsidRPr="00A6784C">
              <w:rPr>
                <w:rFonts w:ascii="Times New Roman" w:hAnsi="Times New Roman"/>
                <w:sz w:val="20"/>
                <w:szCs w:val="20"/>
                <w:lang w:val="ru-RU"/>
              </w:rPr>
              <w:t>м</w:t>
            </w:r>
            <w:r w:rsidRPr="00A6784C">
              <w:rPr>
                <w:rFonts w:ascii="Times New Roman" w:hAnsi="Times New Roman"/>
                <w:sz w:val="20"/>
                <w:szCs w:val="20"/>
                <w:lang w:val="ru-RU"/>
              </w:rPr>
              <w:t>зо</w:t>
            </w:r>
            <w:r>
              <w:rPr>
                <w:rFonts w:ascii="Times New Roman" w:hAnsi="Times New Roman"/>
                <w:sz w:val="20"/>
                <w:szCs w:val="20"/>
                <w:lang w:val="ru-RU"/>
              </w:rPr>
              <w:t>на 23</w:t>
            </w:r>
            <w:r w:rsidRPr="00A6784C">
              <w:rPr>
                <w:rFonts w:ascii="Times New Roman" w:hAnsi="Times New Roman"/>
                <w:sz w:val="20"/>
                <w:szCs w:val="20"/>
                <w:lang w:val="ru-RU"/>
              </w:rPr>
              <w:t>)</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Котельная ООО «СГЭС»</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Г. Сургут. Ул. Крылова 55/2</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lang w:val="ru-RU"/>
              </w:rPr>
            </w:pPr>
            <w:r w:rsidRPr="00165CDA">
              <w:rPr>
                <w:rFonts w:ascii="Times New Roman" w:hAnsi="Times New Roman"/>
                <w:sz w:val="20"/>
                <w:szCs w:val="20"/>
                <w:lang w:val="ru-RU"/>
              </w:rPr>
              <w:t>ООО «Сургутские г</w:t>
            </w:r>
            <w:r w:rsidRPr="00165CDA">
              <w:rPr>
                <w:rFonts w:ascii="Times New Roman" w:hAnsi="Times New Roman"/>
                <w:sz w:val="20"/>
                <w:szCs w:val="20"/>
                <w:lang w:val="ru-RU"/>
              </w:rPr>
              <w:t>о</w:t>
            </w:r>
            <w:r w:rsidRPr="00165CDA">
              <w:rPr>
                <w:rFonts w:ascii="Times New Roman" w:hAnsi="Times New Roman"/>
                <w:sz w:val="20"/>
                <w:szCs w:val="20"/>
                <w:lang w:val="ru-RU"/>
              </w:rPr>
              <w:t>родские электрические сети» (ООО «СГЭС»)</w:t>
            </w:r>
          </w:p>
        </w:tc>
        <w:tc>
          <w:tcPr>
            <w:tcW w:w="577" w:type="pct"/>
            <w:shd w:val="clear" w:color="000000" w:fill="FFFFFF"/>
            <w:vAlign w:val="center"/>
            <w:hideMark/>
          </w:tcPr>
          <w:p w:rsidR="00292E14" w:rsidRPr="00700E0E" w:rsidRDefault="00292E14" w:rsidP="00292E14">
            <w:pPr>
              <w:rPr>
                <w:rFonts w:ascii="Times New Roman" w:hAnsi="Times New Roman"/>
                <w:sz w:val="20"/>
                <w:szCs w:val="20"/>
                <w:lang w:val="ru-RU"/>
              </w:rPr>
            </w:pPr>
            <w:r>
              <w:rPr>
                <w:rFonts w:ascii="Times New Roman" w:hAnsi="Times New Roman"/>
                <w:sz w:val="20"/>
                <w:szCs w:val="20"/>
                <w:lang w:val="ru-RU"/>
              </w:rPr>
              <w:t>60</w:t>
            </w:r>
          </w:p>
        </w:tc>
        <w:tc>
          <w:tcPr>
            <w:tcW w:w="500" w:type="pct"/>
            <w:shd w:val="clear" w:color="000000" w:fill="FFFFFF"/>
            <w:vAlign w:val="center"/>
            <w:hideMark/>
          </w:tcPr>
          <w:p w:rsidR="00292E14" w:rsidRPr="00700E0E" w:rsidRDefault="00292E14" w:rsidP="00292E14">
            <w:pPr>
              <w:rPr>
                <w:rFonts w:ascii="Times New Roman" w:hAnsi="Times New Roman"/>
                <w:sz w:val="20"/>
                <w:szCs w:val="20"/>
                <w:lang w:val="ru-RU"/>
              </w:rPr>
            </w:pPr>
            <w:r>
              <w:rPr>
                <w:rFonts w:ascii="Times New Roman" w:hAnsi="Times New Roman"/>
                <w:sz w:val="20"/>
                <w:szCs w:val="20"/>
                <w:lang w:val="ru-RU"/>
              </w:rPr>
              <w:t>90</w:t>
            </w:r>
          </w:p>
        </w:tc>
        <w:tc>
          <w:tcPr>
            <w:tcW w:w="426" w:type="pct"/>
            <w:shd w:val="clear" w:color="000000" w:fill="FFFFFF"/>
            <w:vAlign w:val="center"/>
            <w:hideMark/>
          </w:tcPr>
          <w:p w:rsidR="00292E14" w:rsidRPr="00700E0E" w:rsidRDefault="00292E14" w:rsidP="00292E14">
            <w:pPr>
              <w:rPr>
                <w:rFonts w:ascii="Times New Roman" w:hAnsi="Times New Roman"/>
                <w:sz w:val="20"/>
                <w:szCs w:val="20"/>
                <w:lang w:val="ru-RU"/>
              </w:rPr>
            </w:pPr>
            <w:r>
              <w:rPr>
                <w:rFonts w:ascii="Times New Roman" w:hAnsi="Times New Roman"/>
                <w:sz w:val="20"/>
                <w:szCs w:val="20"/>
                <w:lang w:val="ru-RU"/>
              </w:rPr>
              <w:t>30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color w:val="000000"/>
                <w:sz w:val="22"/>
                <w:szCs w:val="22"/>
                <w:lang w:val="ru-RU"/>
              </w:rPr>
              <w:t>Пиковая котельная тепловых сетей</w:t>
            </w:r>
          </w:p>
          <w:p w:rsidR="00292E14" w:rsidRPr="009C39A9" w:rsidRDefault="00292E14" w:rsidP="00292E14">
            <w:pPr>
              <w:rPr>
                <w:rFonts w:ascii="Times New Roman" w:hAnsi="Times New Roman"/>
                <w:color w:val="000000"/>
                <w:lang w:val="ru-RU"/>
              </w:rPr>
            </w:pPr>
            <w:r w:rsidRPr="009C39A9">
              <w:rPr>
                <w:rFonts w:ascii="Times New Roman" w:hAnsi="Times New Roman"/>
                <w:color w:val="000000"/>
                <w:sz w:val="22"/>
                <w:szCs w:val="22"/>
                <w:lang w:val="ru-RU"/>
              </w:rPr>
              <w:t>ПКТС</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г. Сургут ул.Мира д.40</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700E0E" w:rsidRDefault="00292E14" w:rsidP="00292E14">
            <w:pPr>
              <w:rPr>
                <w:rFonts w:ascii="Times New Roman" w:hAnsi="Times New Roman"/>
                <w:sz w:val="20"/>
                <w:szCs w:val="20"/>
                <w:lang w:val="ru-RU"/>
              </w:rPr>
            </w:pPr>
            <w:r>
              <w:rPr>
                <w:rFonts w:ascii="Times New Roman" w:hAnsi="Times New Roman"/>
                <w:sz w:val="20"/>
                <w:szCs w:val="20"/>
                <w:lang w:val="ru-RU"/>
              </w:rPr>
              <w:t>60</w:t>
            </w:r>
          </w:p>
        </w:tc>
        <w:tc>
          <w:tcPr>
            <w:tcW w:w="500" w:type="pct"/>
            <w:shd w:val="clear" w:color="000000" w:fill="FFFFFF"/>
            <w:vAlign w:val="center"/>
            <w:hideMark/>
          </w:tcPr>
          <w:p w:rsidR="00292E14" w:rsidRPr="00700E0E" w:rsidRDefault="00292E14" w:rsidP="00292E14">
            <w:pPr>
              <w:rPr>
                <w:rFonts w:ascii="Times New Roman" w:hAnsi="Times New Roman"/>
                <w:sz w:val="20"/>
                <w:szCs w:val="20"/>
                <w:lang w:val="ru-RU"/>
              </w:rPr>
            </w:pPr>
            <w:r>
              <w:rPr>
                <w:rFonts w:ascii="Times New Roman" w:hAnsi="Times New Roman"/>
                <w:sz w:val="20"/>
                <w:szCs w:val="20"/>
                <w:lang w:val="ru-RU"/>
              </w:rPr>
              <w:t>80</w:t>
            </w:r>
          </w:p>
        </w:tc>
        <w:tc>
          <w:tcPr>
            <w:tcW w:w="426" w:type="pct"/>
            <w:shd w:val="clear" w:color="000000" w:fill="FFFFFF"/>
            <w:vAlign w:val="center"/>
            <w:hideMark/>
          </w:tcPr>
          <w:p w:rsidR="00292E14" w:rsidRPr="00700E0E" w:rsidRDefault="00292E14" w:rsidP="00292E14">
            <w:pPr>
              <w:rPr>
                <w:rFonts w:ascii="Times New Roman" w:hAnsi="Times New Roman"/>
                <w:sz w:val="20"/>
                <w:szCs w:val="20"/>
                <w:lang w:val="ru-RU"/>
              </w:rPr>
            </w:pPr>
            <w:r>
              <w:rPr>
                <w:rFonts w:ascii="Times New Roman" w:hAnsi="Times New Roman"/>
                <w:sz w:val="20"/>
                <w:szCs w:val="20"/>
              </w:rPr>
              <w:t>2</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 xml:space="preserve">Котельная № 1 </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г.Сургут ул Нефтян</w:t>
            </w:r>
            <w:r w:rsidRPr="009C39A9">
              <w:rPr>
                <w:rFonts w:ascii="Times New Roman" w:hAnsi="Times New Roman"/>
                <w:sz w:val="22"/>
                <w:szCs w:val="22"/>
                <w:lang w:val="ru-RU"/>
              </w:rPr>
              <w:t>и</w:t>
            </w:r>
            <w:r w:rsidRPr="009C39A9">
              <w:rPr>
                <w:rFonts w:ascii="Times New Roman" w:hAnsi="Times New Roman"/>
                <w:sz w:val="22"/>
                <w:szCs w:val="22"/>
                <w:lang w:val="ru-RU"/>
              </w:rPr>
              <w:t>ков, д.24 стр.6</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37</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67</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 xml:space="preserve">Котельная № 2 </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г.Сургут ул Нефтян</w:t>
            </w:r>
            <w:r w:rsidRPr="009C39A9">
              <w:rPr>
                <w:rFonts w:ascii="Times New Roman" w:hAnsi="Times New Roman"/>
                <w:sz w:val="22"/>
                <w:szCs w:val="22"/>
                <w:lang w:val="ru-RU"/>
              </w:rPr>
              <w:t>и</w:t>
            </w:r>
            <w:r w:rsidRPr="009C39A9">
              <w:rPr>
                <w:rFonts w:ascii="Times New Roman" w:hAnsi="Times New Roman"/>
                <w:sz w:val="22"/>
                <w:szCs w:val="22"/>
                <w:lang w:val="ru-RU"/>
              </w:rPr>
              <w:t>ков, д.24 стр. 4</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75</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45</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 3</w:t>
            </w:r>
          </w:p>
          <w:p w:rsidR="00292E14" w:rsidRPr="009C39A9" w:rsidRDefault="00292E14" w:rsidP="00292E14">
            <w:pPr>
              <w:rPr>
                <w:rFonts w:ascii="Times New Roman" w:hAnsi="Times New Roman"/>
              </w:rPr>
            </w:pP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г. Сургут ул Майская д.10/2 стр.2</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37</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69</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32</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 xml:space="preserve">Котельная № 5 </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п.Дорожный</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46</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76</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 xml:space="preserve">Котельная № 6 </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Заячий остров, промзона ГВК</w:t>
            </w:r>
          </w:p>
        </w:tc>
        <w:tc>
          <w:tcPr>
            <w:tcW w:w="1168" w:type="pct"/>
            <w:shd w:val="clear" w:color="000000" w:fill="FFFFFF"/>
            <w:hideMark/>
          </w:tcPr>
          <w:p w:rsidR="00292E14" w:rsidRPr="005F2286" w:rsidRDefault="00292E14" w:rsidP="00292E14">
            <w:pPr>
              <w:ind w:firstLine="34"/>
              <w:contextualSpacing/>
              <w:jc w:val="both"/>
              <w:rPr>
                <w:rFonts w:ascii="Times New Roman" w:hAnsi="Times New Roman"/>
                <w:sz w:val="20"/>
                <w:szCs w:val="20"/>
                <w:lang w:val="ru-RU"/>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60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 7</w:t>
            </w:r>
          </w:p>
        </w:tc>
        <w:tc>
          <w:tcPr>
            <w:tcW w:w="1173"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г.Сургут ул. Индустриальная</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20</w:t>
            </w:r>
          </w:p>
        </w:tc>
        <w:tc>
          <w:tcPr>
            <w:tcW w:w="500"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50</w:t>
            </w:r>
          </w:p>
        </w:tc>
        <w:tc>
          <w:tcPr>
            <w:tcW w:w="426"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 9</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г.Сургутул.Буровая (тепличный ко</w:t>
            </w:r>
            <w:r w:rsidRPr="009C39A9">
              <w:rPr>
                <w:rFonts w:ascii="Times New Roman" w:hAnsi="Times New Roman"/>
                <w:sz w:val="22"/>
                <w:szCs w:val="22"/>
                <w:lang w:val="ru-RU"/>
              </w:rPr>
              <w:t>м</w:t>
            </w:r>
            <w:r w:rsidRPr="009C39A9">
              <w:rPr>
                <w:rFonts w:ascii="Times New Roman" w:hAnsi="Times New Roman"/>
                <w:sz w:val="22"/>
                <w:szCs w:val="22"/>
                <w:lang w:val="ru-RU"/>
              </w:rPr>
              <w:t>плекс)</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15</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40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25</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 13</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г.Сургутмкр Ж/Д ул.Западная 1/1</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39</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63</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24</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 14</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г.Сургут мкр Ж/Д ул.Западная 1/1</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60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 21</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п.Звездный ул.Трубная</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29</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57</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28</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 22</w:t>
            </w:r>
          </w:p>
          <w:p w:rsidR="00292E14" w:rsidRPr="009C39A9" w:rsidRDefault="00292E14" w:rsidP="00292E14">
            <w:pPr>
              <w:rPr>
                <w:rFonts w:ascii="Times New Roman" w:hAnsi="Times New Roman"/>
              </w:rPr>
            </w:pP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П.БарсовоСОЦ "Олимпия"</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18</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38</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2</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lastRenderedPageBreak/>
              <w:t>Котельная Ледовый дворец</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г.Сургут Югорский тракт 40</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СГМУП «Городские тепловые сети»</w:t>
            </w:r>
          </w:p>
        </w:tc>
        <w:tc>
          <w:tcPr>
            <w:tcW w:w="577" w:type="pct"/>
            <w:shd w:val="clear" w:color="000000" w:fill="FFFFFF"/>
            <w:vAlign w:val="center"/>
            <w:hideMark/>
          </w:tcPr>
          <w:p w:rsidR="00292E14" w:rsidRPr="002561C5" w:rsidRDefault="00292E14" w:rsidP="00292E14">
            <w:pPr>
              <w:rPr>
                <w:rFonts w:ascii="Times New Roman" w:hAnsi="Times New Roman"/>
                <w:sz w:val="20"/>
                <w:szCs w:val="20"/>
                <w:lang w:val="ru-RU"/>
              </w:rPr>
            </w:pPr>
            <w:r>
              <w:rPr>
                <w:rFonts w:ascii="Times New Roman" w:hAnsi="Times New Roman"/>
                <w:sz w:val="20"/>
                <w:szCs w:val="20"/>
                <w:lang w:val="ru-RU"/>
              </w:rPr>
              <w:t>20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5</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№1</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г.Сургут аэропорт</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2561C5" w:rsidRDefault="00292E14" w:rsidP="00292E14">
            <w:pPr>
              <w:rPr>
                <w:rFonts w:ascii="Times New Roman" w:hAnsi="Times New Roman"/>
                <w:sz w:val="20"/>
                <w:szCs w:val="20"/>
                <w:lang w:val="ru-RU"/>
              </w:rPr>
            </w:pPr>
            <w:r>
              <w:rPr>
                <w:rFonts w:ascii="Times New Roman" w:hAnsi="Times New Roman"/>
                <w:sz w:val="20"/>
                <w:szCs w:val="20"/>
                <w:lang w:val="ru-RU"/>
              </w:rPr>
              <w:t>20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40</w:t>
            </w:r>
          </w:p>
        </w:tc>
        <w:tc>
          <w:tcPr>
            <w:tcW w:w="426" w:type="pct"/>
            <w:shd w:val="clear" w:color="000000" w:fill="FFFFFF"/>
            <w:vAlign w:val="center"/>
            <w:hideMark/>
          </w:tcPr>
          <w:p w:rsidR="00292E14" w:rsidRPr="002561C5" w:rsidRDefault="00292E14" w:rsidP="00292E14">
            <w:pPr>
              <w:rPr>
                <w:rFonts w:ascii="Times New Roman" w:hAnsi="Times New Roman"/>
                <w:sz w:val="20"/>
                <w:szCs w:val="20"/>
                <w:lang w:val="ru-RU"/>
              </w:rPr>
            </w:pPr>
            <w:r>
              <w:rPr>
                <w:rFonts w:ascii="Times New Roman" w:hAnsi="Times New Roman"/>
                <w:sz w:val="20"/>
                <w:szCs w:val="20"/>
                <w:lang w:val="ru-RU"/>
              </w:rPr>
              <w:t>20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№3,</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 xml:space="preserve">г.Сургут, ш. Нефтеюганское, 56        </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2</w:t>
            </w:r>
            <w:r w:rsidRPr="009C39A9">
              <w:rPr>
                <w:rFonts w:ascii="Times New Roman" w:hAnsi="Times New Roman"/>
                <w:sz w:val="20"/>
                <w:szCs w:val="20"/>
              </w:rPr>
              <w:t>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№4</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г.Сургут, ул.Заячий остров, 6</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2561C5" w:rsidRDefault="00292E14" w:rsidP="00292E14">
            <w:pPr>
              <w:ind w:right="-109"/>
              <w:rPr>
                <w:rFonts w:ascii="Times New Roman" w:hAnsi="Times New Roman"/>
                <w:sz w:val="20"/>
                <w:szCs w:val="20"/>
                <w:lang w:val="ru-RU"/>
              </w:rPr>
            </w:pPr>
            <w:r>
              <w:rPr>
                <w:rFonts w:ascii="Times New Roman" w:hAnsi="Times New Roman"/>
                <w:sz w:val="20"/>
                <w:szCs w:val="20"/>
                <w:lang w:val="ru-RU"/>
              </w:rPr>
              <w:t>40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№5</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 xml:space="preserve">г.Сургут, заезд Андреевский, 14          </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2561C5" w:rsidRDefault="00292E14" w:rsidP="00292E14">
            <w:pPr>
              <w:rPr>
                <w:rFonts w:ascii="Times New Roman" w:hAnsi="Times New Roman"/>
                <w:sz w:val="20"/>
                <w:szCs w:val="20"/>
                <w:lang w:val="ru-RU"/>
              </w:rPr>
            </w:pPr>
            <w:r>
              <w:rPr>
                <w:rFonts w:ascii="Times New Roman" w:hAnsi="Times New Roman"/>
                <w:sz w:val="20"/>
                <w:szCs w:val="20"/>
                <w:lang w:val="ru-RU"/>
              </w:rPr>
              <w:t>46</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76</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№6</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 xml:space="preserve">г.Сургут, ул.Буровая, 1  </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№7</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 xml:space="preserve">г.Сургут, ул.Заячий остров, 6        </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2561C5" w:rsidRDefault="00292E14" w:rsidP="00292E14">
            <w:pPr>
              <w:rPr>
                <w:rFonts w:ascii="Times New Roman" w:hAnsi="Times New Roman"/>
                <w:sz w:val="20"/>
                <w:szCs w:val="20"/>
                <w:lang w:val="ru-RU"/>
              </w:rPr>
            </w:pPr>
            <w:r>
              <w:rPr>
                <w:rFonts w:ascii="Times New Roman" w:hAnsi="Times New Roman"/>
                <w:sz w:val="20"/>
                <w:szCs w:val="20"/>
                <w:lang w:val="ru-RU"/>
              </w:rPr>
              <w:t>20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5</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№8</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 xml:space="preserve">г.Сургут, заезд Андреевский, 2       </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№9</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 xml:space="preserve">г.Сургут, ул. Индустриальная, 56          </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№10</w:t>
            </w:r>
            <w:r w:rsidRPr="009C39A9">
              <w:rPr>
                <w:rFonts w:ascii="Times New Roman" w:hAnsi="Times New Roman"/>
                <w:sz w:val="22"/>
                <w:szCs w:val="22"/>
              </w:rPr>
              <w:br/>
            </w:r>
          </w:p>
        </w:tc>
        <w:tc>
          <w:tcPr>
            <w:tcW w:w="1173"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г.Сургут, ш.Нефтеюганское. 7/1</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№12</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sz w:val="22"/>
                <w:szCs w:val="22"/>
                <w:lang w:val="ru-RU"/>
              </w:rPr>
              <w:t>г.Сургут, ул. Пр</w:t>
            </w:r>
            <w:r w:rsidRPr="009C39A9">
              <w:rPr>
                <w:rFonts w:ascii="Times New Roman" w:hAnsi="Times New Roman"/>
                <w:sz w:val="22"/>
                <w:szCs w:val="22"/>
                <w:lang w:val="ru-RU"/>
              </w:rPr>
              <w:t>о</w:t>
            </w:r>
            <w:r w:rsidRPr="009C39A9">
              <w:rPr>
                <w:rFonts w:ascii="Times New Roman" w:hAnsi="Times New Roman"/>
                <w:sz w:val="22"/>
                <w:szCs w:val="22"/>
                <w:lang w:val="ru-RU"/>
              </w:rPr>
              <w:t xml:space="preserve">мышленная, </w:t>
            </w:r>
            <w:r w:rsidRPr="009C39A9">
              <w:rPr>
                <w:rFonts w:ascii="Times New Roman" w:hAnsi="Times New Roman"/>
                <w:sz w:val="22"/>
                <w:szCs w:val="22"/>
                <w:lang w:val="ru-RU"/>
              </w:rPr>
              <w:br/>
              <w:t>д. 20/1</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№14</w:t>
            </w:r>
          </w:p>
        </w:tc>
        <w:tc>
          <w:tcPr>
            <w:tcW w:w="1173"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w:t>
            </w:r>
            <w:r w:rsidRPr="009C39A9">
              <w:rPr>
                <w:rFonts w:ascii="Times New Roman" w:hAnsi="Times New Roman"/>
                <w:sz w:val="22"/>
                <w:szCs w:val="22"/>
              </w:rPr>
              <w:br/>
              <w:t xml:space="preserve">г.Сургут, ш. Нефтеюганское, 54      </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№15</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г.Сургут, Югорский тракт 6/1</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2561C5" w:rsidRDefault="00292E14" w:rsidP="00292E14">
            <w:pPr>
              <w:rPr>
                <w:rFonts w:ascii="Times New Roman" w:hAnsi="Times New Roman"/>
                <w:sz w:val="20"/>
                <w:szCs w:val="20"/>
                <w:lang w:val="ru-RU"/>
              </w:rPr>
            </w:pPr>
            <w:r>
              <w:rPr>
                <w:rFonts w:ascii="Times New Roman" w:hAnsi="Times New Roman"/>
                <w:sz w:val="20"/>
                <w:szCs w:val="20"/>
                <w:lang w:val="ru-RU"/>
              </w:rPr>
              <w:t>20</w:t>
            </w:r>
          </w:p>
        </w:tc>
        <w:tc>
          <w:tcPr>
            <w:tcW w:w="500" w:type="pct"/>
            <w:shd w:val="clear" w:color="000000" w:fill="FFFFFF"/>
            <w:vAlign w:val="center"/>
            <w:hideMark/>
          </w:tcPr>
          <w:p w:rsidR="00292E14" w:rsidRPr="002561C5" w:rsidRDefault="00292E14" w:rsidP="00292E14">
            <w:pPr>
              <w:rPr>
                <w:rFonts w:ascii="Times New Roman" w:hAnsi="Times New Roman"/>
                <w:sz w:val="20"/>
                <w:szCs w:val="20"/>
                <w:lang w:val="ru-RU"/>
              </w:rPr>
            </w:pPr>
            <w:r>
              <w:rPr>
                <w:rFonts w:ascii="Times New Roman" w:hAnsi="Times New Roman"/>
                <w:sz w:val="20"/>
                <w:szCs w:val="20"/>
                <w:lang w:val="ru-RU"/>
              </w:rPr>
              <w:t>40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2</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№16</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г.Сургут, ул.Промышленная, 2</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№17</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г.Сургут, заезд Андреевский, 9</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Котельная №19</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г.Сургут, ул. Автомобилистов, 16</w:t>
            </w:r>
          </w:p>
        </w:tc>
        <w:tc>
          <w:tcPr>
            <w:tcW w:w="1168" w:type="pct"/>
            <w:shd w:val="clear" w:color="000000" w:fill="FFFFFF"/>
            <w:hideMark/>
          </w:tcPr>
          <w:p w:rsidR="00292E14" w:rsidRPr="00165CDA" w:rsidRDefault="00292E14" w:rsidP="00292E14">
            <w:pPr>
              <w:rPr>
                <w:rFonts w:ascii="Times New Roman" w:hAnsi="Times New Roman"/>
                <w:color w:val="000000"/>
                <w:sz w:val="20"/>
                <w:szCs w:val="20"/>
              </w:rPr>
            </w:pPr>
            <w:r w:rsidRPr="00165CDA">
              <w:rPr>
                <w:rFonts w:ascii="Times New Roman" w:hAnsi="Times New Roman"/>
                <w:sz w:val="20"/>
                <w:szCs w:val="20"/>
              </w:rPr>
              <w:t>ОАО «Сургутнефтегаз»</w:t>
            </w:r>
          </w:p>
        </w:tc>
        <w:tc>
          <w:tcPr>
            <w:tcW w:w="577"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30</w:t>
            </w:r>
          </w:p>
        </w:tc>
        <w:tc>
          <w:tcPr>
            <w:tcW w:w="500"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6</w:t>
            </w:r>
            <w:r>
              <w:rPr>
                <w:rFonts w:ascii="Times New Roman" w:hAnsi="Times New Roman"/>
                <w:sz w:val="20"/>
                <w:szCs w:val="20"/>
                <w:lang w:val="ru-RU"/>
              </w:rPr>
              <w:t>0</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rPr>
              <w:t>3</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xml:space="preserve">Котельная №1 </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поселок Юность</w:t>
            </w:r>
          </w:p>
        </w:tc>
        <w:tc>
          <w:tcPr>
            <w:tcW w:w="1168" w:type="pct"/>
            <w:shd w:val="clear" w:color="000000" w:fill="FFFFFF"/>
            <w:hideMark/>
          </w:tcPr>
          <w:p w:rsidR="00292E14" w:rsidRPr="00165CDA" w:rsidRDefault="00292E14" w:rsidP="00292E14">
            <w:pPr>
              <w:rPr>
                <w:rFonts w:ascii="Times New Roman" w:hAnsi="Times New Roman"/>
                <w:sz w:val="20"/>
                <w:szCs w:val="20"/>
              </w:rPr>
            </w:pPr>
            <w:r w:rsidRPr="00165CDA">
              <w:rPr>
                <w:rFonts w:ascii="Times New Roman" w:hAnsi="Times New Roman"/>
                <w:sz w:val="20"/>
                <w:szCs w:val="20"/>
              </w:rPr>
              <w:t>СГМУП «Тепловик»</w:t>
            </w:r>
            <w:r w:rsidRPr="00A46370">
              <w:rPr>
                <w:rFonts w:ascii="Times New Roman" w:hAnsi="Times New Roman"/>
                <w:sz w:val="20"/>
                <w:szCs w:val="20"/>
                <w:shd w:val="clear" w:color="auto" w:fill="FFFFFF"/>
              </w:rPr>
              <w:t>***</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17</w:t>
            </w:r>
          </w:p>
        </w:tc>
        <w:tc>
          <w:tcPr>
            <w:tcW w:w="500"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4</w:t>
            </w:r>
            <w:r w:rsidRPr="009C39A9">
              <w:rPr>
                <w:rFonts w:ascii="Times New Roman" w:hAnsi="Times New Roman"/>
                <w:sz w:val="20"/>
                <w:szCs w:val="20"/>
              </w:rPr>
              <w:t>5</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28</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xml:space="preserve">Котельная №5 </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поселок Таежный</w:t>
            </w:r>
          </w:p>
        </w:tc>
        <w:tc>
          <w:tcPr>
            <w:tcW w:w="1168" w:type="pct"/>
            <w:shd w:val="clear" w:color="000000" w:fill="FFFFFF"/>
            <w:hideMark/>
          </w:tcPr>
          <w:p w:rsidR="00292E14" w:rsidRPr="00165CDA" w:rsidRDefault="00292E14" w:rsidP="00292E14">
            <w:pPr>
              <w:rPr>
                <w:rFonts w:ascii="Times New Roman" w:hAnsi="Times New Roman"/>
                <w:sz w:val="20"/>
                <w:szCs w:val="20"/>
              </w:rPr>
            </w:pPr>
            <w:r w:rsidRPr="00165CDA">
              <w:rPr>
                <w:rFonts w:ascii="Times New Roman" w:hAnsi="Times New Roman"/>
                <w:sz w:val="20"/>
                <w:szCs w:val="20"/>
              </w:rPr>
              <w:t>СГМУП «Тепловик»</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19</w:t>
            </w:r>
          </w:p>
        </w:tc>
        <w:tc>
          <w:tcPr>
            <w:tcW w:w="500" w:type="pct"/>
            <w:shd w:val="clear" w:color="000000" w:fill="FFFFFF"/>
            <w:vAlign w:val="center"/>
            <w:hideMark/>
          </w:tcPr>
          <w:p w:rsidR="00292E14" w:rsidRPr="002561C5" w:rsidRDefault="00292E14" w:rsidP="00292E14">
            <w:pPr>
              <w:rPr>
                <w:rFonts w:ascii="Times New Roman" w:hAnsi="Times New Roman"/>
                <w:sz w:val="20"/>
                <w:szCs w:val="20"/>
                <w:lang w:val="ru-RU"/>
              </w:rPr>
            </w:pPr>
            <w:r>
              <w:rPr>
                <w:rFonts w:ascii="Times New Roman" w:hAnsi="Times New Roman"/>
                <w:sz w:val="20"/>
                <w:szCs w:val="20"/>
                <w:lang w:val="ru-RU"/>
              </w:rPr>
              <w:t>47</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28</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xml:space="preserve">Котельная №8 </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поселок Лунный</w:t>
            </w:r>
          </w:p>
        </w:tc>
        <w:tc>
          <w:tcPr>
            <w:tcW w:w="1168" w:type="pct"/>
            <w:shd w:val="clear" w:color="000000" w:fill="FFFFFF"/>
            <w:hideMark/>
          </w:tcPr>
          <w:p w:rsidR="00292E14" w:rsidRPr="00165CDA" w:rsidRDefault="00292E14" w:rsidP="00292E14">
            <w:pPr>
              <w:rPr>
                <w:rFonts w:ascii="Times New Roman" w:hAnsi="Times New Roman"/>
                <w:sz w:val="20"/>
                <w:szCs w:val="20"/>
              </w:rPr>
            </w:pPr>
            <w:r w:rsidRPr="00165CDA">
              <w:rPr>
                <w:rFonts w:ascii="Times New Roman" w:hAnsi="Times New Roman"/>
                <w:sz w:val="20"/>
                <w:szCs w:val="20"/>
              </w:rPr>
              <w:t>СГМУП «Тепловик»</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20</w:t>
            </w:r>
          </w:p>
        </w:tc>
        <w:tc>
          <w:tcPr>
            <w:tcW w:w="500"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4</w:t>
            </w:r>
            <w:r>
              <w:rPr>
                <w:rFonts w:ascii="Times New Roman" w:hAnsi="Times New Roman"/>
                <w:sz w:val="20"/>
                <w:szCs w:val="20"/>
              </w:rPr>
              <w:t>7</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27</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xml:space="preserve">Котельная №9 </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поселок Медвежий угол</w:t>
            </w:r>
          </w:p>
        </w:tc>
        <w:tc>
          <w:tcPr>
            <w:tcW w:w="1168" w:type="pct"/>
            <w:shd w:val="clear" w:color="000000" w:fill="FFFFFF"/>
            <w:hideMark/>
          </w:tcPr>
          <w:p w:rsidR="00292E14" w:rsidRPr="00165CDA" w:rsidRDefault="00292E14" w:rsidP="00292E14">
            <w:pPr>
              <w:rPr>
                <w:rFonts w:ascii="Times New Roman" w:hAnsi="Times New Roman"/>
                <w:sz w:val="20"/>
                <w:szCs w:val="20"/>
              </w:rPr>
            </w:pPr>
            <w:r w:rsidRPr="00165CDA">
              <w:rPr>
                <w:rFonts w:ascii="Times New Roman" w:hAnsi="Times New Roman"/>
                <w:sz w:val="20"/>
                <w:szCs w:val="20"/>
              </w:rPr>
              <w:t>СГМУП «Тепловик»</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26</w:t>
            </w:r>
          </w:p>
        </w:tc>
        <w:tc>
          <w:tcPr>
            <w:tcW w:w="500" w:type="pct"/>
            <w:shd w:val="clear" w:color="000000" w:fill="FFFFFF"/>
            <w:vAlign w:val="center"/>
            <w:hideMark/>
          </w:tcPr>
          <w:p w:rsidR="00292E14" w:rsidRPr="002561C5" w:rsidRDefault="00292E14" w:rsidP="00292E14">
            <w:pPr>
              <w:rPr>
                <w:rFonts w:ascii="Times New Roman" w:hAnsi="Times New Roman"/>
                <w:sz w:val="20"/>
                <w:szCs w:val="20"/>
                <w:lang w:val="ru-RU"/>
              </w:rPr>
            </w:pPr>
            <w:r>
              <w:rPr>
                <w:rFonts w:ascii="Times New Roman" w:hAnsi="Times New Roman"/>
                <w:sz w:val="20"/>
                <w:szCs w:val="20"/>
                <w:lang w:val="ru-RU"/>
              </w:rPr>
              <w:t>47</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21</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xml:space="preserve">Котельная №11 </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поселок Снежный</w:t>
            </w:r>
          </w:p>
        </w:tc>
        <w:tc>
          <w:tcPr>
            <w:tcW w:w="1168" w:type="pct"/>
            <w:shd w:val="clear" w:color="000000" w:fill="FFFFFF"/>
            <w:hideMark/>
          </w:tcPr>
          <w:p w:rsidR="00292E14" w:rsidRPr="00165CDA" w:rsidRDefault="00292E14" w:rsidP="00292E14">
            <w:pPr>
              <w:rPr>
                <w:rFonts w:ascii="Times New Roman" w:hAnsi="Times New Roman"/>
                <w:sz w:val="20"/>
                <w:szCs w:val="20"/>
              </w:rPr>
            </w:pPr>
            <w:r w:rsidRPr="00165CDA">
              <w:rPr>
                <w:rFonts w:ascii="Times New Roman" w:hAnsi="Times New Roman"/>
                <w:sz w:val="20"/>
                <w:szCs w:val="20"/>
              </w:rPr>
              <w:t>СГМУП «Тепловик»</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17</w:t>
            </w:r>
          </w:p>
        </w:tc>
        <w:tc>
          <w:tcPr>
            <w:tcW w:w="500"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4</w:t>
            </w:r>
            <w:r w:rsidRPr="009C39A9">
              <w:rPr>
                <w:rFonts w:ascii="Times New Roman" w:hAnsi="Times New Roman"/>
                <w:sz w:val="20"/>
                <w:szCs w:val="20"/>
              </w:rPr>
              <w:t>5</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28</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xml:space="preserve">Котельная №12 </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Г. Сургут ул. Крылова</w:t>
            </w:r>
          </w:p>
        </w:tc>
        <w:tc>
          <w:tcPr>
            <w:tcW w:w="1168" w:type="pct"/>
            <w:shd w:val="clear" w:color="000000" w:fill="FFFFFF"/>
            <w:hideMark/>
          </w:tcPr>
          <w:p w:rsidR="00292E14" w:rsidRPr="00165CDA" w:rsidRDefault="00292E14" w:rsidP="00292E14">
            <w:pPr>
              <w:rPr>
                <w:rFonts w:ascii="Times New Roman" w:hAnsi="Times New Roman"/>
                <w:sz w:val="20"/>
                <w:szCs w:val="20"/>
              </w:rPr>
            </w:pPr>
            <w:r w:rsidRPr="00165CDA">
              <w:rPr>
                <w:rFonts w:ascii="Times New Roman" w:hAnsi="Times New Roman"/>
                <w:sz w:val="20"/>
                <w:szCs w:val="20"/>
              </w:rPr>
              <w:t>СГМУП «Тепловик»</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17</w:t>
            </w:r>
          </w:p>
        </w:tc>
        <w:tc>
          <w:tcPr>
            <w:tcW w:w="500"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4</w:t>
            </w:r>
            <w:r w:rsidRPr="009C39A9">
              <w:rPr>
                <w:rFonts w:ascii="Times New Roman" w:hAnsi="Times New Roman"/>
                <w:sz w:val="20"/>
                <w:szCs w:val="20"/>
              </w:rPr>
              <w:t>5</w:t>
            </w:r>
          </w:p>
        </w:tc>
        <w:tc>
          <w:tcPr>
            <w:tcW w:w="426" w:type="pct"/>
            <w:shd w:val="clear" w:color="000000" w:fill="FFFFFF"/>
            <w:vAlign w:val="center"/>
            <w:hideMark/>
          </w:tcPr>
          <w:p w:rsidR="00292E14" w:rsidRPr="00E54191" w:rsidRDefault="00292E14" w:rsidP="00292E14">
            <w:pPr>
              <w:rPr>
                <w:rFonts w:ascii="Times New Roman" w:hAnsi="Times New Roman"/>
                <w:sz w:val="20"/>
                <w:szCs w:val="20"/>
                <w:lang w:val="ru-RU"/>
              </w:rPr>
            </w:pPr>
            <w:r>
              <w:rPr>
                <w:rFonts w:ascii="Times New Roman" w:hAnsi="Times New Roman"/>
                <w:sz w:val="20"/>
                <w:szCs w:val="20"/>
                <w:lang w:val="ru-RU"/>
              </w:rPr>
              <w:t>28</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color w:val="000000"/>
                <w:sz w:val="22"/>
                <w:szCs w:val="22"/>
                <w:lang w:val="ru-RU"/>
              </w:rPr>
              <w:t xml:space="preserve">Котельная промбазы УЭЗС </w:t>
            </w:r>
            <w:r w:rsidRPr="009C39A9">
              <w:rPr>
                <w:rFonts w:ascii="Times New Roman" w:hAnsi="Times New Roman"/>
                <w:sz w:val="22"/>
                <w:szCs w:val="22"/>
                <w:lang w:val="ru-RU"/>
              </w:rPr>
              <w:t>ООО «Газпром трансгаз Сургут»</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lang w:val="ru-RU"/>
              </w:rPr>
              <w:t xml:space="preserve">Г. Сургут Северный промрайон </w:t>
            </w:r>
            <w:r w:rsidRPr="009C39A9">
              <w:rPr>
                <w:rFonts w:ascii="Times New Roman" w:hAnsi="Times New Roman"/>
                <w:lang w:val="ru-RU"/>
              </w:rPr>
              <w:t xml:space="preserve">ул. </w:t>
            </w:r>
            <w:r w:rsidRPr="009C39A9">
              <w:rPr>
                <w:rFonts w:ascii="Times New Roman" w:hAnsi="Times New Roman"/>
              </w:rPr>
              <w:t>Производственная 17</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ООО «Газпром трансгаз Сургут»</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30</w:t>
            </w:r>
          </w:p>
        </w:tc>
        <w:tc>
          <w:tcPr>
            <w:tcW w:w="500"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50</w:t>
            </w:r>
          </w:p>
        </w:tc>
        <w:tc>
          <w:tcPr>
            <w:tcW w:w="426"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rPr>
              <w:t>2</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xml:space="preserve">Котельная </w:t>
            </w:r>
            <w:r w:rsidRPr="009C39A9">
              <w:rPr>
                <w:rFonts w:ascii="Times New Roman" w:hAnsi="Times New Roman"/>
                <w:sz w:val="22"/>
                <w:szCs w:val="22"/>
              </w:rPr>
              <w:t>СГМУП «Сургутский хлебозавод»</w:t>
            </w:r>
          </w:p>
        </w:tc>
        <w:tc>
          <w:tcPr>
            <w:tcW w:w="1173" w:type="pct"/>
            <w:shd w:val="clear" w:color="000000" w:fill="FFFFFF"/>
            <w:vAlign w:val="center"/>
            <w:hideMark/>
          </w:tcPr>
          <w:p w:rsidR="00292E14" w:rsidRPr="009C39A9" w:rsidRDefault="00292E14" w:rsidP="00292E14">
            <w:pPr>
              <w:rPr>
                <w:rFonts w:ascii="Times New Roman" w:hAnsi="Times New Roman"/>
                <w:color w:val="000000"/>
                <w:lang w:val="ru-RU"/>
              </w:rPr>
            </w:pPr>
            <w:r w:rsidRPr="009C39A9">
              <w:rPr>
                <w:rFonts w:ascii="Times New Roman" w:hAnsi="Times New Roman"/>
                <w:color w:val="333333"/>
                <w:sz w:val="22"/>
                <w:szCs w:val="22"/>
                <w:lang w:val="ru-RU"/>
              </w:rPr>
              <w:t>г Сургут, ш Нефт</w:t>
            </w:r>
            <w:r w:rsidRPr="009C39A9">
              <w:rPr>
                <w:rFonts w:ascii="Times New Roman" w:hAnsi="Times New Roman"/>
                <w:color w:val="333333"/>
                <w:sz w:val="22"/>
                <w:szCs w:val="22"/>
                <w:lang w:val="ru-RU"/>
              </w:rPr>
              <w:t>е</w:t>
            </w:r>
            <w:r w:rsidRPr="009C39A9">
              <w:rPr>
                <w:rFonts w:ascii="Times New Roman" w:hAnsi="Times New Roman"/>
                <w:color w:val="333333"/>
                <w:sz w:val="22"/>
                <w:szCs w:val="22"/>
                <w:lang w:val="ru-RU"/>
              </w:rPr>
              <w:t>юганское 2 (ПРОМЗОНА)</w:t>
            </w:r>
          </w:p>
        </w:tc>
        <w:tc>
          <w:tcPr>
            <w:tcW w:w="1168" w:type="pct"/>
            <w:shd w:val="clear" w:color="000000" w:fill="FFFFFF"/>
            <w:vAlign w:val="center"/>
            <w:hideMark/>
          </w:tcPr>
          <w:p w:rsidR="00292E14" w:rsidRPr="00165CDA" w:rsidRDefault="00292E14" w:rsidP="00292E14">
            <w:pPr>
              <w:ind w:firstLine="34"/>
              <w:contextualSpacing/>
              <w:rPr>
                <w:rFonts w:ascii="Times New Roman" w:hAnsi="Times New Roman"/>
                <w:sz w:val="20"/>
                <w:szCs w:val="20"/>
              </w:rPr>
            </w:pPr>
            <w:r w:rsidRPr="00165CDA">
              <w:rPr>
                <w:rFonts w:ascii="Times New Roman" w:hAnsi="Times New Roman"/>
                <w:sz w:val="20"/>
                <w:szCs w:val="20"/>
              </w:rPr>
              <w:t>СГМУП «Сургутский хлебозавод»</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rPr>
              <w:t>1</w:t>
            </w:r>
            <w:r>
              <w:rPr>
                <w:rFonts w:ascii="Times New Roman" w:hAnsi="Times New Roman"/>
                <w:sz w:val="20"/>
                <w:szCs w:val="20"/>
                <w:lang w:val="ru-RU"/>
              </w:rPr>
              <w:t>4</w:t>
            </w:r>
          </w:p>
        </w:tc>
        <w:tc>
          <w:tcPr>
            <w:tcW w:w="500"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34</w:t>
            </w:r>
          </w:p>
        </w:tc>
        <w:tc>
          <w:tcPr>
            <w:tcW w:w="426"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20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p>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Котельная «СЗТК»</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Г. Сургут ул Автомобилистов 3</w:t>
            </w:r>
          </w:p>
        </w:tc>
        <w:tc>
          <w:tcPr>
            <w:tcW w:w="1168" w:type="pct"/>
            <w:shd w:val="clear" w:color="000000" w:fill="FFFFFF"/>
            <w:vAlign w:val="center"/>
            <w:hideMark/>
          </w:tcPr>
          <w:p w:rsidR="00292E14" w:rsidRPr="00165CDA" w:rsidRDefault="00292E14" w:rsidP="00292E14">
            <w:pPr>
              <w:ind w:firstLine="34"/>
              <w:contextualSpacing/>
              <w:rPr>
                <w:rFonts w:ascii="Times New Roman" w:hAnsi="Times New Roman"/>
                <w:sz w:val="20"/>
                <w:szCs w:val="20"/>
                <w:lang w:val="ru-RU"/>
              </w:rPr>
            </w:pPr>
            <w:r w:rsidRPr="00165CDA">
              <w:rPr>
                <w:rFonts w:ascii="Times New Roman" w:hAnsi="Times New Roman"/>
                <w:sz w:val="20"/>
                <w:szCs w:val="20"/>
                <w:lang w:val="ru-RU"/>
              </w:rPr>
              <w:t>ООО УК «Северо-Западная Тепловая Компания» (ООО УК «СЗТК»)</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26</w:t>
            </w:r>
          </w:p>
        </w:tc>
        <w:tc>
          <w:tcPr>
            <w:tcW w:w="500"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rPr>
              <w:t>4</w:t>
            </w:r>
            <w:r>
              <w:rPr>
                <w:rFonts w:ascii="Times New Roman" w:hAnsi="Times New Roman"/>
                <w:sz w:val="20"/>
                <w:szCs w:val="20"/>
                <w:lang w:val="ru-RU"/>
              </w:rPr>
              <w:t>6</w:t>
            </w:r>
          </w:p>
        </w:tc>
        <w:tc>
          <w:tcPr>
            <w:tcW w:w="426"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rPr>
              <w:t>2</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№1</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Г. Сургут Набережный пр. 17</w:t>
            </w:r>
          </w:p>
        </w:tc>
        <w:tc>
          <w:tcPr>
            <w:tcW w:w="1168" w:type="pct"/>
            <w:shd w:val="clear" w:color="000000" w:fill="FFFFFF"/>
            <w:vAlign w:val="center"/>
            <w:hideMark/>
          </w:tcPr>
          <w:p w:rsidR="00292E14" w:rsidRPr="00165CDA" w:rsidRDefault="00292E14" w:rsidP="00292E14">
            <w:pPr>
              <w:ind w:firstLine="34"/>
              <w:contextualSpacing/>
              <w:rPr>
                <w:rFonts w:ascii="Times New Roman" w:hAnsi="Times New Roman"/>
                <w:sz w:val="20"/>
                <w:szCs w:val="20"/>
              </w:rPr>
            </w:pPr>
            <w:r w:rsidRPr="00165CDA">
              <w:rPr>
                <w:rFonts w:ascii="Times New Roman" w:hAnsi="Times New Roman"/>
                <w:sz w:val="20"/>
                <w:szCs w:val="20"/>
              </w:rPr>
              <w:t>ОАО «Сургутстройтрест»</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5</w:t>
            </w:r>
          </w:p>
        </w:tc>
        <w:tc>
          <w:tcPr>
            <w:tcW w:w="500"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45</w:t>
            </w:r>
          </w:p>
        </w:tc>
        <w:tc>
          <w:tcPr>
            <w:tcW w:w="426"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4</w:t>
            </w:r>
            <w:r w:rsidRPr="009C39A9">
              <w:rPr>
                <w:rFonts w:ascii="Times New Roman" w:hAnsi="Times New Roman"/>
                <w:sz w:val="20"/>
                <w:szCs w:val="20"/>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rPr>
              <w:t>Котельная №2</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Г. Сургут Набережный пр. 17/2</w:t>
            </w:r>
          </w:p>
        </w:tc>
        <w:tc>
          <w:tcPr>
            <w:tcW w:w="1168" w:type="pct"/>
            <w:shd w:val="clear" w:color="000000" w:fill="FFFFFF"/>
            <w:vAlign w:val="center"/>
            <w:hideMark/>
          </w:tcPr>
          <w:p w:rsidR="00292E14" w:rsidRPr="00165CDA" w:rsidRDefault="00292E14" w:rsidP="00292E14">
            <w:pPr>
              <w:ind w:firstLine="34"/>
              <w:contextualSpacing/>
              <w:rPr>
                <w:rFonts w:ascii="Times New Roman" w:hAnsi="Times New Roman"/>
                <w:sz w:val="20"/>
                <w:szCs w:val="20"/>
              </w:rPr>
            </w:pPr>
            <w:r w:rsidRPr="00165CDA">
              <w:rPr>
                <w:rFonts w:ascii="Times New Roman" w:hAnsi="Times New Roman"/>
                <w:sz w:val="20"/>
                <w:szCs w:val="20"/>
              </w:rPr>
              <w:t>ОАО «Сургутстройтрест»</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5</w:t>
            </w:r>
          </w:p>
        </w:tc>
        <w:tc>
          <w:tcPr>
            <w:tcW w:w="500"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45</w:t>
            </w:r>
          </w:p>
        </w:tc>
        <w:tc>
          <w:tcPr>
            <w:tcW w:w="426"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4</w:t>
            </w:r>
            <w:r w:rsidRPr="009C39A9">
              <w:rPr>
                <w:rFonts w:ascii="Times New Roman" w:hAnsi="Times New Roman"/>
                <w:sz w:val="20"/>
                <w:szCs w:val="20"/>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xml:space="preserve">Котельная </w:t>
            </w:r>
            <w:r w:rsidRPr="009C39A9">
              <w:rPr>
                <w:rFonts w:ascii="Times New Roman" w:hAnsi="Times New Roman"/>
                <w:sz w:val="22"/>
                <w:szCs w:val="22"/>
              </w:rPr>
              <w:t>ЗАО «Сургутспецстрой»</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Пос. Лесной</w:t>
            </w:r>
          </w:p>
        </w:tc>
        <w:tc>
          <w:tcPr>
            <w:tcW w:w="1168" w:type="pct"/>
            <w:shd w:val="clear" w:color="000000" w:fill="FFFFFF"/>
            <w:vAlign w:val="center"/>
            <w:hideMark/>
          </w:tcPr>
          <w:p w:rsidR="00292E14" w:rsidRPr="00165CDA" w:rsidRDefault="00292E14" w:rsidP="00292E14">
            <w:pPr>
              <w:ind w:firstLine="34"/>
              <w:contextualSpacing/>
              <w:rPr>
                <w:rFonts w:ascii="Times New Roman" w:hAnsi="Times New Roman"/>
                <w:sz w:val="20"/>
                <w:szCs w:val="20"/>
              </w:rPr>
            </w:pPr>
            <w:r w:rsidRPr="00165CDA">
              <w:rPr>
                <w:rFonts w:ascii="Times New Roman" w:hAnsi="Times New Roman"/>
                <w:sz w:val="20"/>
                <w:szCs w:val="20"/>
              </w:rPr>
              <w:t>ЗАО «Сургутспецстрой»</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rPr>
              <w:t>1</w:t>
            </w:r>
            <w:r>
              <w:rPr>
                <w:rFonts w:ascii="Times New Roman" w:hAnsi="Times New Roman"/>
                <w:sz w:val="20"/>
                <w:szCs w:val="20"/>
                <w:lang w:val="ru-RU"/>
              </w:rPr>
              <w:t>2</w:t>
            </w:r>
          </w:p>
        </w:tc>
        <w:tc>
          <w:tcPr>
            <w:tcW w:w="500"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32</w:t>
            </w:r>
          </w:p>
        </w:tc>
        <w:tc>
          <w:tcPr>
            <w:tcW w:w="426"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2</w:t>
            </w:r>
            <w:r w:rsidRPr="009C39A9">
              <w:rPr>
                <w:rFonts w:ascii="Times New Roman" w:hAnsi="Times New Roman"/>
                <w:sz w:val="20"/>
                <w:szCs w:val="20"/>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rPr>
            </w:pPr>
            <w:r w:rsidRPr="009C39A9">
              <w:rPr>
                <w:rFonts w:ascii="Times New Roman" w:hAnsi="Times New Roman"/>
                <w:sz w:val="22"/>
                <w:szCs w:val="22"/>
                <w:lang w:val="ru-RU"/>
              </w:rPr>
              <w:t>«Автоматизирова</w:t>
            </w:r>
            <w:r w:rsidRPr="009C39A9">
              <w:rPr>
                <w:rFonts w:ascii="Times New Roman" w:hAnsi="Times New Roman"/>
                <w:sz w:val="22"/>
                <w:szCs w:val="22"/>
                <w:lang w:val="ru-RU"/>
              </w:rPr>
              <w:t>н</w:t>
            </w:r>
            <w:r w:rsidRPr="009C39A9">
              <w:rPr>
                <w:rFonts w:ascii="Times New Roman" w:hAnsi="Times New Roman"/>
                <w:sz w:val="22"/>
                <w:szCs w:val="22"/>
                <w:lang w:val="ru-RU"/>
              </w:rPr>
              <w:t>ная газовая вод</w:t>
            </w:r>
            <w:r w:rsidRPr="009C39A9">
              <w:rPr>
                <w:rFonts w:ascii="Times New Roman" w:hAnsi="Times New Roman"/>
                <w:sz w:val="22"/>
                <w:szCs w:val="22"/>
                <w:lang w:val="ru-RU"/>
              </w:rPr>
              <w:t>о</w:t>
            </w:r>
            <w:r w:rsidRPr="009C39A9">
              <w:rPr>
                <w:rFonts w:ascii="Times New Roman" w:hAnsi="Times New Roman"/>
                <w:sz w:val="22"/>
                <w:szCs w:val="22"/>
                <w:lang w:val="ru-RU"/>
              </w:rPr>
              <w:t xml:space="preserve">грейная котельная тепловой мощностью </w:t>
            </w:r>
            <w:r w:rsidRPr="009C39A9">
              <w:rPr>
                <w:rFonts w:ascii="Times New Roman" w:hAnsi="Times New Roman"/>
                <w:sz w:val="22"/>
                <w:szCs w:val="22"/>
              </w:rPr>
              <w:t>4,48 МВт»</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sz w:val="22"/>
                <w:szCs w:val="22"/>
              </w:rPr>
              <w:t>г. Сургут, Нефтеюганское шоссе, 21</w:t>
            </w:r>
          </w:p>
        </w:tc>
        <w:tc>
          <w:tcPr>
            <w:tcW w:w="1168" w:type="pct"/>
            <w:shd w:val="clear" w:color="000000" w:fill="FFFFFF"/>
            <w:vAlign w:val="center"/>
            <w:hideMark/>
          </w:tcPr>
          <w:p w:rsidR="00292E14" w:rsidRPr="00165CDA" w:rsidRDefault="00292E14" w:rsidP="00292E14">
            <w:pPr>
              <w:ind w:firstLine="34"/>
              <w:contextualSpacing/>
              <w:rPr>
                <w:rFonts w:ascii="Times New Roman" w:hAnsi="Times New Roman"/>
                <w:sz w:val="20"/>
                <w:szCs w:val="20"/>
              </w:rPr>
            </w:pPr>
            <w:r w:rsidRPr="00165CDA">
              <w:rPr>
                <w:rFonts w:ascii="Times New Roman" w:hAnsi="Times New Roman"/>
                <w:sz w:val="20"/>
                <w:szCs w:val="20"/>
              </w:rPr>
              <w:t>ОАО «Горремстрой»</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20</w:t>
            </w:r>
          </w:p>
        </w:tc>
        <w:tc>
          <w:tcPr>
            <w:tcW w:w="500" w:type="pct"/>
            <w:shd w:val="clear" w:color="000000" w:fill="FFFFFF"/>
            <w:vAlign w:val="center"/>
            <w:hideMark/>
          </w:tcPr>
          <w:p w:rsidR="00292E14" w:rsidRPr="009C39A9" w:rsidRDefault="00292E14" w:rsidP="00292E14">
            <w:pPr>
              <w:rPr>
                <w:rFonts w:ascii="Times New Roman" w:hAnsi="Times New Roman"/>
                <w:sz w:val="20"/>
                <w:szCs w:val="20"/>
              </w:rPr>
            </w:pPr>
            <w:r w:rsidRPr="009C39A9">
              <w:rPr>
                <w:rFonts w:ascii="Times New Roman" w:hAnsi="Times New Roman"/>
                <w:sz w:val="20"/>
                <w:szCs w:val="20"/>
              </w:rPr>
              <w:t>40</w:t>
            </w:r>
          </w:p>
        </w:tc>
        <w:tc>
          <w:tcPr>
            <w:tcW w:w="426"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rPr>
              <w:t>2</w:t>
            </w:r>
            <w:r>
              <w:rPr>
                <w:rFonts w:ascii="Times New Roman" w:hAnsi="Times New Roman"/>
                <w:sz w:val="20"/>
                <w:szCs w:val="20"/>
                <w:lang w:val="ru-RU"/>
              </w:rPr>
              <w:t>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 xml:space="preserve">Котельная ОАО «Аэропорт Сургут» </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Ул. Аэрофлотская 49/1</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sz w:val="20"/>
                <w:szCs w:val="20"/>
              </w:rPr>
              <w:t>ОАО «Аэропорт Сургут»</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30</w:t>
            </w:r>
          </w:p>
        </w:tc>
        <w:tc>
          <w:tcPr>
            <w:tcW w:w="500"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6</w:t>
            </w:r>
            <w:r w:rsidRPr="009C39A9">
              <w:rPr>
                <w:rFonts w:ascii="Times New Roman" w:hAnsi="Times New Roman"/>
                <w:sz w:val="20"/>
                <w:szCs w:val="20"/>
              </w:rPr>
              <w:t>0</w:t>
            </w:r>
          </w:p>
        </w:tc>
        <w:tc>
          <w:tcPr>
            <w:tcW w:w="426"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30</w:t>
            </w:r>
          </w:p>
        </w:tc>
      </w:tr>
      <w:tr w:rsidR="00292E14" w:rsidRPr="009C39A9" w:rsidTr="00292E14">
        <w:trPr>
          <w:cantSplit/>
          <w:trHeight w:val="20"/>
        </w:trPr>
        <w:tc>
          <w:tcPr>
            <w:tcW w:w="1156"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Котельная ООО «ТВС-Сервис»</w:t>
            </w:r>
          </w:p>
        </w:tc>
        <w:tc>
          <w:tcPr>
            <w:tcW w:w="1173" w:type="pct"/>
            <w:shd w:val="clear" w:color="000000" w:fill="FFFFFF"/>
            <w:vAlign w:val="center"/>
            <w:hideMark/>
          </w:tcPr>
          <w:p w:rsidR="00292E14" w:rsidRPr="009C39A9" w:rsidRDefault="00292E14" w:rsidP="00292E14">
            <w:pPr>
              <w:rPr>
                <w:rFonts w:ascii="Times New Roman" w:hAnsi="Times New Roman"/>
                <w:color w:val="000000"/>
              </w:rPr>
            </w:pPr>
            <w:r w:rsidRPr="009C39A9">
              <w:rPr>
                <w:rFonts w:ascii="Times New Roman" w:hAnsi="Times New Roman"/>
                <w:color w:val="000000"/>
                <w:sz w:val="22"/>
                <w:szCs w:val="22"/>
              </w:rPr>
              <w:t>Ул. Инженерная 20 стр. 2</w:t>
            </w:r>
          </w:p>
        </w:tc>
        <w:tc>
          <w:tcPr>
            <w:tcW w:w="1168" w:type="pct"/>
            <w:shd w:val="clear" w:color="000000" w:fill="FFFFFF"/>
            <w:hideMark/>
          </w:tcPr>
          <w:p w:rsidR="00292E14" w:rsidRPr="00165CDA" w:rsidRDefault="00292E14" w:rsidP="00292E14">
            <w:pPr>
              <w:ind w:firstLine="34"/>
              <w:contextualSpacing/>
              <w:jc w:val="both"/>
              <w:rPr>
                <w:rFonts w:ascii="Times New Roman" w:hAnsi="Times New Roman"/>
                <w:sz w:val="20"/>
                <w:szCs w:val="20"/>
              </w:rPr>
            </w:pPr>
            <w:r w:rsidRPr="00165CDA">
              <w:rPr>
                <w:rFonts w:ascii="Times New Roman" w:hAnsi="Times New Roman"/>
                <w:color w:val="000000"/>
                <w:sz w:val="20"/>
                <w:szCs w:val="20"/>
              </w:rPr>
              <w:t>ООО «ТВС-Сервис»</w:t>
            </w:r>
          </w:p>
        </w:tc>
        <w:tc>
          <w:tcPr>
            <w:tcW w:w="577"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lang w:val="ru-RU"/>
              </w:rPr>
              <w:t>20</w:t>
            </w:r>
          </w:p>
        </w:tc>
        <w:tc>
          <w:tcPr>
            <w:tcW w:w="500" w:type="pct"/>
            <w:shd w:val="clear" w:color="000000" w:fill="FFFFFF"/>
            <w:vAlign w:val="center"/>
            <w:hideMark/>
          </w:tcPr>
          <w:p w:rsidR="00292E14" w:rsidRPr="009C39A9" w:rsidRDefault="00292E14" w:rsidP="00292E14">
            <w:pPr>
              <w:rPr>
                <w:rFonts w:ascii="Times New Roman" w:hAnsi="Times New Roman"/>
                <w:sz w:val="20"/>
                <w:szCs w:val="20"/>
              </w:rPr>
            </w:pPr>
            <w:r>
              <w:rPr>
                <w:rFonts w:ascii="Times New Roman" w:hAnsi="Times New Roman"/>
                <w:sz w:val="20"/>
                <w:szCs w:val="20"/>
                <w:lang w:val="ru-RU"/>
              </w:rPr>
              <w:t>4</w:t>
            </w:r>
            <w:r w:rsidRPr="009C39A9">
              <w:rPr>
                <w:rFonts w:ascii="Times New Roman" w:hAnsi="Times New Roman"/>
                <w:sz w:val="20"/>
                <w:szCs w:val="20"/>
              </w:rPr>
              <w:t>5</w:t>
            </w:r>
          </w:p>
        </w:tc>
        <w:tc>
          <w:tcPr>
            <w:tcW w:w="426" w:type="pct"/>
            <w:shd w:val="clear" w:color="000000" w:fill="FFFFFF"/>
            <w:vAlign w:val="center"/>
            <w:hideMark/>
          </w:tcPr>
          <w:p w:rsidR="00292E14" w:rsidRPr="00594700" w:rsidRDefault="00292E14" w:rsidP="00292E14">
            <w:pPr>
              <w:rPr>
                <w:rFonts w:ascii="Times New Roman" w:hAnsi="Times New Roman"/>
                <w:sz w:val="20"/>
                <w:szCs w:val="20"/>
                <w:lang w:val="ru-RU"/>
              </w:rPr>
            </w:pPr>
            <w:r>
              <w:rPr>
                <w:rFonts w:ascii="Times New Roman" w:hAnsi="Times New Roman"/>
                <w:sz w:val="20"/>
                <w:szCs w:val="20"/>
              </w:rPr>
              <w:t>2</w:t>
            </w:r>
            <w:r>
              <w:rPr>
                <w:rFonts w:ascii="Times New Roman" w:hAnsi="Times New Roman"/>
                <w:sz w:val="20"/>
                <w:szCs w:val="20"/>
                <w:lang w:val="ru-RU"/>
              </w:rPr>
              <w:t>5</w:t>
            </w:r>
          </w:p>
        </w:tc>
      </w:tr>
    </w:tbl>
    <w:p w:rsidR="00292E14" w:rsidRPr="00743080" w:rsidRDefault="00292E14" w:rsidP="009C39A9">
      <w:pPr>
        <w:keepNext/>
        <w:keepLines/>
        <w:widowControl w:val="0"/>
        <w:spacing w:before="120" w:after="120"/>
        <w:jc w:val="both"/>
        <w:rPr>
          <w:rFonts w:ascii="Times New Roman" w:eastAsia="Times New Roman" w:hAnsi="Times New Roman"/>
          <w:b/>
          <w:lang w:val="ru-RU" w:eastAsia="ru-RU"/>
        </w:rPr>
      </w:pPr>
    </w:p>
    <w:p w:rsidR="000451C0" w:rsidRPr="00CF7410" w:rsidRDefault="00236E6A" w:rsidP="006D65FF">
      <w:pPr>
        <w:spacing w:before="120"/>
        <w:ind w:firstLine="709"/>
        <w:jc w:val="both"/>
        <w:rPr>
          <w:rFonts w:ascii="Times New Roman" w:hAnsi="Times New Roman"/>
          <w:b/>
          <w:lang w:val="ru-RU"/>
        </w:rPr>
      </w:pPr>
      <w:r>
        <w:rPr>
          <w:rFonts w:ascii="Times New Roman" w:hAnsi="Times New Roman"/>
          <w:b/>
          <w:lang w:val="ru-RU"/>
        </w:rPr>
        <w:t>в</w:t>
      </w:r>
      <w:r w:rsidR="000451C0" w:rsidRPr="00CF7410">
        <w:rPr>
          <w:rFonts w:ascii="Times New Roman" w:hAnsi="Times New Roman"/>
          <w:b/>
          <w:lang w:val="ru-RU"/>
        </w:rPr>
        <w:t>) выводы о резервах (дефицитах) существующей системы теплоснабжения при обеспечении перспективной тепловой нагрузки потребителей</w:t>
      </w:r>
    </w:p>
    <w:p w:rsidR="009457BC" w:rsidRPr="00CF7410" w:rsidRDefault="000451C0" w:rsidP="00407337">
      <w:pPr>
        <w:spacing w:line="360" w:lineRule="auto"/>
        <w:ind w:firstLine="709"/>
        <w:jc w:val="both"/>
        <w:rPr>
          <w:rFonts w:ascii="Times New Roman" w:hAnsi="Times New Roman"/>
          <w:lang w:val="ru-RU"/>
        </w:rPr>
      </w:pPr>
      <w:r w:rsidRPr="00CF7410">
        <w:rPr>
          <w:rFonts w:ascii="Times New Roman" w:hAnsi="Times New Roman"/>
          <w:lang w:val="ru-RU"/>
        </w:rPr>
        <w:t>Расчеты балансов существующей тепловой мощности нетто теплоисточников и пе</w:t>
      </w:r>
      <w:r w:rsidRPr="00CF7410">
        <w:rPr>
          <w:rFonts w:ascii="Times New Roman" w:hAnsi="Times New Roman"/>
          <w:lang w:val="ru-RU"/>
        </w:rPr>
        <w:t>р</w:t>
      </w:r>
      <w:r w:rsidRPr="00CF7410">
        <w:rPr>
          <w:rFonts w:ascii="Times New Roman" w:hAnsi="Times New Roman"/>
          <w:lang w:val="ru-RU"/>
        </w:rPr>
        <w:t>спективных тепловых нагрузок города Сургута показали, что при подключении новых п</w:t>
      </w:r>
      <w:r w:rsidRPr="00CF7410">
        <w:rPr>
          <w:rFonts w:ascii="Times New Roman" w:hAnsi="Times New Roman"/>
          <w:lang w:val="ru-RU"/>
        </w:rPr>
        <w:t>о</w:t>
      </w:r>
      <w:r w:rsidRPr="00CF7410">
        <w:rPr>
          <w:rFonts w:ascii="Times New Roman" w:hAnsi="Times New Roman"/>
          <w:lang w:val="ru-RU"/>
        </w:rPr>
        <w:t>требителей к тепловым камерам существующих тепловых сетей возникает дефицит тепловой мощности</w:t>
      </w:r>
      <w:r w:rsidR="009457BC">
        <w:rPr>
          <w:rFonts w:ascii="Times New Roman" w:hAnsi="Times New Roman"/>
          <w:lang w:val="ru-RU"/>
        </w:rPr>
        <w:t xml:space="preserve"> в зонах теплоснабжения отдельных источников</w:t>
      </w:r>
      <w:r w:rsidRPr="00CF7410">
        <w:rPr>
          <w:rFonts w:ascii="Times New Roman" w:hAnsi="Times New Roman"/>
          <w:lang w:val="ru-RU"/>
        </w:rPr>
        <w:t>, который к 2026 году составит:</w:t>
      </w:r>
    </w:p>
    <w:p w:rsidR="009457BC" w:rsidRPr="00CF7410" w:rsidRDefault="00B37769" w:rsidP="00407337">
      <w:pPr>
        <w:spacing w:line="360" w:lineRule="auto"/>
        <w:ind w:firstLine="709"/>
        <w:jc w:val="both"/>
        <w:rPr>
          <w:rFonts w:ascii="Times New Roman" w:hAnsi="Times New Roman"/>
          <w:lang w:val="ru-RU"/>
        </w:rPr>
      </w:pPr>
      <w:r>
        <w:rPr>
          <w:rFonts w:ascii="Times New Roman" w:hAnsi="Times New Roman"/>
          <w:lang w:val="ru-RU"/>
        </w:rPr>
        <w:t>- 55,3</w:t>
      </w:r>
      <w:r w:rsidR="000451C0" w:rsidRPr="00CF7410">
        <w:rPr>
          <w:rFonts w:ascii="Times New Roman" w:hAnsi="Times New Roman"/>
          <w:lang w:val="ru-RU"/>
        </w:rPr>
        <w:t xml:space="preserve"> Гкал/ч –</w:t>
      </w:r>
      <w:r>
        <w:rPr>
          <w:rFonts w:ascii="Times New Roman" w:hAnsi="Times New Roman"/>
          <w:lang w:val="ru-RU"/>
        </w:rPr>
        <w:t xml:space="preserve"> в зоне теплоснабжения котельной К-45 ООО «СГЭС»</w:t>
      </w:r>
      <w:r w:rsidR="000451C0" w:rsidRPr="00CF7410">
        <w:rPr>
          <w:rFonts w:ascii="Times New Roman" w:hAnsi="Times New Roman"/>
          <w:lang w:val="ru-RU"/>
        </w:rPr>
        <w:t>;</w:t>
      </w:r>
    </w:p>
    <w:p w:rsidR="000451C0" w:rsidRPr="00CF7410" w:rsidRDefault="00B37769" w:rsidP="00407337">
      <w:pPr>
        <w:spacing w:line="360" w:lineRule="auto"/>
        <w:ind w:firstLine="709"/>
        <w:jc w:val="both"/>
        <w:rPr>
          <w:rFonts w:ascii="Times New Roman" w:hAnsi="Times New Roman"/>
          <w:lang w:val="ru-RU"/>
        </w:rPr>
      </w:pPr>
      <w:r>
        <w:rPr>
          <w:rFonts w:ascii="Times New Roman" w:hAnsi="Times New Roman"/>
          <w:lang w:val="ru-RU"/>
        </w:rPr>
        <w:t xml:space="preserve">- 21,9 </w:t>
      </w:r>
      <w:r w:rsidR="000451C0" w:rsidRPr="00CF7410">
        <w:rPr>
          <w:rFonts w:ascii="Times New Roman" w:hAnsi="Times New Roman"/>
          <w:lang w:val="ru-RU"/>
        </w:rPr>
        <w:t xml:space="preserve"> Гкал/ч – в зоне теплоснабжения котельной № 2</w:t>
      </w:r>
      <w:r>
        <w:rPr>
          <w:rFonts w:ascii="Times New Roman" w:hAnsi="Times New Roman"/>
          <w:lang w:val="ru-RU"/>
        </w:rPr>
        <w:t xml:space="preserve"> СГМУП «ГТС»</w:t>
      </w:r>
      <w:r w:rsidR="000451C0" w:rsidRPr="00CF7410">
        <w:rPr>
          <w:rFonts w:ascii="Times New Roman" w:hAnsi="Times New Roman"/>
          <w:lang w:val="ru-RU"/>
        </w:rPr>
        <w:t>;</w:t>
      </w:r>
    </w:p>
    <w:p w:rsidR="000451C0" w:rsidRPr="00CF7410" w:rsidRDefault="00B37769" w:rsidP="00407337">
      <w:pPr>
        <w:spacing w:line="360" w:lineRule="auto"/>
        <w:ind w:firstLine="709"/>
        <w:jc w:val="both"/>
        <w:rPr>
          <w:rFonts w:ascii="Times New Roman" w:hAnsi="Times New Roman"/>
          <w:lang w:val="ru-RU"/>
        </w:rPr>
      </w:pPr>
      <w:r>
        <w:rPr>
          <w:rFonts w:ascii="Times New Roman" w:hAnsi="Times New Roman"/>
          <w:lang w:val="ru-RU"/>
        </w:rPr>
        <w:t>- 77,22  Гкал/ч – в районе котельной СГМУП «ГТС» Ледовый дворец (Юго-Западный район)</w:t>
      </w:r>
      <w:r w:rsidR="000451C0" w:rsidRPr="00CF7410">
        <w:rPr>
          <w:rFonts w:ascii="Times New Roman" w:hAnsi="Times New Roman"/>
          <w:lang w:val="ru-RU"/>
        </w:rPr>
        <w:t>;</w:t>
      </w:r>
    </w:p>
    <w:p w:rsidR="000451C0" w:rsidRPr="00CF7410" w:rsidRDefault="000451C0" w:rsidP="00407337">
      <w:pPr>
        <w:spacing w:line="360" w:lineRule="auto"/>
        <w:ind w:firstLine="709"/>
        <w:jc w:val="both"/>
        <w:rPr>
          <w:rFonts w:ascii="Times New Roman" w:hAnsi="Times New Roman"/>
          <w:lang w:val="ru-RU"/>
        </w:rPr>
      </w:pPr>
      <w:r w:rsidRPr="00CF7410">
        <w:rPr>
          <w:rFonts w:ascii="Times New Roman" w:hAnsi="Times New Roman"/>
          <w:lang w:val="ru-RU"/>
        </w:rPr>
        <w:t xml:space="preserve">- </w:t>
      </w:r>
      <w:r w:rsidR="00B37769">
        <w:rPr>
          <w:rFonts w:ascii="Times New Roman" w:hAnsi="Times New Roman"/>
          <w:lang w:val="ru-RU"/>
        </w:rPr>
        <w:t>27,9</w:t>
      </w:r>
      <w:r w:rsidRPr="00CF7410">
        <w:rPr>
          <w:rFonts w:ascii="Times New Roman" w:hAnsi="Times New Roman"/>
          <w:lang w:val="ru-RU"/>
        </w:rPr>
        <w:t xml:space="preserve"> Гкал/ч – в поселке</w:t>
      </w:r>
      <w:r w:rsidR="00B37769">
        <w:rPr>
          <w:rFonts w:ascii="Times New Roman" w:hAnsi="Times New Roman"/>
          <w:lang w:val="ru-RU"/>
        </w:rPr>
        <w:t xml:space="preserve"> Юность</w:t>
      </w:r>
      <w:r w:rsidR="00407337">
        <w:rPr>
          <w:rFonts w:ascii="Times New Roman" w:hAnsi="Times New Roman"/>
          <w:lang w:val="ru-RU"/>
        </w:rPr>
        <w:t>,</w:t>
      </w:r>
      <w:r w:rsidR="00B37769">
        <w:rPr>
          <w:rFonts w:ascii="Times New Roman" w:hAnsi="Times New Roman"/>
          <w:lang w:val="ru-RU"/>
        </w:rPr>
        <w:t xml:space="preserve"> в районе Котельной №1 СГМУП «Тепловик»</w:t>
      </w:r>
      <w:r w:rsidRPr="00CF7410">
        <w:rPr>
          <w:rFonts w:ascii="Times New Roman" w:hAnsi="Times New Roman"/>
          <w:lang w:val="ru-RU"/>
        </w:rPr>
        <w:t>;</w:t>
      </w:r>
    </w:p>
    <w:p w:rsidR="00407337" w:rsidRDefault="00407337" w:rsidP="00407337">
      <w:pPr>
        <w:spacing w:line="360" w:lineRule="auto"/>
        <w:ind w:firstLine="709"/>
        <w:jc w:val="both"/>
        <w:rPr>
          <w:rFonts w:ascii="Times New Roman" w:hAnsi="Times New Roman"/>
          <w:lang w:val="ru-RU"/>
        </w:rPr>
      </w:pPr>
      <w:r>
        <w:rPr>
          <w:rFonts w:ascii="Times New Roman" w:hAnsi="Times New Roman"/>
          <w:lang w:val="ru-RU"/>
        </w:rPr>
        <w:t>С учётом существующего температурного графика работы тепловых сетей в зоне те</w:t>
      </w:r>
      <w:r>
        <w:rPr>
          <w:rFonts w:ascii="Times New Roman" w:hAnsi="Times New Roman"/>
          <w:lang w:val="ru-RU"/>
        </w:rPr>
        <w:t>п</w:t>
      </w:r>
      <w:r>
        <w:rPr>
          <w:rFonts w:ascii="Times New Roman" w:hAnsi="Times New Roman"/>
          <w:lang w:val="ru-RU"/>
        </w:rPr>
        <w:t xml:space="preserve">лоснабжения ГРЭС-1 ПКТС, в данной зоне </w:t>
      </w:r>
      <w:r w:rsidR="007D43A2">
        <w:rPr>
          <w:rFonts w:ascii="Times New Roman" w:hAnsi="Times New Roman"/>
          <w:lang w:val="ru-RU"/>
        </w:rPr>
        <w:t xml:space="preserve">также </w:t>
      </w:r>
      <w:r>
        <w:rPr>
          <w:rFonts w:ascii="Times New Roman" w:hAnsi="Times New Roman"/>
          <w:lang w:val="ru-RU"/>
        </w:rPr>
        <w:t>прогнозируется дефицит пиковых тепл</w:t>
      </w:r>
      <w:r>
        <w:rPr>
          <w:rFonts w:ascii="Times New Roman" w:hAnsi="Times New Roman"/>
          <w:lang w:val="ru-RU"/>
        </w:rPr>
        <w:t>о</w:t>
      </w:r>
      <w:r>
        <w:rPr>
          <w:rFonts w:ascii="Times New Roman" w:hAnsi="Times New Roman"/>
          <w:lang w:val="ru-RU"/>
        </w:rPr>
        <w:t xml:space="preserve">вых мощностей на уровне 100 Гкал/час. </w:t>
      </w:r>
      <w:r w:rsidR="00B5721A">
        <w:rPr>
          <w:rFonts w:ascii="Times New Roman" w:hAnsi="Times New Roman"/>
          <w:lang w:val="ru-RU"/>
        </w:rPr>
        <w:t>Д</w:t>
      </w:r>
      <w:r>
        <w:rPr>
          <w:rFonts w:ascii="Times New Roman" w:hAnsi="Times New Roman"/>
          <w:lang w:val="ru-RU"/>
        </w:rPr>
        <w:t>анный дефицит принципиально может быть ко</w:t>
      </w:r>
      <w:r>
        <w:rPr>
          <w:rFonts w:ascii="Times New Roman" w:hAnsi="Times New Roman"/>
          <w:lang w:val="ru-RU"/>
        </w:rPr>
        <w:t>м</w:t>
      </w:r>
      <w:r>
        <w:rPr>
          <w:rFonts w:ascii="Times New Roman" w:hAnsi="Times New Roman"/>
          <w:lang w:val="ru-RU"/>
        </w:rPr>
        <w:t xml:space="preserve">пенсирован </w:t>
      </w:r>
      <w:r w:rsidR="00B5721A">
        <w:rPr>
          <w:rFonts w:ascii="Times New Roman" w:hAnsi="Times New Roman"/>
          <w:lang w:val="ru-RU"/>
        </w:rPr>
        <w:t>либо у</w:t>
      </w:r>
      <w:r w:rsidR="00EE6CE0">
        <w:rPr>
          <w:rFonts w:ascii="Times New Roman" w:hAnsi="Times New Roman"/>
          <w:lang w:val="ru-RU"/>
        </w:rPr>
        <w:t>становкой на ПКТС дополнительного водогрейного котла</w:t>
      </w:r>
      <w:r w:rsidR="00B5721A">
        <w:rPr>
          <w:rFonts w:ascii="Times New Roman" w:hAnsi="Times New Roman"/>
          <w:lang w:val="ru-RU"/>
        </w:rPr>
        <w:t xml:space="preserve"> мощно</w:t>
      </w:r>
      <w:r w:rsidR="006910E5">
        <w:rPr>
          <w:rFonts w:ascii="Times New Roman" w:hAnsi="Times New Roman"/>
          <w:lang w:val="ru-RU"/>
        </w:rPr>
        <w:t>стью п</w:t>
      </w:r>
      <w:r w:rsidR="006910E5">
        <w:rPr>
          <w:rFonts w:ascii="Times New Roman" w:hAnsi="Times New Roman"/>
          <w:lang w:val="ru-RU"/>
        </w:rPr>
        <w:t>о</w:t>
      </w:r>
      <w:r w:rsidR="006910E5">
        <w:rPr>
          <w:rFonts w:ascii="Times New Roman" w:hAnsi="Times New Roman"/>
          <w:lang w:val="ru-RU"/>
        </w:rPr>
        <w:t>рядка 10</w:t>
      </w:r>
      <w:r w:rsidR="00B5721A">
        <w:rPr>
          <w:rFonts w:ascii="Times New Roman" w:hAnsi="Times New Roman"/>
          <w:lang w:val="ru-RU"/>
        </w:rPr>
        <w:t>0 Гкал/час, либо</w:t>
      </w:r>
      <w:r>
        <w:rPr>
          <w:rFonts w:ascii="Times New Roman" w:hAnsi="Times New Roman"/>
          <w:lang w:val="ru-RU"/>
        </w:rPr>
        <w:t xml:space="preserve"> без установки дополнительных теплогенерирующих мощностей (котельного оборудова</w:t>
      </w:r>
      <w:r w:rsidR="00B5721A">
        <w:rPr>
          <w:rFonts w:ascii="Times New Roman" w:hAnsi="Times New Roman"/>
          <w:lang w:val="ru-RU"/>
        </w:rPr>
        <w:t>ния) -</w:t>
      </w:r>
      <w:r>
        <w:rPr>
          <w:rFonts w:ascii="Times New Roman" w:hAnsi="Times New Roman"/>
          <w:lang w:val="ru-RU"/>
        </w:rPr>
        <w:t xml:space="preserve"> за счёт мероприятий по изменению температурного графика в системе теплоснабжения </w:t>
      </w:r>
      <w:r w:rsidR="00B5721A">
        <w:rPr>
          <w:rFonts w:ascii="Times New Roman" w:hAnsi="Times New Roman"/>
          <w:lang w:val="ru-RU"/>
        </w:rPr>
        <w:t xml:space="preserve">от </w:t>
      </w:r>
      <w:r>
        <w:rPr>
          <w:rFonts w:ascii="Times New Roman" w:hAnsi="Times New Roman"/>
          <w:lang w:val="ru-RU"/>
        </w:rPr>
        <w:t>ГРЭС-1, с возможностью повышения максимальной температ</w:t>
      </w:r>
      <w:r>
        <w:rPr>
          <w:rFonts w:ascii="Times New Roman" w:hAnsi="Times New Roman"/>
          <w:lang w:val="ru-RU"/>
        </w:rPr>
        <w:t>у</w:t>
      </w:r>
      <w:r>
        <w:rPr>
          <w:rFonts w:ascii="Times New Roman" w:hAnsi="Times New Roman"/>
          <w:lang w:val="ru-RU"/>
        </w:rPr>
        <w:lastRenderedPageBreak/>
        <w:t>ры сетевой воды, поступающей от станции на ПКТС.</w:t>
      </w:r>
      <w:r w:rsidR="00B5721A">
        <w:rPr>
          <w:rFonts w:ascii="Times New Roman" w:hAnsi="Times New Roman"/>
          <w:lang w:val="ru-RU"/>
        </w:rPr>
        <w:t xml:space="preserve"> Однако второй вариант потребует п</w:t>
      </w:r>
      <w:r w:rsidR="00B5721A">
        <w:rPr>
          <w:rFonts w:ascii="Times New Roman" w:hAnsi="Times New Roman"/>
          <w:lang w:val="ru-RU"/>
        </w:rPr>
        <w:t>е</w:t>
      </w:r>
      <w:r w:rsidR="00B5721A">
        <w:rPr>
          <w:rFonts w:ascii="Times New Roman" w:hAnsi="Times New Roman"/>
          <w:lang w:val="ru-RU"/>
        </w:rPr>
        <w:t>ревода тепломагистрали ГРЭС-1 – ПКТС на температурный график свыше 115 С, что пра</w:t>
      </w:r>
      <w:r w:rsidR="00B5721A">
        <w:rPr>
          <w:rFonts w:ascii="Times New Roman" w:hAnsi="Times New Roman"/>
          <w:lang w:val="ru-RU"/>
        </w:rPr>
        <w:t>к</w:t>
      </w:r>
      <w:r w:rsidR="00B5721A">
        <w:rPr>
          <w:rFonts w:ascii="Times New Roman" w:hAnsi="Times New Roman"/>
          <w:lang w:val="ru-RU"/>
        </w:rPr>
        <w:t>тически затруднено</w:t>
      </w:r>
      <w:r w:rsidR="007D43A2">
        <w:rPr>
          <w:rFonts w:ascii="Times New Roman" w:hAnsi="Times New Roman"/>
          <w:lang w:val="ru-RU"/>
        </w:rPr>
        <w:t xml:space="preserve">, по этой причине предлагается </w:t>
      </w:r>
      <w:r w:rsidR="00C354D2">
        <w:rPr>
          <w:rFonts w:ascii="Times New Roman" w:hAnsi="Times New Roman"/>
          <w:lang w:val="ru-RU"/>
        </w:rPr>
        <w:t>наращивание мощностей ПКТС</w:t>
      </w:r>
      <w:r w:rsidR="00B5721A">
        <w:rPr>
          <w:rFonts w:ascii="Times New Roman" w:hAnsi="Times New Roman"/>
          <w:lang w:val="ru-RU"/>
        </w:rPr>
        <w:t>.</w:t>
      </w:r>
    </w:p>
    <w:p w:rsidR="000451C0" w:rsidRDefault="000451C0" w:rsidP="00407337">
      <w:pPr>
        <w:spacing w:line="360" w:lineRule="auto"/>
        <w:ind w:firstLine="709"/>
        <w:jc w:val="both"/>
        <w:rPr>
          <w:rFonts w:ascii="Times New Roman" w:hAnsi="Times New Roman"/>
          <w:lang w:val="ru-RU"/>
        </w:rPr>
      </w:pPr>
      <w:r w:rsidRPr="00CF7410">
        <w:rPr>
          <w:rFonts w:ascii="Times New Roman" w:hAnsi="Times New Roman"/>
          <w:lang w:val="ru-RU"/>
        </w:rPr>
        <w:t>В зоне теплоснабжения остальных существующих теплоисточников их располагаемой тепловой мощности достаточно для обеспечения перспективных тепловых нагрузок</w:t>
      </w:r>
      <w:r w:rsidR="00B37769">
        <w:rPr>
          <w:rFonts w:ascii="Times New Roman" w:hAnsi="Times New Roman"/>
          <w:lang w:val="ru-RU"/>
        </w:rPr>
        <w:t>. Незн</w:t>
      </w:r>
      <w:r w:rsidR="00B37769">
        <w:rPr>
          <w:rFonts w:ascii="Times New Roman" w:hAnsi="Times New Roman"/>
          <w:lang w:val="ru-RU"/>
        </w:rPr>
        <w:t>а</w:t>
      </w:r>
      <w:r w:rsidR="00B37769">
        <w:rPr>
          <w:rFonts w:ascii="Times New Roman" w:hAnsi="Times New Roman"/>
          <w:lang w:val="ru-RU"/>
        </w:rPr>
        <w:t xml:space="preserve">чительные дефициты, могут компенсироваться за счёт более низких фактических нагрузок, относительно их договорных значений (средний показатель фактических тепловых нагрузок в </w:t>
      </w:r>
      <w:r w:rsidR="007D43A2">
        <w:rPr>
          <w:rFonts w:ascii="Times New Roman" w:hAnsi="Times New Roman"/>
          <w:lang w:val="ru-RU"/>
        </w:rPr>
        <w:t>среднем</w:t>
      </w:r>
      <w:r w:rsidR="00B37769">
        <w:rPr>
          <w:rFonts w:ascii="Times New Roman" w:hAnsi="Times New Roman"/>
          <w:lang w:val="ru-RU"/>
        </w:rPr>
        <w:t xml:space="preserve"> по СЦТ Сургута </w:t>
      </w:r>
      <w:r w:rsidR="007D43A2">
        <w:rPr>
          <w:rFonts w:ascii="Times New Roman" w:hAnsi="Times New Roman"/>
          <w:lang w:val="ru-RU"/>
        </w:rPr>
        <w:t>находится</w:t>
      </w:r>
      <w:r w:rsidR="00B37769">
        <w:rPr>
          <w:rFonts w:ascii="Times New Roman" w:hAnsi="Times New Roman"/>
          <w:lang w:val="ru-RU"/>
        </w:rPr>
        <w:t>на уровне 84% от договорных значений</w:t>
      </w:r>
      <w:r w:rsidR="00407337">
        <w:rPr>
          <w:rFonts w:ascii="Times New Roman" w:hAnsi="Times New Roman"/>
          <w:lang w:val="ru-RU"/>
        </w:rPr>
        <w:t>)</w:t>
      </w:r>
      <w:r w:rsidR="00B37769">
        <w:rPr>
          <w:rFonts w:ascii="Times New Roman" w:hAnsi="Times New Roman"/>
          <w:lang w:val="ru-RU"/>
        </w:rPr>
        <w:t>.</w:t>
      </w:r>
    </w:p>
    <w:p w:rsidR="00CE5A67" w:rsidRPr="003F024F" w:rsidRDefault="007D43A2" w:rsidP="00407337">
      <w:pPr>
        <w:spacing w:line="360" w:lineRule="auto"/>
        <w:ind w:firstLine="709"/>
        <w:jc w:val="both"/>
        <w:rPr>
          <w:rFonts w:ascii="Times New Roman" w:hAnsi="Times New Roman"/>
          <w:lang w:val="ru-RU"/>
        </w:rPr>
      </w:pPr>
      <w:r>
        <w:rPr>
          <w:rFonts w:ascii="Times New Roman" w:hAnsi="Times New Roman"/>
          <w:lang w:val="ru-RU"/>
        </w:rPr>
        <w:t>Д</w:t>
      </w:r>
      <w:r w:rsidR="00CE5A67" w:rsidRPr="003F024F">
        <w:rPr>
          <w:rFonts w:ascii="Times New Roman" w:hAnsi="Times New Roman"/>
          <w:lang w:val="ru-RU"/>
        </w:rPr>
        <w:t xml:space="preserve">ля компенсации </w:t>
      </w:r>
      <w:r w:rsidR="00C354D2">
        <w:rPr>
          <w:rFonts w:ascii="Times New Roman" w:hAnsi="Times New Roman"/>
          <w:lang w:val="ru-RU"/>
        </w:rPr>
        <w:t>перспективных дефицитов</w:t>
      </w:r>
      <w:r w:rsidR="003F024F" w:rsidRPr="003F024F">
        <w:rPr>
          <w:rFonts w:ascii="Times New Roman" w:hAnsi="Times New Roman"/>
          <w:lang w:val="ru-RU"/>
        </w:rPr>
        <w:t xml:space="preserve"> тепловой мощности</w:t>
      </w:r>
      <w:r w:rsidR="00C354D2">
        <w:rPr>
          <w:rFonts w:ascii="Times New Roman" w:hAnsi="Times New Roman"/>
          <w:lang w:val="ru-RU"/>
        </w:rPr>
        <w:t xml:space="preserve"> в зонах теплосна</w:t>
      </w:r>
      <w:r w:rsidR="00C354D2">
        <w:rPr>
          <w:rFonts w:ascii="Times New Roman" w:hAnsi="Times New Roman"/>
          <w:lang w:val="ru-RU"/>
        </w:rPr>
        <w:t>б</w:t>
      </w:r>
      <w:r w:rsidR="00C354D2">
        <w:rPr>
          <w:rFonts w:ascii="Times New Roman" w:hAnsi="Times New Roman"/>
          <w:lang w:val="ru-RU"/>
        </w:rPr>
        <w:t>жения</w:t>
      </w:r>
      <w:r w:rsidR="001836F9">
        <w:rPr>
          <w:rFonts w:ascii="Times New Roman" w:hAnsi="Times New Roman"/>
          <w:lang w:val="ru-RU"/>
        </w:rPr>
        <w:t xml:space="preserve">предварительно </w:t>
      </w:r>
      <w:r w:rsidR="003F024F" w:rsidRPr="003F024F">
        <w:rPr>
          <w:rFonts w:ascii="Times New Roman" w:hAnsi="Times New Roman"/>
          <w:lang w:val="ru-RU"/>
        </w:rPr>
        <w:t>предлагаются следующие мероприятия:</w:t>
      </w:r>
    </w:p>
    <w:p w:rsidR="003F024F" w:rsidRPr="003F024F" w:rsidRDefault="003F024F" w:rsidP="00407337">
      <w:pPr>
        <w:spacing w:line="360" w:lineRule="auto"/>
        <w:ind w:firstLine="709"/>
        <w:jc w:val="both"/>
        <w:rPr>
          <w:rFonts w:ascii="Gotham Pro" w:hAnsi="Gotham Pro"/>
          <w:color w:val="161618"/>
          <w:lang w:val="ru-RU"/>
        </w:rPr>
      </w:pPr>
      <w:r>
        <w:rPr>
          <w:rFonts w:ascii="Times New Roman" w:hAnsi="Times New Roman"/>
          <w:lang w:val="ru-RU"/>
        </w:rPr>
        <w:t>- д</w:t>
      </w:r>
      <w:r w:rsidRPr="003F024F">
        <w:rPr>
          <w:rFonts w:ascii="Times New Roman" w:hAnsi="Times New Roman"/>
          <w:lang w:val="ru-RU"/>
        </w:rPr>
        <w:t>ля котельной К-45 ООО «СГЭС» предварительно предлагается ввод второй очереди с установленной тепловой мощностью в 60 Гкал/час (ориентировочно 3 водогрейных котл</w:t>
      </w:r>
      <w:r w:rsidRPr="003F024F">
        <w:rPr>
          <w:rFonts w:ascii="Times New Roman" w:hAnsi="Times New Roman"/>
          <w:lang w:val="ru-RU"/>
        </w:rPr>
        <w:t>о</w:t>
      </w:r>
      <w:r w:rsidRPr="003F024F">
        <w:rPr>
          <w:rFonts w:ascii="Times New Roman" w:hAnsi="Times New Roman"/>
          <w:lang w:val="ru-RU"/>
        </w:rPr>
        <w:t xml:space="preserve">агрегата по 20 Гкал/час – </w:t>
      </w:r>
      <w:r w:rsidRPr="003F024F">
        <w:rPr>
          <w:rFonts w:ascii="Gotham Pro" w:hAnsi="Gotham Pro"/>
          <w:color w:val="161618"/>
        </w:rPr>
        <w:t>Eurotherm</w:t>
      </w:r>
      <w:r w:rsidRPr="003F024F">
        <w:rPr>
          <w:rFonts w:ascii="Gotham Pro" w:hAnsi="Gotham Pro"/>
          <w:color w:val="161618"/>
          <w:lang w:val="ru-RU"/>
        </w:rPr>
        <w:t xml:space="preserve">-23), что позволит </w:t>
      </w:r>
      <w:r>
        <w:rPr>
          <w:rFonts w:ascii="Gotham Pro" w:hAnsi="Gotham Pro"/>
          <w:color w:val="161618"/>
          <w:lang w:val="ru-RU"/>
        </w:rPr>
        <w:t xml:space="preserve">полностью компенсировать дефицит </w:t>
      </w:r>
      <w:r w:rsidRPr="003F024F">
        <w:rPr>
          <w:rFonts w:ascii="Gotham Pro" w:hAnsi="Gotham Pro"/>
          <w:color w:val="161618"/>
          <w:lang w:val="ru-RU"/>
        </w:rPr>
        <w:t>мощности источника</w:t>
      </w:r>
      <w:r w:rsidR="006655CD">
        <w:rPr>
          <w:rFonts w:ascii="Gotham Pro" w:hAnsi="Gotham Pro"/>
          <w:color w:val="161618"/>
          <w:lang w:val="ru-RU"/>
        </w:rPr>
        <w:t xml:space="preserve"> (установленная мощность К-45 составит 120 Гкал/час)</w:t>
      </w:r>
      <w:r w:rsidRPr="003F024F">
        <w:rPr>
          <w:rFonts w:ascii="Gotham Pro" w:hAnsi="Gotham Pro"/>
          <w:color w:val="161618"/>
          <w:lang w:val="ru-RU"/>
        </w:rPr>
        <w:t>;</w:t>
      </w:r>
    </w:p>
    <w:p w:rsidR="003F024F" w:rsidRDefault="003F024F" w:rsidP="00407337">
      <w:pPr>
        <w:spacing w:line="360" w:lineRule="auto"/>
        <w:ind w:firstLine="709"/>
        <w:jc w:val="both"/>
        <w:rPr>
          <w:rFonts w:ascii="Times New Roman" w:hAnsi="Times New Roman"/>
          <w:lang w:val="ru-RU" w:eastAsia="ru-RU"/>
        </w:rPr>
      </w:pPr>
      <w:r w:rsidRPr="003F024F">
        <w:rPr>
          <w:rFonts w:ascii="Gotham Pro" w:hAnsi="Gotham Pro"/>
          <w:color w:val="161618"/>
          <w:lang w:val="ru-RU"/>
        </w:rPr>
        <w:t>- для</w:t>
      </w:r>
      <w:r w:rsidRPr="003F024F">
        <w:rPr>
          <w:rFonts w:ascii="Times New Roman" w:hAnsi="Times New Roman"/>
          <w:lang w:val="ru-RU"/>
        </w:rPr>
        <w:t xml:space="preserve"> котельной № 2 СГМУП «ГТС» предусматривается перевод </w:t>
      </w:r>
      <w:r w:rsidR="000B49C4">
        <w:rPr>
          <w:rFonts w:ascii="Times New Roman" w:hAnsi="Times New Roman"/>
          <w:lang w:val="ru-RU"/>
        </w:rPr>
        <w:t xml:space="preserve"> нагрузок в объёмах до 21,9 Гкал/час на </w:t>
      </w:r>
      <w:r w:rsidRPr="003F024F">
        <w:rPr>
          <w:rFonts w:ascii="Times New Roman" w:hAnsi="Times New Roman"/>
          <w:lang w:val="ru-RU" w:eastAsia="ru-RU"/>
        </w:rPr>
        <w:t>зону теплоснабжения</w:t>
      </w:r>
      <w:r w:rsidR="000B49C4">
        <w:rPr>
          <w:rFonts w:ascii="Times New Roman" w:hAnsi="Times New Roman"/>
          <w:lang w:val="ru-RU" w:eastAsia="ru-RU"/>
        </w:rPr>
        <w:t xml:space="preserve"> котельной №1</w:t>
      </w:r>
      <w:r w:rsidR="00EC08FA">
        <w:rPr>
          <w:rFonts w:ascii="Times New Roman" w:hAnsi="Times New Roman"/>
          <w:lang w:val="ru-RU" w:eastAsia="ru-RU"/>
        </w:rPr>
        <w:t xml:space="preserve"> (имеющую необходимый резерв мощности)</w:t>
      </w:r>
      <w:r>
        <w:rPr>
          <w:rFonts w:ascii="Times New Roman" w:hAnsi="Times New Roman"/>
          <w:lang w:val="ru-RU" w:eastAsia="ru-RU"/>
        </w:rPr>
        <w:t>, что позволит компенсировать перспективный дефицит мощности котельной</w:t>
      </w:r>
      <w:r w:rsidR="000B49C4">
        <w:rPr>
          <w:rFonts w:ascii="Times New Roman" w:hAnsi="Times New Roman"/>
          <w:lang w:val="ru-RU" w:eastAsia="ru-RU"/>
        </w:rPr>
        <w:t xml:space="preserve"> №2. Обе котельные расположены на одной площадке</w:t>
      </w:r>
      <w:r w:rsidR="00EC08FA">
        <w:rPr>
          <w:rFonts w:ascii="Times New Roman" w:hAnsi="Times New Roman"/>
          <w:lang w:val="ru-RU" w:eastAsia="ru-RU"/>
        </w:rPr>
        <w:t xml:space="preserve"> в непосредственной близости друг от друга</w:t>
      </w:r>
      <w:r w:rsidR="000B49C4">
        <w:rPr>
          <w:rFonts w:ascii="Times New Roman" w:hAnsi="Times New Roman"/>
          <w:lang w:val="ru-RU" w:eastAsia="ru-RU"/>
        </w:rPr>
        <w:t>, перевод нагрузок предлагается осуществить за счёт мероприятий на сетевых трубопроводах;</w:t>
      </w:r>
    </w:p>
    <w:p w:rsidR="003F024F" w:rsidRDefault="003F024F" w:rsidP="00407337">
      <w:pPr>
        <w:spacing w:line="360" w:lineRule="auto"/>
        <w:ind w:firstLine="709"/>
        <w:jc w:val="both"/>
        <w:rPr>
          <w:rFonts w:ascii="Times New Roman" w:hAnsi="Times New Roman"/>
          <w:lang w:val="ru-RU"/>
        </w:rPr>
      </w:pPr>
      <w:r>
        <w:rPr>
          <w:rFonts w:ascii="Times New Roman" w:hAnsi="Times New Roman"/>
          <w:lang w:val="ru-RU" w:eastAsia="ru-RU"/>
        </w:rPr>
        <w:t xml:space="preserve">- для перспективных тепловых нагрузок </w:t>
      </w:r>
      <w:r w:rsidR="000076F1">
        <w:rPr>
          <w:rFonts w:ascii="Times New Roman" w:hAnsi="Times New Roman"/>
          <w:lang w:val="ru-RU" w:eastAsia="ru-RU"/>
        </w:rPr>
        <w:t xml:space="preserve">в 75,68 Гкал/час, в Юго-Западном районе, где в настоящее время действует только локальная котельная  </w:t>
      </w:r>
      <w:r w:rsidR="000076F1">
        <w:rPr>
          <w:rFonts w:ascii="Times New Roman" w:hAnsi="Times New Roman"/>
          <w:lang w:val="ru-RU"/>
        </w:rPr>
        <w:t>СГМУП «ГТС» Ледовый дворец, предлагается</w:t>
      </w:r>
      <w:r w:rsidR="00EC08FA">
        <w:rPr>
          <w:rFonts w:ascii="Times New Roman" w:hAnsi="Times New Roman"/>
          <w:lang w:val="ru-RU"/>
        </w:rPr>
        <w:t xml:space="preserve"> их присоединение к вновь сооружаемому третьему тепловыводу ГРЭС-1</w:t>
      </w:r>
      <w:r w:rsidR="00165CDA">
        <w:rPr>
          <w:rFonts w:ascii="Times New Roman" w:hAnsi="Times New Roman"/>
          <w:lang w:val="ru-RU"/>
        </w:rPr>
        <w:t xml:space="preserve">.  При этом для </w:t>
      </w:r>
      <w:r w:rsidR="00E00DB2">
        <w:rPr>
          <w:rFonts w:ascii="Times New Roman" w:hAnsi="Times New Roman"/>
          <w:lang w:val="ru-RU"/>
        </w:rPr>
        <w:t>обеспечения</w:t>
      </w:r>
      <w:r w:rsidR="00165CDA">
        <w:rPr>
          <w:rFonts w:ascii="Times New Roman" w:hAnsi="Times New Roman"/>
          <w:lang w:val="ru-RU"/>
        </w:rPr>
        <w:t xml:space="preserve"> температурного графика по третьему тепловыводу, на ГРЭС-1 заде</w:t>
      </w:r>
      <w:r w:rsidR="00165CDA">
        <w:rPr>
          <w:rFonts w:ascii="Times New Roman" w:hAnsi="Times New Roman"/>
          <w:lang w:val="ru-RU"/>
        </w:rPr>
        <w:t>й</w:t>
      </w:r>
      <w:r w:rsidR="00165CDA">
        <w:rPr>
          <w:rFonts w:ascii="Times New Roman" w:hAnsi="Times New Roman"/>
          <w:lang w:val="ru-RU"/>
        </w:rPr>
        <w:t>ствуются бойлера конденсационных энергоблоков, что позволит обеспечить выдачу тепл</w:t>
      </w:r>
      <w:r w:rsidR="00165CDA">
        <w:rPr>
          <w:rFonts w:ascii="Times New Roman" w:hAnsi="Times New Roman"/>
          <w:lang w:val="ru-RU"/>
        </w:rPr>
        <w:t>о</w:t>
      </w:r>
      <w:r w:rsidR="00165CDA">
        <w:rPr>
          <w:rFonts w:ascii="Times New Roman" w:hAnsi="Times New Roman"/>
          <w:lang w:val="ru-RU"/>
        </w:rPr>
        <w:t>вой мощности с более высоким температурным потенциалом (</w:t>
      </w:r>
      <w:r w:rsidR="00C354D2">
        <w:rPr>
          <w:rFonts w:ascii="Times New Roman" w:hAnsi="Times New Roman"/>
          <w:lang w:val="ru-RU"/>
        </w:rPr>
        <w:t xml:space="preserve">дополнительная </w:t>
      </w:r>
      <w:r w:rsidR="00165CDA">
        <w:rPr>
          <w:rFonts w:ascii="Times New Roman" w:hAnsi="Times New Roman"/>
          <w:lang w:val="ru-RU"/>
        </w:rPr>
        <w:t>пиковая к</w:t>
      </w:r>
      <w:r w:rsidR="00165CDA">
        <w:rPr>
          <w:rFonts w:ascii="Times New Roman" w:hAnsi="Times New Roman"/>
          <w:lang w:val="ru-RU"/>
        </w:rPr>
        <w:t>о</w:t>
      </w:r>
      <w:r w:rsidR="00165CDA">
        <w:rPr>
          <w:rFonts w:ascii="Times New Roman" w:hAnsi="Times New Roman"/>
          <w:lang w:val="ru-RU"/>
        </w:rPr>
        <w:t>тельная не сооружается)</w:t>
      </w:r>
      <w:r w:rsidR="000076F1">
        <w:rPr>
          <w:rFonts w:ascii="Times New Roman" w:hAnsi="Times New Roman"/>
          <w:lang w:val="ru-RU"/>
        </w:rPr>
        <w:t>;</w:t>
      </w:r>
    </w:p>
    <w:p w:rsidR="000076F1" w:rsidRDefault="000076F1" w:rsidP="000076F1">
      <w:pPr>
        <w:spacing w:line="360" w:lineRule="auto"/>
        <w:ind w:firstLine="709"/>
        <w:jc w:val="both"/>
        <w:rPr>
          <w:rFonts w:ascii="Times New Roman" w:hAnsi="Times New Roman"/>
          <w:lang w:val="ru-RU"/>
        </w:rPr>
      </w:pPr>
      <w:r>
        <w:rPr>
          <w:rFonts w:ascii="Times New Roman" w:hAnsi="Times New Roman"/>
          <w:lang w:val="ru-RU"/>
        </w:rPr>
        <w:t xml:space="preserve">- </w:t>
      </w:r>
      <w:r>
        <w:rPr>
          <w:rFonts w:ascii="Times New Roman" w:hAnsi="Times New Roman"/>
          <w:lang w:val="ru-RU" w:eastAsia="ru-RU"/>
        </w:rPr>
        <w:t>для перспективных тепловых нагрузок</w:t>
      </w:r>
      <w:r w:rsidR="001836F9">
        <w:rPr>
          <w:rFonts w:ascii="Times New Roman" w:hAnsi="Times New Roman"/>
          <w:lang w:val="ru-RU" w:eastAsia="ru-RU"/>
        </w:rPr>
        <w:t>,</w:t>
      </w:r>
      <w:r>
        <w:rPr>
          <w:rFonts w:ascii="Times New Roman" w:hAnsi="Times New Roman"/>
          <w:lang w:val="ru-RU" w:eastAsia="ru-RU"/>
        </w:rPr>
        <w:t xml:space="preserve"> в посёлке Юность, где в настоящее время действует Котельная  №1 </w:t>
      </w:r>
      <w:r>
        <w:rPr>
          <w:rFonts w:ascii="Times New Roman" w:hAnsi="Times New Roman"/>
          <w:lang w:val="ru-RU"/>
        </w:rPr>
        <w:t>СГМУП «Тепловик», предлагается</w:t>
      </w:r>
      <w:r w:rsidR="001836F9">
        <w:rPr>
          <w:rFonts w:ascii="Times New Roman" w:hAnsi="Times New Roman"/>
          <w:lang w:val="ru-RU"/>
        </w:rPr>
        <w:t>,</w:t>
      </w:r>
      <w:r>
        <w:rPr>
          <w:rFonts w:ascii="Times New Roman" w:hAnsi="Times New Roman"/>
          <w:lang w:val="ru-RU"/>
        </w:rPr>
        <w:t xml:space="preserve"> после исчерпания резерва те</w:t>
      </w:r>
      <w:r>
        <w:rPr>
          <w:rFonts w:ascii="Times New Roman" w:hAnsi="Times New Roman"/>
          <w:lang w:val="ru-RU"/>
        </w:rPr>
        <w:t>п</w:t>
      </w:r>
      <w:r>
        <w:rPr>
          <w:rFonts w:ascii="Times New Roman" w:hAnsi="Times New Roman"/>
          <w:lang w:val="ru-RU"/>
        </w:rPr>
        <w:t>ловой мощно</w:t>
      </w:r>
      <w:r w:rsidR="00C354D2">
        <w:rPr>
          <w:rFonts w:ascii="Times New Roman" w:hAnsi="Times New Roman"/>
          <w:lang w:val="ru-RU"/>
        </w:rPr>
        <w:t>сти</w:t>
      </w:r>
      <w:r w:rsidR="001836F9">
        <w:rPr>
          <w:rFonts w:ascii="Times New Roman" w:hAnsi="Times New Roman"/>
          <w:lang w:val="ru-RU"/>
        </w:rPr>
        <w:t>указанной котельной, сооружение новой котельной для компенсации деф</w:t>
      </w:r>
      <w:r w:rsidR="001836F9">
        <w:rPr>
          <w:rFonts w:ascii="Times New Roman" w:hAnsi="Times New Roman"/>
          <w:lang w:val="ru-RU"/>
        </w:rPr>
        <w:t>и</w:t>
      </w:r>
      <w:r w:rsidR="001836F9">
        <w:rPr>
          <w:rFonts w:ascii="Times New Roman" w:hAnsi="Times New Roman"/>
          <w:lang w:val="ru-RU"/>
        </w:rPr>
        <w:t xml:space="preserve">цита мощностей в 27,9 Гкал/час. Установленную мощность </w:t>
      </w:r>
      <w:r>
        <w:rPr>
          <w:rFonts w:ascii="Times New Roman" w:hAnsi="Times New Roman"/>
          <w:lang w:val="ru-RU"/>
        </w:rPr>
        <w:t xml:space="preserve">новой водогрейной котельной блок-модульной компоновки </w:t>
      </w:r>
      <w:r w:rsidR="001836F9">
        <w:rPr>
          <w:rFonts w:ascii="Times New Roman" w:hAnsi="Times New Roman"/>
          <w:lang w:val="ru-RU"/>
        </w:rPr>
        <w:t>в 3</w:t>
      </w:r>
      <w:r>
        <w:rPr>
          <w:rFonts w:ascii="Times New Roman" w:hAnsi="Times New Roman"/>
          <w:lang w:val="ru-RU"/>
        </w:rPr>
        <w:t xml:space="preserve">0 Гкал/час </w:t>
      </w:r>
      <w:r w:rsidR="001836F9">
        <w:rPr>
          <w:rFonts w:ascii="Times New Roman" w:hAnsi="Times New Roman"/>
          <w:lang w:val="ru-RU"/>
        </w:rPr>
        <w:t xml:space="preserve">предлагается сформировать из шести котельных агрегатов с единичной мощностью в 5 </w:t>
      </w:r>
      <w:r>
        <w:rPr>
          <w:rFonts w:ascii="Times New Roman" w:hAnsi="Times New Roman"/>
          <w:lang w:val="ru-RU"/>
        </w:rPr>
        <w:t>Гкал/</w:t>
      </w:r>
      <w:r w:rsidR="001836F9">
        <w:rPr>
          <w:rFonts w:ascii="Times New Roman" w:hAnsi="Times New Roman"/>
          <w:lang w:val="ru-RU"/>
        </w:rPr>
        <w:t>час.</w:t>
      </w:r>
    </w:p>
    <w:p w:rsidR="00B5721A" w:rsidRDefault="00B5721A" w:rsidP="000076F1">
      <w:pPr>
        <w:spacing w:line="360" w:lineRule="auto"/>
        <w:ind w:firstLine="709"/>
        <w:jc w:val="both"/>
        <w:rPr>
          <w:rFonts w:ascii="Times New Roman" w:hAnsi="Times New Roman"/>
          <w:lang w:val="ru-RU"/>
        </w:rPr>
      </w:pPr>
      <w:r>
        <w:rPr>
          <w:rFonts w:ascii="Times New Roman" w:hAnsi="Times New Roman"/>
          <w:lang w:val="ru-RU"/>
        </w:rPr>
        <w:lastRenderedPageBreak/>
        <w:t>- для снятия дефицита пиковой тепловой мощности в зоне действия ПКТС предлаг</w:t>
      </w:r>
      <w:r>
        <w:rPr>
          <w:rFonts w:ascii="Times New Roman" w:hAnsi="Times New Roman"/>
          <w:lang w:val="ru-RU"/>
        </w:rPr>
        <w:t>а</w:t>
      </w:r>
      <w:r>
        <w:rPr>
          <w:rFonts w:ascii="Times New Roman" w:hAnsi="Times New Roman"/>
          <w:lang w:val="ru-RU"/>
        </w:rPr>
        <w:t xml:space="preserve">ется установка на ПКТС дополнительно </w:t>
      </w:r>
      <w:r w:rsidR="00EE6CE0">
        <w:rPr>
          <w:rFonts w:ascii="Times New Roman" w:hAnsi="Times New Roman"/>
          <w:lang w:val="ru-RU"/>
        </w:rPr>
        <w:t xml:space="preserve">одного водогрейного котла мощностью порядка 100 </w:t>
      </w:r>
      <w:r>
        <w:rPr>
          <w:rFonts w:ascii="Times New Roman" w:hAnsi="Times New Roman"/>
          <w:lang w:val="ru-RU"/>
        </w:rPr>
        <w:t>Гкал/час</w:t>
      </w:r>
      <w:r w:rsidR="00EE6CE0">
        <w:rPr>
          <w:rFonts w:ascii="Times New Roman" w:hAnsi="Times New Roman"/>
          <w:lang w:val="ru-RU"/>
        </w:rPr>
        <w:t xml:space="preserve"> (КВГМ-100 или аналог)</w:t>
      </w:r>
      <w:r>
        <w:rPr>
          <w:rFonts w:ascii="Times New Roman" w:hAnsi="Times New Roman"/>
          <w:lang w:val="ru-RU"/>
        </w:rPr>
        <w:t>.</w:t>
      </w:r>
    </w:p>
    <w:p w:rsidR="000E62A6" w:rsidRDefault="000E62A6" w:rsidP="000076F1">
      <w:pPr>
        <w:spacing w:line="360" w:lineRule="auto"/>
        <w:ind w:firstLine="709"/>
        <w:jc w:val="both"/>
        <w:rPr>
          <w:rFonts w:ascii="Times New Roman" w:hAnsi="Times New Roman"/>
          <w:lang w:val="ru-RU"/>
        </w:rPr>
      </w:pPr>
      <w:r>
        <w:rPr>
          <w:rFonts w:ascii="Times New Roman" w:hAnsi="Times New Roman"/>
          <w:lang w:val="ru-RU"/>
        </w:rPr>
        <w:t>Для котельных №5 и №11 СГМУП «Тепловик» планируются мероприятия по снятию ограничений установленной мощности с ликвидацией незначительного дефицита</w:t>
      </w:r>
      <w:r w:rsidR="0060475D">
        <w:rPr>
          <w:rFonts w:ascii="Times New Roman" w:hAnsi="Times New Roman"/>
          <w:lang w:val="ru-RU"/>
        </w:rPr>
        <w:t xml:space="preserve"> мощности, образующегося в перспективе</w:t>
      </w:r>
      <w:r>
        <w:rPr>
          <w:rFonts w:ascii="Times New Roman" w:hAnsi="Times New Roman"/>
          <w:lang w:val="ru-RU"/>
        </w:rPr>
        <w:t>.</w:t>
      </w:r>
    </w:p>
    <w:p w:rsidR="00097AB7" w:rsidRDefault="00097AB7" w:rsidP="00407337">
      <w:pPr>
        <w:spacing w:line="360" w:lineRule="auto"/>
        <w:ind w:firstLine="709"/>
        <w:jc w:val="both"/>
        <w:rPr>
          <w:rFonts w:ascii="Times New Roman" w:hAnsi="Times New Roman"/>
          <w:lang w:val="ru-RU"/>
        </w:rPr>
        <w:sectPr w:rsidR="00097AB7" w:rsidSect="0086109F">
          <w:headerReference w:type="even" r:id="rId15"/>
          <w:footerReference w:type="even" r:id="rId16"/>
          <w:pgSz w:w="11906" w:h="16838" w:code="9"/>
          <w:pgMar w:top="1134" w:right="851" w:bottom="1134" w:left="1418" w:header="709" w:footer="709" w:gutter="0"/>
          <w:cols w:space="708"/>
          <w:docGrid w:linePitch="360"/>
        </w:sectPr>
      </w:pPr>
      <w:r w:rsidRPr="00CF7410">
        <w:rPr>
          <w:rFonts w:ascii="Times New Roman" w:hAnsi="Times New Roman"/>
          <w:lang w:val="ru-RU"/>
        </w:rPr>
        <w:t>Балансы тепловой энергии (мощности) и перспективной тепловой нагрузки в зон</w:t>
      </w:r>
      <w:r w:rsidR="0037013A">
        <w:rPr>
          <w:rFonts w:ascii="Times New Roman" w:hAnsi="Times New Roman"/>
          <w:lang w:val="ru-RU"/>
        </w:rPr>
        <w:t>а</w:t>
      </w:r>
      <w:r w:rsidR="0037013A">
        <w:rPr>
          <w:rFonts w:ascii="Times New Roman" w:hAnsi="Times New Roman"/>
          <w:lang w:val="ru-RU"/>
        </w:rPr>
        <w:t>х</w:t>
      </w:r>
      <w:r>
        <w:rPr>
          <w:rFonts w:ascii="Times New Roman" w:hAnsi="Times New Roman"/>
          <w:lang w:val="ru-RU"/>
        </w:rPr>
        <w:t>действующих</w:t>
      </w:r>
      <w:r w:rsidR="0037013A">
        <w:rPr>
          <w:rFonts w:ascii="Times New Roman" w:hAnsi="Times New Roman"/>
          <w:lang w:val="ru-RU"/>
        </w:rPr>
        <w:t xml:space="preserve"> и перспективных </w:t>
      </w:r>
      <w:r w:rsidRPr="00CF7410">
        <w:rPr>
          <w:rFonts w:ascii="Times New Roman" w:hAnsi="Times New Roman"/>
          <w:lang w:val="ru-RU"/>
        </w:rPr>
        <w:t>теплоисточников</w:t>
      </w:r>
      <w:r w:rsidR="0037013A">
        <w:rPr>
          <w:rFonts w:ascii="Times New Roman" w:hAnsi="Times New Roman"/>
          <w:lang w:val="ru-RU"/>
        </w:rPr>
        <w:t xml:space="preserve"> с учётом предлагаемых мероприятий по </w:t>
      </w:r>
      <w:r w:rsidR="00CD7F75">
        <w:rPr>
          <w:rFonts w:ascii="Times New Roman" w:hAnsi="Times New Roman"/>
          <w:lang w:val="ru-RU"/>
        </w:rPr>
        <w:t>компенсации</w:t>
      </w:r>
      <w:r w:rsidR="0037013A">
        <w:rPr>
          <w:rFonts w:ascii="Times New Roman" w:hAnsi="Times New Roman"/>
          <w:lang w:val="ru-RU"/>
        </w:rPr>
        <w:t xml:space="preserve"> дефицитов тепловых мощностей </w:t>
      </w:r>
      <w:r>
        <w:rPr>
          <w:rFonts w:ascii="Times New Roman" w:hAnsi="Times New Roman"/>
          <w:bCs/>
          <w:iCs/>
          <w:lang w:val="ru-RU"/>
        </w:rPr>
        <w:t>представлены в таблице 4.4</w:t>
      </w:r>
      <w:r w:rsidRPr="00CF7410">
        <w:rPr>
          <w:rFonts w:ascii="Times New Roman" w:hAnsi="Times New Roman"/>
          <w:bCs/>
          <w:iCs/>
          <w:lang w:val="ru-RU"/>
        </w:rPr>
        <w:t>.</w:t>
      </w:r>
    </w:p>
    <w:p w:rsidR="0037013A" w:rsidRPr="00CF7410" w:rsidRDefault="0037013A" w:rsidP="0037013A">
      <w:pPr>
        <w:pStyle w:val="a6"/>
        <w:rPr>
          <w:rFonts w:ascii="Times New Roman" w:hAnsi="Times New Roman"/>
          <w:sz w:val="24"/>
          <w:szCs w:val="24"/>
          <w:lang w:val="ru-RU"/>
        </w:rPr>
      </w:pPr>
      <w:r w:rsidRPr="00CF7410">
        <w:rPr>
          <w:rFonts w:ascii="Times New Roman" w:hAnsi="Times New Roman"/>
          <w:sz w:val="24"/>
          <w:szCs w:val="24"/>
          <w:lang w:val="ru-RU"/>
        </w:rPr>
        <w:lastRenderedPageBreak/>
        <w:t xml:space="preserve">Таблица </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4</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w:t>
      </w:r>
      <w:r>
        <w:rPr>
          <w:rFonts w:ascii="Times New Roman" w:hAnsi="Times New Roman"/>
          <w:sz w:val="24"/>
          <w:szCs w:val="24"/>
          <w:lang w:val="ru-RU"/>
        </w:rPr>
        <w:t>4</w:t>
      </w:r>
      <w:r w:rsidRPr="00CF7410">
        <w:rPr>
          <w:rFonts w:ascii="Times New Roman" w:hAnsi="Times New Roman"/>
          <w:sz w:val="24"/>
          <w:szCs w:val="24"/>
          <w:lang w:val="ru-RU"/>
        </w:rPr>
        <w:t xml:space="preserve"> -  Балансы тепловой энергии (мощности) и перспективной тепловой нагрузк</w:t>
      </w:r>
      <w:r>
        <w:rPr>
          <w:rFonts w:ascii="Times New Roman" w:hAnsi="Times New Roman"/>
          <w:sz w:val="24"/>
          <w:szCs w:val="24"/>
          <w:lang w:val="ru-RU"/>
        </w:rPr>
        <w:t xml:space="preserve">и с учётом предлагаемых мероприятий по </w:t>
      </w:r>
      <w:r w:rsidR="007343F7">
        <w:rPr>
          <w:rFonts w:ascii="Times New Roman" w:hAnsi="Times New Roman"/>
          <w:sz w:val="24"/>
          <w:szCs w:val="24"/>
          <w:lang w:val="ru-RU"/>
        </w:rPr>
        <w:t xml:space="preserve">действующим и перспективным </w:t>
      </w:r>
      <w:r>
        <w:rPr>
          <w:rFonts w:ascii="Times New Roman" w:hAnsi="Times New Roman"/>
          <w:sz w:val="24"/>
          <w:szCs w:val="24"/>
          <w:lang w:val="ru-RU"/>
        </w:rPr>
        <w:t>источникам теплоснабжения</w:t>
      </w:r>
    </w:p>
    <w:tbl>
      <w:tblPr>
        <w:tblW w:w="21705" w:type="dxa"/>
        <w:tblInd w:w="91" w:type="dxa"/>
        <w:tblLayout w:type="fixed"/>
        <w:tblLook w:val="04A0" w:firstRow="1" w:lastRow="0" w:firstColumn="1" w:lastColumn="0" w:noHBand="0" w:noVBand="1"/>
      </w:tblPr>
      <w:tblGrid>
        <w:gridCol w:w="5971"/>
        <w:gridCol w:w="993"/>
        <w:gridCol w:w="993"/>
        <w:gridCol w:w="993"/>
        <w:gridCol w:w="993"/>
        <w:gridCol w:w="993"/>
        <w:gridCol w:w="993"/>
        <w:gridCol w:w="993"/>
        <w:gridCol w:w="993"/>
        <w:gridCol w:w="993"/>
        <w:gridCol w:w="993"/>
        <w:gridCol w:w="993"/>
        <w:gridCol w:w="993"/>
        <w:gridCol w:w="993"/>
        <w:gridCol w:w="993"/>
        <w:gridCol w:w="993"/>
        <w:gridCol w:w="839"/>
      </w:tblGrid>
      <w:tr w:rsidR="0037013A" w:rsidRPr="00775BE5" w:rsidTr="006655CD">
        <w:trPr>
          <w:trHeight w:val="422"/>
        </w:trPr>
        <w:tc>
          <w:tcPr>
            <w:tcW w:w="59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13A" w:rsidRPr="00853FEC" w:rsidRDefault="0037013A" w:rsidP="0040762D">
            <w:pPr>
              <w:ind w:right="-108" w:hanging="91"/>
              <w:jc w:val="center"/>
              <w:rPr>
                <w:rFonts w:ascii="Times New Roman" w:eastAsia="Times New Roman" w:hAnsi="Times New Roman"/>
                <w:lang w:val="ru-RU" w:eastAsia="ru-RU"/>
              </w:rPr>
            </w:pPr>
            <w:r w:rsidRPr="00853FEC">
              <w:rPr>
                <w:rFonts w:ascii="Times New Roman" w:eastAsia="Times New Roman" w:hAnsi="Times New Roman"/>
                <w:lang w:val="ru-RU" w:eastAsia="ru-RU"/>
              </w:rPr>
              <w:t>С уществующий источник в зоне теплоснабжения</w:t>
            </w:r>
          </w:p>
        </w:tc>
        <w:tc>
          <w:tcPr>
            <w:tcW w:w="7944" w:type="dxa"/>
            <w:gridSpan w:val="8"/>
            <w:tcBorders>
              <w:top w:val="single" w:sz="4" w:space="0" w:color="auto"/>
              <w:left w:val="nil"/>
              <w:bottom w:val="single" w:sz="4" w:space="0" w:color="auto"/>
              <w:right w:val="single" w:sz="4" w:space="0" w:color="auto"/>
            </w:tcBorders>
          </w:tcPr>
          <w:p w:rsidR="0037013A" w:rsidRPr="00853FEC" w:rsidRDefault="0037013A" w:rsidP="00F77D3E">
            <w:pPr>
              <w:jc w:val="center"/>
              <w:rPr>
                <w:rFonts w:ascii="Times New Roman" w:eastAsia="Times New Roman" w:hAnsi="Times New Roman"/>
                <w:b/>
                <w:bCs/>
                <w:color w:val="000000"/>
                <w:sz w:val="22"/>
                <w:szCs w:val="22"/>
                <w:lang w:val="ru-RU" w:eastAsia="ru-RU"/>
              </w:rPr>
            </w:pPr>
            <w:r w:rsidRPr="00853FEC">
              <w:rPr>
                <w:rFonts w:ascii="Times New Roman" w:hAnsi="Times New Roman"/>
                <w:lang w:val="ru-RU" w:eastAsia="ru-RU"/>
              </w:rPr>
              <w:t>Тепловая нагрузка с учетом тепловых потерь, Гкал/ч</w:t>
            </w:r>
          </w:p>
        </w:tc>
        <w:tc>
          <w:tcPr>
            <w:tcW w:w="7790" w:type="dxa"/>
            <w:gridSpan w:val="8"/>
            <w:tcBorders>
              <w:top w:val="single" w:sz="4" w:space="0" w:color="auto"/>
              <w:left w:val="nil"/>
              <w:bottom w:val="single" w:sz="4" w:space="0" w:color="auto"/>
              <w:right w:val="single" w:sz="4" w:space="0" w:color="auto"/>
            </w:tcBorders>
          </w:tcPr>
          <w:p w:rsidR="0037013A" w:rsidRPr="00853FEC" w:rsidRDefault="0037013A" w:rsidP="0040762D">
            <w:pPr>
              <w:jc w:val="center"/>
              <w:rPr>
                <w:rFonts w:ascii="Times New Roman" w:eastAsia="Times New Roman" w:hAnsi="Times New Roman"/>
                <w:b/>
                <w:bCs/>
                <w:color w:val="000000"/>
                <w:sz w:val="22"/>
                <w:szCs w:val="22"/>
                <w:lang w:val="ru-RU" w:eastAsia="ru-RU"/>
              </w:rPr>
            </w:pPr>
            <w:r w:rsidRPr="00853FEC">
              <w:rPr>
                <w:rFonts w:ascii="Times New Roman" w:hAnsi="Times New Roman"/>
                <w:lang w:val="ru-RU" w:eastAsia="ru-RU"/>
              </w:rPr>
              <w:t>Резерв (+), дефицит (-)  тепловой мощности нетто, Гкал/ч</w:t>
            </w:r>
          </w:p>
        </w:tc>
      </w:tr>
      <w:tr w:rsidR="0037013A" w:rsidRPr="00853FEC" w:rsidTr="006655CD">
        <w:trPr>
          <w:trHeight w:val="286"/>
        </w:trPr>
        <w:tc>
          <w:tcPr>
            <w:tcW w:w="5971" w:type="dxa"/>
            <w:vMerge/>
            <w:tcBorders>
              <w:top w:val="single" w:sz="4" w:space="0" w:color="auto"/>
              <w:left w:val="single" w:sz="4" w:space="0" w:color="auto"/>
              <w:bottom w:val="single" w:sz="4" w:space="0" w:color="auto"/>
              <w:right w:val="single" w:sz="4" w:space="0" w:color="auto"/>
            </w:tcBorders>
            <w:vAlign w:val="center"/>
            <w:hideMark/>
          </w:tcPr>
          <w:p w:rsidR="0037013A" w:rsidRPr="00853FEC" w:rsidRDefault="0037013A" w:rsidP="0040762D">
            <w:pPr>
              <w:rPr>
                <w:rFonts w:ascii="Times New Roman" w:eastAsia="Times New Roman" w:hAnsi="Times New Roman"/>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2015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2016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2017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2018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2019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2020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2023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2026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2015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2016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2017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2018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2019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2020 г.</w:t>
            </w:r>
          </w:p>
        </w:tc>
        <w:tc>
          <w:tcPr>
            <w:tcW w:w="993" w:type="dxa"/>
            <w:tcBorders>
              <w:top w:val="single" w:sz="4" w:space="0" w:color="auto"/>
              <w:left w:val="single" w:sz="4" w:space="0" w:color="auto"/>
              <w:bottom w:val="single" w:sz="4" w:space="0" w:color="auto"/>
              <w:right w:val="single" w:sz="4" w:space="0" w:color="auto"/>
            </w:tcBorders>
          </w:tcPr>
          <w:p w:rsidR="0037013A" w:rsidRPr="00853FEC" w:rsidRDefault="0037013A" w:rsidP="0040762D">
            <w:pPr>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2023 г.</w:t>
            </w:r>
          </w:p>
        </w:tc>
        <w:tc>
          <w:tcPr>
            <w:tcW w:w="839" w:type="dxa"/>
            <w:tcBorders>
              <w:top w:val="single" w:sz="4" w:space="0" w:color="auto"/>
              <w:left w:val="single" w:sz="4" w:space="0" w:color="auto"/>
              <w:bottom w:val="single" w:sz="4" w:space="0" w:color="auto"/>
              <w:right w:val="single" w:sz="4" w:space="0" w:color="auto"/>
            </w:tcBorders>
          </w:tcPr>
          <w:p w:rsidR="0037013A" w:rsidRPr="00853FEC" w:rsidRDefault="0037013A" w:rsidP="006655CD">
            <w:pPr>
              <w:ind w:right="-108"/>
              <w:rPr>
                <w:rFonts w:ascii="Times New Roman" w:eastAsia="Times New Roman" w:hAnsi="Times New Roman"/>
                <w:b/>
                <w:bCs/>
                <w:color w:val="000000"/>
                <w:sz w:val="22"/>
                <w:szCs w:val="22"/>
                <w:lang w:val="ru-RU" w:eastAsia="ru-RU"/>
              </w:rPr>
            </w:pPr>
            <w:r w:rsidRPr="00853FEC">
              <w:rPr>
                <w:rFonts w:ascii="Times New Roman" w:eastAsia="Times New Roman" w:hAnsi="Times New Roman"/>
                <w:b/>
                <w:bCs/>
                <w:color w:val="000000"/>
                <w:sz w:val="22"/>
                <w:szCs w:val="22"/>
                <w:lang w:val="ru-RU" w:eastAsia="ru-RU"/>
              </w:rPr>
              <w:t>2026 г.</w:t>
            </w:r>
          </w:p>
        </w:tc>
      </w:tr>
      <w:tr w:rsidR="00E65C82"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E65C82" w:rsidRPr="00853FEC" w:rsidRDefault="00E65C82" w:rsidP="00AE6B86">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Филиал ПАО «ОГК-2» - Сургутская ГРЭС-1 с ПКТС</w:t>
            </w:r>
            <w:r>
              <w:rPr>
                <w:rFonts w:ascii="Times New Roman" w:eastAsia="Times New Roman" w:hAnsi="Times New Roman"/>
                <w:sz w:val="20"/>
                <w:szCs w:val="20"/>
                <w:lang w:val="ru-RU" w:eastAsia="ru-RU"/>
              </w:rPr>
              <w:t xml:space="preserve"> *</w:t>
            </w:r>
          </w:p>
        </w:tc>
        <w:tc>
          <w:tcPr>
            <w:tcW w:w="993" w:type="dxa"/>
            <w:tcBorders>
              <w:top w:val="nil"/>
              <w:left w:val="nil"/>
              <w:bottom w:val="single" w:sz="4" w:space="0" w:color="auto"/>
              <w:right w:val="single" w:sz="4" w:space="0" w:color="auto"/>
            </w:tcBorders>
            <w:vAlign w:val="bottom"/>
          </w:tcPr>
          <w:p w:rsidR="00E65C82" w:rsidRDefault="00E65C82">
            <w:pPr>
              <w:jc w:val="right"/>
              <w:rPr>
                <w:b/>
                <w:bCs/>
                <w:sz w:val="20"/>
                <w:szCs w:val="20"/>
              </w:rPr>
            </w:pPr>
            <w:r>
              <w:rPr>
                <w:b/>
                <w:bCs/>
                <w:sz w:val="20"/>
                <w:szCs w:val="20"/>
              </w:rPr>
              <w:t>755,33</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786,6</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817,65</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828,89</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835,79</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957,32</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989,21</w:t>
            </w:r>
          </w:p>
        </w:tc>
        <w:tc>
          <w:tcPr>
            <w:tcW w:w="993" w:type="dxa"/>
            <w:tcBorders>
              <w:top w:val="nil"/>
              <w:left w:val="nil"/>
              <w:bottom w:val="single" w:sz="4" w:space="0" w:color="auto"/>
              <w:right w:val="single" w:sz="4" w:space="0" w:color="auto"/>
            </w:tcBorders>
            <w:vAlign w:val="bottom"/>
          </w:tcPr>
          <w:p w:rsidR="00E65C82" w:rsidRDefault="00E65C82">
            <w:pPr>
              <w:jc w:val="right"/>
              <w:rPr>
                <w:b/>
                <w:bCs/>
                <w:sz w:val="20"/>
                <w:szCs w:val="20"/>
              </w:rPr>
            </w:pPr>
            <w:r>
              <w:rPr>
                <w:b/>
                <w:bCs/>
                <w:sz w:val="20"/>
                <w:szCs w:val="20"/>
              </w:rPr>
              <w:t>1062,31</w:t>
            </w:r>
          </w:p>
        </w:tc>
        <w:tc>
          <w:tcPr>
            <w:tcW w:w="993" w:type="dxa"/>
            <w:tcBorders>
              <w:top w:val="nil"/>
              <w:left w:val="nil"/>
              <w:bottom w:val="single" w:sz="4" w:space="0" w:color="auto"/>
              <w:right w:val="single" w:sz="4" w:space="0" w:color="auto"/>
            </w:tcBorders>
            <w:vAlign w:val="bottom"/>
          </w:tcPr>
          <w:p w:rsidR="00E65C82" w:rsidRDefault="00E65C82">
            <w:pPr>
              <w:jc w:val="right"/>
              <w:rPr>
                <w:b/>
                <w:bCs/>
                <w:sz w:val="20"/>
                <w:szCs w:val="20"/>
              </w:rPr>
            </w:pPr>
            <w:r>
              <w:rPr>
                <w:b/>
                <w:bCs/>
                <w:sz w:val="20"/>
                <w:szCs w:val="20"/>
              </w:rPr>
              <w:t>232,8</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201,53</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170,48</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159,24</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152,34</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130,81</w:t>
            </w:r>
          </w:p>
        </w:tc>
        <w:tc>
          <w:tcPr>
            <w:tcW w:w="993" w:type="dxa"/>
            <w:tcBorders>
              <w:top w:val="nil"/>
              <w:left w:val="nil"/>
              <w:bottom w:val="single" w:sz="4" w:space="0" w:color="auto"/>
              <w:right w:val="single" w:sz="4" w:space="0" w:color="auto"/>
            </w:tcBorders>
            <w:vAlign w:val="bottom"/>
          </w:tcPr>
          <w:p w:rsidR="00E65C82" w:rsidRDefault="00E65C82">
            <w:pPr>
              <w:jc w:val="right"/>
              <w:rPr>
                <w:sz w:val="20"/>
                <w:szCs w:val="20"/>
              </w:rPr>
            </w:pPr>
            <w:r>
              <w:rPr>
                <w:sz w:val="20"/>
                <w:szCs w:val="20"/>
              </w:rPr>
              <w:t>98,92</w:t>
            </w:r>
          </w:p>
        </w:tc>
        <w:tc>
          <w:tcPr>
            <w:tcW w:w="839" w:type="dxa"/>
            <w:tcBorders>
              <w:top w:val="nil"/>
              <w:left w:val="nil"/>
              <w:bottom w:val="single" w:sz="4" w:space="0" w:color="auto"/>
              <w:right w:val="single" w:sz="4" w:space="0" w:color="auto"/>
            </w:tcBorders>
            <w:vAlign w:val="bottom"/>
          </w:tcPr>
          <w:p w:rsidR="00E65C82" w:rsidRDefault="00E65C82">
            <w:pPr>
              <w:jc w:val="right"/>
              <w:rPr>
                <w:b/>
                <w:bCs/>
                <w:sz w:val="20"/>
                <w:szCs w:val="20"/>
              </w:rPr>
            </w:pPr>
            <w:r>
              <w:rPr>
                <w:b/>
                <w:bCs/>
                <w:sz w:val="20"/>
                <w:szCs w:val="20"/>
              </w:rPr>
              <w:t>25,82</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E65C82" w:rsidRDefault="004F0E28" w:rsidP="00F1642E">
            <w:pPr>
              <w:ind w:right="-108"/>
              <w:rPr>
                <w:rFonts w:ascii="Times New Roman" w:eastAsia="Times New Roman" w:hAnsi="Times New Roman"/>
                <w:i/>
                <w:sz w:val="20"/>
                <w:szCs w:val="20"/>
                <w:lang w:val="ru-RU" w:eastAsia="ru-RU"/>
              </w:rPr>
            </w:pPr>
            <w:r w:rsidRPr="00E65C82">
              <w:rPr>
                <w:rFonts w:ascii="Times New Roman" w:eastAsia="Times New Roman" w:hAnsi="Times New Roman"/>
                <w:i/>
                <w:sz w:val="20"/>
                <w:szCs w:val="20"/>
                <w:lang w:val="ru-RU" w:eastAsia="ru-RU"/>
              </w:rPr>
              <w:t>В том числе зона ГРЭС-1ПКТС</w:t>
            </w:r>
          </w:p>
        </w:tc>
        <w:tc>
          <w:tcPr>
            <w:tcW w:w="993" w:type="dxa"/>
            <w:tcBorders>
              <w:top w:val="nil"/>
              <w:left w:val="nil"/>
              <w:bottom w:val="single" w:sz="4" w:space="0" w:color="auto"/>
              <w:right w:val="single" w:sz="4" w:space="0" w:color="auto"/>
            </w:tcBorders>
            <w:vAlign w:val="bottom"/>
          </w:tcPr>
          <w:p w:rsidR="004F0E28" w:rsidRPr="00E65C82" w:rsidRDefault="004F0E28" w:rsidP="00F1642E">
            <w:pPr>
              <w:jc w:val="right"/>
              <w:rPr>
                <w:bCs/>
                <w:i/>
                <w:sz w:val="20"/>
                <w:szCs w:val="20"/>
                <w:lang w:val="ru-RU"/>
              </w:rPr>
            </w:pPr>
            <w:r w:rsidRPr="00E65C82">
              <w:rPr>
                <w:bCs/>
                <w:i/>
                <w:sz w:val="20"/>
                <w:szCs w:val="20"/>
                <w:lang w:val="ru-RU"/>
              </w:rPr>
              <w:t>721,43</w:t>
            </w:r>
          </w:p>
        </w:tc>
        <w:tc>
          <w:tcPr>
            <w:tcW w:w="993" w:type="dxa"/>
            <w:tcBorders>
              <w:top w:val="nil"/>
              <w:left w:val="nil"/>
              <w:bottom w:val="single" w:sz="4" w:space="0" w:color="auto"/>
              <w:right w:val="single" w:sz="4" w:space="0" w:color="auto"/>
            </w:tcBorders>
            <w:vAlign w:val="bottom"/>
          </w:tcPr>
          <w:p w:rsidR="004F0E28" w:rsidRPr="00E65C82" w:rsidRDefault="004F0E28" w:rsidP="00F1642E">
            <w:pPr>
              <w:jc w:val="right"/>
              <w:rPr>
                <w:rFonts w:ascii="Calibri" w:hAnsi="Calibri"/>
                <w:i/>
                <w:color w:val="000000"/>
                <w:sz w:val="22"/>
                <w:szCs w:val="22"/>
              </w:rPr>
            </w:pPr>
            <w:r w:rsidRPr="00E65C82">
              <w:rPr>
                <w:rFonts w:ascii="Calibri" w:hAnsi="Calibri"/>
                <w:i/>
                <w:color w:val="000000"/>
                <w:sz w:val="22"/>
                <w:szCs w:val="22"/>
              </w:rPr>
              <w:t>752,7</w:t>
            </w:r>
          </w:p>
        </w:tc>
        <w:tc>
          <w:tcPr>
            <w:tcW w:w="993" w:type="dxa"/>
            <w:tcBorders>
              <w:top w:val="nil"/>
              <w:left w:val="nil"/>
              <w:bottom w:val="single" w:sz="4" w:space="0" w:color="auto"/>
              <w:right w:val="single" w:sz="4" w:space="0" w:color="auto"/>
            </w:tcBorders>
            <w:vAlign w:val="bottom"/>
          </w:tcPr>
          <w:p w:rsidR="004F0E28" w:rsidRPr="00E65C82" w:rsidRDefault="004F0E28" w:rsidP="00F1642E">
            <w:pPr>
              <w:jc w:val="right"/>
              <w:rPr>
                <w:rFonts w:ascii="Calibri" w:hAnsi="Calibri"/>
                <w:i/>
                <w:color w:val="000000"/>
                <w:sz w:val="22"/>
                <w:szCs w:val="22"/>
              </w:rPr>
            </w:pPr>
            <w:r w:rsidRPr="00E65C82">
              <w:rPr>
                <w:rFonts w:ascii="Calibri" w:hAnsi="Calibri"/>
                <w:i/>
                <w:color w:val="000000"/>
                <w:sz w:val="22"/>
                <w:szCs w:val="22"/>
              </w:rPr>
              <w:t>783,75</w:t>
            </w:r>
          </w:p>
        </w:tc>
        <w:tc>
          <w:tcPr>
            <w:tcW w:w="993" w:type="dxa"/>
            <w:tcBorders>
              <w:top w:val="nil"/>
              <w:left w:val="nil"/>
              <w:bottom w:val="single" w:sz="4" w:space="0" w:color="auto"/>
              <w:right w:val="single" w:sz="4" w:space="0" w:color="auto"/>
            </w:tcBorders>
            <w:vAlign w:val="bottom"/>
          </w:tcPr>
          <w:p w:rsidR="004F0E28" w:rsidRPr="00E65C82" w:rsidRDefault="004F0E28" w:rsidP="00F1642E">
            <w:pPr>
              <w:jc w:val="right"/>
              <w:rPr>
                <w:rFonts w:ascii="Calibri" w:hAnsi="Calibri"/>
                <w:i/>
                <w:color w:val="000000"/>
                <w:sz w:val="22"/>
                <w:szCs w:val="22"/>
              </w:rPr>
            </w:pPr>
            <w:r w:rsidRPr="00E65C82">
              <w:rPr>
                <w:rFonts w:ascii="Calibri" w:hAnsi="Calibri"/>
                <w:i/>
                <w:color w:val="000000"/>
                <w:sz w:val="22"/>
                <w:szCs w:val="22"/>
              </w:rPr>
              <w:t>794,99</w:t>
            </w:r>
          </w:p>
        </w:tc>
        <w:tc>
          <w:tcPr>
            <w:tcW w:w="993" w:type="dxa"/>
            <w:tcBorders>
              <w:top w:val="nil"/>
              <w:left w:val="nil"/>
              <w:bottom w:val="single" w:sz="4" w:space="0" w:color="auto"/>
              <w:right w:val="single" w:sz="4" w:space="0" w:color="auto"/>
            </w:tcBorders>
            <w:vAlign w:val="bottom"/>
          </w:tcPr>
          <w:p w:rsidR="004F0E28" w:rsidRPr="00E65C82" w:rsidRDefault="004F0E28" w:rsidP="00F1642E">
            <w:pPr>
              <w:jc w:val="right"/>
              <w:rPr>
                <w:rFonts w:ascii="Calibri" w:hAnsi="Calibri"/>
                <w:i/>
                <w:color w:val="000000"/>
                <w:sz w:val="22"/>
                <w:szCs w:val="22"/>
              </w:rPr>
            </w:pPr>
            <w:r w:rsidRPr="00E65C82">
              <w:rPr>
                <w:rFonts w:ascii="Calibri" w:hAnsi="Calibri"/>
                <w:i/>
                <w:color w:val="000000"/>
                <w:sz w:val="22"/>
                <w:szCs w:val="22"/>
              </w:rPr>
              <w:t>801,89</w:t>
            </w:r>
          </w:p>
        </w:tc>
        <w:tc>
          <w:tcPr>
            <w:tcW w:w="993" w:type="dxa"/>
            <w:tcBorders>
              <w:top w:val="nil"/>
              <w:left w:val="nil"/>
              <w:bottom w:val="single" w:sz="4" w:space="0" w:color="auto"/>
              <w:right w:val="single" w:sz="4" w:space="0" w:color="auto"/>
            </w:tcBorders>
            <w:vAlign w:val="bottom"/>
          </w:tcPr>
          <w:p w:rsidR="004F0E28" w:rsidRPr="00E65C82" w:rsidRDefault="004F0E28" w:rsidP="00F1642E">
            <w:pPr>
              <w:jc w:val="right"/>
              <w:rPr>
                <w:rFonts w:ascii="Calibri" w:hAnsi="Calibri"/>
                <w:i/>
                <w:color w:val="000000"/>
                <w:sz w:val="22"/>
                <w:szCs w:val="22"/>
              </w:rPr>
            </w:pPr>
            <w:r w:rsidRPr="00E65C82">
              <w:rPr>
                <w:rFonts w:ascii="Calibri" w:hAnsi="Calibri"/>
                <w:i/>
                <w:color w:val="000000"/>
                <w:sz w:val="22"/>
                <w:szCs w:val="22"/>
              </w:rPr>
              <w:t>810,68</w:t>
            </w:r>
          </w:p>
        </w:tc>
        <w:tc>
          <w:tcPr>
            <w:tcW w:w="993" w:type="dxa"/>
            <w:tcBorders>
              <w:top w:val="nil"/>
              <w:left w:val="nil"/>
              <w:bottom w:val="single" w:sz="4" w:space="0" w:color="auto"/>
              <w:right w:val="single" w:sz="4" w:space="0" w:color="auto"/>
            </w:tcBorders>
            <w:vAlign w:val="bottom"/>
          </w:tcPr>
          <w:p w:rsidR="004F0E28" w:rsidRPr="00E65C82" w:rsidRDefault="004F0E28" w:rsidP="00F1642E">
            <w:pPr>
              <w:jc w:val="right"/>
              <w:rPr>
                <w:rFonts w:ascii="Calibri" w:hAnsi="Calibri"/>
                <w:i/>
                <w:color w:val="000000"/>
                <w:sz w:val="22"/>
                <w:szCs w:val="22"/>
              </w:rPr>
            </w:pPr>
            <w:r w:rsidRPr="00E65C82">
              <w:rPr>
                <w:rFonts w:ascii="Calibri" w:hAnsi="Calibri"/>
                <w:i/>
                <w:color w:val="000000"/>
                <w:sz w:val="22"/>
                <w:szCs w:val="22"/>
              </w:rPr>
              <w:t>810,68</w:t>
            </w:r>
          </w:p>
        </w:tc>
        <w:tc>
          <w:tcPr>
            <w:tcW w:w="993" w:type="dxa"/>
            <w:tcBorders>
              <w:top w:val="nil"/>
              <w:left w:val="nil"/>
              <w:bottom w:val="single" w:sz="4" w:space="0" w:color="auto"/>
              <w:right w:val="single" w:sz="4" w:space="0" w:color="auto"/>
            </w:tcBorders>
            <w:vAlign w:val="bottom"/>
          </w:tcPr>
          <w:p w:rsidR="004F0E28" w:rsidRPr="00E65C82" w:rsidRDefault="004F0E28" w:rsidP="00F1642E">
            <w:pPr>
              <w:jc w:val="right"/>
              <w:rPr>
                <w:rFonts w:ascii="Calibri" w:hAnsi="Calibri"/>
                <w:i/>
                <w:color w:val="000000"/>
                <w:sz w:val="22"/>
                <w:szCs w:val="22"/>
              </w:rPr>
            </w:pPr>
            <w:r w:rsidRPr="00E65C82">
              <w:rPr>
                <w:rFonts w:ascii="Calibri" w:hAnsi="Calibri"/>
                <w:i/>
                <w:color w:val="000000"/>
                <w:sz w:val="22"/>
                <w:szCs w:val="22"/>
              </w:rPr>
              <w:t>816,36</w:t>
            </w:r>
          </w:p>
        </w:tc>
        <w:tc>
          <w:tcPr>
            <w:tcW w:w="993" w:type="dxa"/>
            <w:tcBorders>
              <w:top w:val="nil"/>
              <w:left w:val="nil"/>
              <w:bottom w:val="single" w:sz="4" w:space="0" w:color="auto"/>
              <w:right w:val="single" w:sz="4" w:space="0" w:color="auto"/>
            </w:tcBorders>
            <w:vAlign w:val="bottom"/>
          </w:tcPr>
          <w:p w:rsidR="004F0E28" w:rsidRDefault="004F0E28">
            <w:pPr>
              <w:jc w:val="right"/>
              <w:rPr>
                <w:b/>
                <w:bCs/>
                <w:sz w:val="20"/>
                <w:szCs w:val="20"/>
              </w:rPr>
            </w:pP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p>
        </w:tc>
        <w:tc>
          <w:tcPr>
            <w:tcW w:w="839" w:type="dxa"/>
            <w:tcBorders>
              <w:top w:val="nil"/>
              <w:left w:val="nil"/>
              <w:bottom w:val="single" w:sz="4" w:space="0" w:color="auto"/>
              <w:right w:val="single" w:sz="4" w:space="0" w:color="auto"/>
            </w:tcBorders>
            <w:vAlign w:val="bottom"/>
          </w:tcPr>
          <w:p w:rsidR="004F0E28" w:rsidRDefault="004F0E28">
            <w:pPr>
              <w:jc w:val="right"/>
              <w:rPr>
                <w:b/>
                <w:bCs/>
                <w:sz w:val="20"/>
                <w:szCs w:val="20"/>
              </w:rPr>
            </w:pP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Филиал ПАО «Юнипро» - Сургутская ГРЭС-2</w:t>
            </w:r>
          </w:p>
        </w:tc>
        <w:tc>
          <w:tcPr>
            <w:tcW w:w="993" w:type="dxa"/>
            <w:tcBorders>
              <w:top w:val="nil"/>
              <w:left w:val="nil"/>
              <w:bottom w:val="single" w:sz="4" w:space="0" w:color="auto"/>
              <w:right w:val="single" w:sz="4" w:space="0" w:color="auto"/>
            </w:tcBorders>
            <w:vAlign w:val="bottom"/>
          </w:tcPr>
          <w:p w:rsidR="004F0E28" w:rsidRDefault="004F0E28">
            <w:pPr>
              <w:jc w:val="right"/>
              <w:rPr>
                <w:b/>
                <w:bCs/>
                <w:sz w:val="20"/>
                <w:szCs w:val="20"/>
              </w:rPr>
            </w:pPr>
            <w:r>
              <w:rPr>
                <w:b/>
                <w:bCs/>
                <w:sz w:val="20"/>
                <w:szCs w:val="20"/>
              </w:rPr>
              <w:t>306,16</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339,46</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353,29</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353,29</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353,29</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394,19</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413,93</w:t>
            </w:r>
          </w:p>
        </w:tc>
        <w:tc>
          <w:tcPr>
            <w:tcW w:w="993" w:type="dxa"/>
            <w:tcBorders>
              <w:top w:val="nil"/>
              <w:left w:val="nil"/>
              <w:bottom w:val="single" w:sz="4" w:space="0" w:color="auto"/>
              <w:right w:val="single" w:sz="4" w:space="0" w:color="auto"/>
            </w:tcBorders>
            <w:vAlign w:val="bottom"/>
          </w:tcPr>
          <w:p w:rsidR="004F0E28" w:rsidRDefault="004F0E28">
            <w:pPr>
              <w:jc w:val="right"/>
              <w:rPr>
                <w:b/>
                <w:bCs/>
                <w:sz w:val="20"/>
                <w:szCs w:val="20"/>
              </w:rPr>
            </w:pPr>
            <w:r>
              <w:rPr>
                <w:b/>
                <w:bCs/>
                <w:sz w:val="20"/>
                <w:szCs w:val="20"/>
              </w:rPr>
              <w:t>442,41</w:t>
            </w:r>
          </w:p>
        </w:tc>
        <w:tc>
          <w:tcPr>
            <w:tcW w:w="993" w:type="dxa"/>
            <w:tcBorders>
              <w:top w:val="nil"/>
              <w:left w:val="nil"/>
              <w:bottom w:val="single" w:sz="4" w:space="0" w:color="auto"/>
              <w:right w:val="single" w:sz="4" w:space="0" w:color="auto"/>
            </w:tcBorders>
            <w:vAlign w:val="bottom"/>
          </w:tcPr>
          <w:p w:rsidR="004F0E28" w:rsidRDefault="004F0E28">
            <w:pPr>
              <w:jc w:val="right"/>
              <w:rPr>
                <w:b/>
                <w:bCs/>
                <w:sz w:val="20"/>
                <w:szCs w:val="20"/>
              </w:rPr>
            </w:pPr>
            <w:r>
              <w:rPr>
                <w:b/>
                <w:bCs/>
                <w:sz w:val="20"/>
                <w:szCs w:val="20"/>
              </w:rPr>
              <w:t>196,84</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163,54</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149,71</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149,71</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149,71</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108,81</w:t>
            </w:r>
          </w:p>
        </w:tc>
        <w:tc>
          <w:tcPr>
            <w:tcW w:w="993" w:type="dxa"/>
            <w:tcBorders>
              <w:top w:val="nil"/>
              <w:left w:val="nil"/>
              <w:bottom w:val="single" w:sz="4" w:space="0" w:color="auto"/>
              <w:right w:val="single" w:sz="4" w:space="0" w:color="auto"/>
            </w:tcBorders>
            <w:vAlign w:val="bottom"/>
          </w:tcPr>
          <w:p w:rsidR="004F0E28" w:rsidRDefault="004F0E28">
            <w:pPr>
              <w:jc w:val="right"/>
              <w:rPr>
                <w:sz w:val="20"/>
                <w:szCs w:val="20"/>
              </w:rPr>
            </w:pPr>
            <w:r>
              <w:rPr>
                <w:sz w:val="20"/>
                <w:szCs w:val="20"/>
              </w:rPr>
              <w:t>89,07</w:t>
            </w:r>
          </w:p>
        </w:tc>
        <w:tc>
          <w:tcPr>
            <w:tcW w:w="839" w:type="dxa"/>
            <w:tcBorders>
              <w:top w:val="nil"/>
              <w:left w:val="nil"/>
              <w:bottom w:val="single" w:sz="4" w:space="0" w:color="auto"/>
              <w:right w:val="single" w:sz="4" w:space="0" w:color="auto"/>
            </w:tcBorders>
            <w:vAlign w:val="bottom"/>
          </w:tcPr>
          <w:p w:rsidR="004F0E28" w:rsidRDefault="004F0E28">
            <w:pPr>
              <w:jc w:val="right"/>
              <w:rPr>
                <w:b/>
                <w:bCs/>
                <w:sz w:val="20"/>
                <w:szCs w:val="20"/>
              </w:rPr>
            </w:pPr>
            <w:r>
              <w:rPr>
                <w:b/>
                <w:bCs/>
                <w:sz w:val="20"/>
                <w:szCs w:val="20"/>
              </w:rPr>
              <w:t>60,59</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40762D" w:rsidRDefault="004F0E28" w:rsidP="0040762D">
            <w:pPr>
              <w:ind w:right="-108" w:hanging="91"/>
              <w:rPr>
                <w:rFonts w:ascii="Times New Roman" w:eastAsia="Times New Roman" w:hAnsi="Times New Roman"/>
                <w:b/>
                <w:sz w:val="20"/>
                <w:szCs w:val="20"/>
                <w:lang w:val="ru-RU" w:eastAsia="ru-RU"/>
              </w:rPr>
            </w:pPr>
            <w:r w:rsidRPr="0040762D">
              <w:rPr>
                <w:rFonts w:ascii="Times New Roman" w:eastAsia="Times New Roman" w:hAnsi="Times New Roman"/>
                <w:b/>
                <w:sz w:val="20"/>
                <w:szCs w:val="20"/>
                <w:lang w:val="ru-RU" w:eastAsia="ru-RU"/>
              </w:rPr>
              <w:t>Котельная ООО «СГЭС» К-45 (с 2020 г. мощность 120 Гкал/ч)</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29,3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31,61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31,61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55,01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55,01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74,06</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rPr>
            </w:pPr>
            <w:r w:rsidRPr="00426DED">
              <w:rPr>
                <w:rFonts w:ascii="Times New Roman" w:hAnsi="Times New Roman"/>
                <w:sz w:val="20"/>
                <w:szCs w:val="20"/>
              </w:rPr>
              <w:t>88,16</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b/>
                <w:bCs/>
                <w:sz w:val="20"/>
                <w:szCs w:val="20"/>
              </w:rPr>
            </w:pPr>
            <w:r w:rsidRPr="00426DED">
              <w:rPr>
                <w:rFonts w:ascii="Times New Roman" w:hAnsi="Times New Roman"/>
                <w:b/>
                <w:bCs/>
                <w:sz w:val="20"/>
                <w:szCs w:val="20"/>
              </w:rPr>
              <w:t>115,45</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b/>
                <w:bCs/>
                <w:sz w:val="20"/>
                <w:szCs w:val="20"/>
              </w:rPr>
            </w:pPr>
            <w:r w:rsidRPr="00426DED">
              <w:rPr>
                <w:rFonts w:ascii="Times New Roman" w:hAnsi="Times New Roman"/>
                <w:b/>
                <w:bCs/>
                <w:sz w:val="20"/>
                <w:szCs w:val="20"/>
              </w:rPr>
              <w:t>29,92</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rPr>
            </w:pPr>
            <w:r w:rsidRPr="00426DED">
              <w:rPr>
                <w:rFonts w:ascii="Times New Roman" w:hAnsi="Times New Roman"/>
                <w:sz w:val="20"/>
                <w:szCs w:val="20"/>
              </w:rPr>
              <w:t>27,61</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rPr>
            </w:pPr>
            <w:r w:rsidRPr="00426DED">
              <w:rPr>
                <w:rFonts w:ascii="Times New Roman" w:hAnsi="Times New Roman"/>
                <w:sz w:val="20"/>
                <w:szCs w:val="20"/>
              </w:rPr>
              <w:t>27,61</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rPr>
            </w:pPr>
            <w:r w:rsidRPr="00426DED">
              <w:rPr>
                <w:rFonts w:ascii="Times New Roman" w:hAnsi="Times New Roman"/>
                <w:sz w:val="20"/>
                <w:szCs w:val="20"/>
              </w:rPr>
              <w:t>4,21</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rPr>
            </w:pPr>
            <w:r w:rsidRPr="00426DED">
              <w:rPr>
                <w:rFonts w:ascii="Times New Roman" w:hAnsi="Times New Roman"/>
                <w:sz w:val="20"/>
                <w:szCs w:val="20"/>
              </w:rPr>
              <w:t>4,21</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rPr>
            </w:pPr>
            <w:r w:rsidRPr="00426DED">
              <w:rPr>
                <w:rFonts w:ascii="Times New Roman" w:hAnsi="Times New Roman"/>
                <w:sz w:val="20"/>
                <w:szCs w:val="20"/>
              </w:rPr>
              <w:t>42,34</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rPr>
            </w:pPr>
            <w:r w:rsidRPr="00426DED">
              <w:rPr>
                <w:rFonts w:ascii="Times New Roman" w:hAnsi="Times New Roman"/>
                <w:sz w:val="20"/>
                <w:szCs w:val="20"/>
              </w:rPr>
              <w:t>28,24</w:t>
            </w:r>
          </w:p>
        </w:tc>
        <w:tc>
          <w:tcPr>
            <w:tcW w:w="839"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b/>
                <w:bCs/>
                <w:sz w:val="20"/>
                <w:szCs w:val="20"/>
              </w:rPr>
            </w:pPr>
            <w:r w:rsidRPr="00426DED">
              <w:rPr>
                <w:rFonts w:ascii="Times New Roman" w:hAnsi="Times New Roman"/>
                <w:b/>
                <w:bCs/>
                <w:sz w:val="20"/>
                <w:szCs w:val="20"/>
              </w:rPr>
              <w:t>0,95</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1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37,55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37,55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38,098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40,858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40,858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50,898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54,598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59,448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26,53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26,53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25,98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23,22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23,22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13,18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9,48</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4,63</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 xml:space="preserve">Котельная 2 СГМУП «ГТС» (в 2017 г. перевод </w:t>
            </w:r>
            <w:r w:rsidRPr="0040762D">
              <w:rPr>
                <w:rFonts w:ascii="Times New Roman" w:eastAsia="Times New Roman" w:hAnsi="Times New Roman"/>
                <w:b/>
                <w:sz w:val="20"/>
                <w:szCs w:val="20"/>
                <w:lang w:val="ru-RU" w:eastAsia="ru-RU"/>
              </w:rPr>
              <w:t xml:space="preserve">32,1 </w:t>
            </w:r>
            <w:r w:rsidRPr="00853FEC">
              <w:rPr>
                <w:rFonts w:ascii="Times New Roman" w:eastAsia="Times New Roman" w:hAnsi="Times New Roman"/>
                <w:sz w:val="20"/>
                <w:szCs w:val="20"/>
                <w:lang w:val="ru-RU" w:eastAsia="ru-RU"/>
              </w:rPr>
              <w:t>Гкал/ч на ПКТС)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80,6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85,572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85,572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85,572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85,572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85,572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85,572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4,97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3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89,35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89,35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89,35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89,35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89,51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89,51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89,51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89,51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8,11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8,11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8,11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8,11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7,95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7,95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7,95</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7,95</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5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5,56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8,45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8,67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4,18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3,28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1,29</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1,07</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6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5,76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5,76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5,76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3,51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3,51</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3,51</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7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4,38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4,38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7,13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7,13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7,13</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7,13</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9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5,07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5,07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2,36</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2,36</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13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9,91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10,61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10,61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10,61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8,99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8,99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8,99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7,09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7,09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7,09</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7,09</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14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52,24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52,66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53,04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53,04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53,04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56,63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59,12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64,28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36,58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36,16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35,78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35,78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35,78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32,18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29,69</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24,54</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21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0,39</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22 СГМУП «ГТС» Олимпия</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2,83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2,68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0,8</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Котельная Ледовый дворец СГМУП «ГТС»</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6,69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-1,54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-1,54</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-1,54</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0,33</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0,33</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 xml:space="preserve">ОАО «Сургутнефтегаз» котельная №3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1,7</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0,74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0,74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0,74</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0,74</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0,27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0,27</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0,27</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1,66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1,58</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1,58</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1,21</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1,21</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1,63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1,63</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6,04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6,04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9,18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9,18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9,18</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9,18</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10</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16,36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16,36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9,9</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9,9</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20,08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15,25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14,52</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14,52</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№14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1,93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1,93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1,93</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1,93</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6,9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6,97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6,97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0,47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0,4</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0,26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0,26</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0,26</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2,85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2,85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1,24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1,24</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1,24</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«Сургутнефтегаз» Котельная № 19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13,7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13,7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13,7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13,7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13,7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13,7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13,7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13,7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14,16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14,16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14,16</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14,16</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40762D" w:rsidRDefault="004F0E28" w:rsidP="0040762D">
            <w:pPr>
              <w:ind w:right="-108" w:hanging="91"/>
              <w:rPr>
                <w:rFonts w:ascii="Times New Roman" w:eastAsia="Times New Roman" w:hAnsi="Times New Roman"/>
                <w:b/>
                <w:sz w:val="20"/>
                <w:szCs w:val="20"/>
                <w:lang w:val="ru-RU" w:eastAsia="ru-RU"/>
              </w:rPr>
            </w:pPr>
            <w:r w:rsidRPr="0040762D">
              <w:rPr>
                <w:rFonts w:ascii="Times New Roman" w:eastAsia="Times New Roman" w:hAnsi="Times New Roman"/>
                <w:b/>
                <w:sz w:val="20"/>
                <w:szCs w:val="20"/>
                <w:lang w:val="ru-RU" w:eastAsia="ru-RU"/>
              </w:rPr>
              <w:t>Перспективная котельная пос. Юность мощность 30 Гкал/ч</w:t>
            </w:r>
          </w:p>
        </w:tc>
        <w:tc>
          <w:tcPr>
            <w:tcW w:w="993" w:type="dxa"/>
            <w:tcBorders>
              <w:top w:val="nil"/>
              <w:left w:val="nil"/>
              <w:bottom w:val="single" w:sz="4" w:space="0" w:color="auto"/>
              <w:right w:val="single" w:sz="4" w:space="0" w:color="auto"/>
            </w:tcBorders>
            <w:vAlign w:val="bottom"/>
          </w:tcPr>
          <w:p w:rsidR="004F0E28" w:rsidRPr="00A93701" w:rsidRDefault="004F0E28">
            <w:pPr>
              <w:jc w:val="right"/>
              <w:rPr>
                <w:rFonts w:ascii="Times New Roman" w:hAnsi="Times New Roman"/>
                <w:b/>
                <w:bCs/>
                <w:sz w:val="20"/>
                <w:szCs w:val="20"/>
                <w:lang w:val="ru-RU"/>
              </w:rPr>
            </w:pPr>
            <w:r w:rsidRPr="004C4FCC">
              <w:rPr>
                <w:rFonts w:ascii="Times New Roman" w:hAnsi="Times New Roman"/>
                <w:b/>
                <w:bCs/>
                <w:sz w:val="20"/>
                <w:szCs w:val="20"/>
              </w:rPr>
              <w:t> </w:t>
            </w:r>
          </w:p>
        </w:tc>
        <w:tc>
          <w:tcPr>
            <w:tcW w:w="993" w:type="dxa"/>
            <w:tcBorders>
              <w:top w:val="nil"/>
              <w:left w:val="nil"/>
              <w:bottom w:val="single" w:sz="4" w:space="0" w:color="auto"/>
              <w:right w:val="single" w:sz="4" w:space="0" w:color="auto"/>
            </w:tcBorders>
            <w:vAlign w:val="bottom"/>
          </w:tcPr>
          <w:p w:rsidR="004F0E28" w:rsidRPr="00A93701" w:rsidRDefault="004F0E28">
            <w:pPr>
              <w:jc w:val="right"/>
              <w:rPr>
                <w:rFonts w:ascii="Times New Roman" w:hAnsi="Times New Roman"/>
                <w:sz w:val="20"/>
                <w:szCs w:val="20"/>
                <w:lang w:val="ru-RU"/>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A93701" w:rsidRDefault="004F0E28">
            <w:pPr>
              <w:jc w:val="right"/>
              <w:rPr>
                <w:rFonts w:ascii="Times New Roman" w:hAnsi="Times New Roman"/>
                <w:sz w:val="20"/>
                <w:szCs w:val="20"/>
                <w:lang w:val="ru-RU"/>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A93701" w:rsidRDefault="004F0E28">
            <w:pPr>
              <w:jc w:val="right"/>
              <w:rPr>
                <w:rFonts w:ascii="Times New Roman" w:hAnsi="Times New Roman"/>
                <w:sz w:val="20"/>
                <w:szCs w:val="20"/>
                <w:lang w:val="ru-RU"/>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A93701" w:rsidRDefault="004F0E28">
            <w:pPr>
              <w:jc w:val="right"/>
              <w:rPr>
                <w:rFonts w:ascii="Times New Roman" w:hAnsi="Times New Roman"/>
                <w:sz w:val="20"/>
                <w:szCs w:val="20"/>
                <w:lang w:val="ru-RU"/>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A93701" w:rsidRDefault="004F0E28">
            <w:pPr>
              <w:jc w:val="right"/>
              <w:rPr>
                <w:rFonts w:ascii="Times New Roman" w:hAnsi="Times New Roman"/>
                <w:sz w:val="20"/>
                <w:szCs w:val="20"/>
                <w:lang w:val="ru-RU"/>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15,24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27,9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13,87</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СГМУП "Тепловик" Котельная №1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8,58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8,58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9,94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12,55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12,55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3,98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 xml:space="preserve">СГМУП "Тепловик" Котельная №5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2,89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2,95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5,09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1,66</w:t>
            </w:r>
          </w:p>
        </w:tc>
        <w:tc>
          <w:tcPr>
            <w:tcW w:w="839" w:type="dxa"/>
            <w:tcBorders>
              <w:top w:val="nil"/>
              <w:left w:val="nil"/>
              <w:bottom w:val="single" w:sz="4" w:space="0" w:color="auto"/>
              <w:right w:val="single" w:sz="4" w:space="0" w:color="auto"/>
            </w:tcBorders>
            <w:vAlign w:val="bottom"/>
          </w:tcPr>
          <w:p w:rsidR="004F0E28" w:rsidRPr="000A76D5" w:rsidRDefault="004F0E28">
            <w:pPr>
              <w:jc w:val="right"/>
              <w:rPr>
                <w:rFonts w:ascii="Times New Roman" w:hAnsi="Times New Roman"/>
                <w:b/>
                <w:bCs/>
                <w:sz w:val="20"/>
                <w:szCs w:val="20"/>
                <w:lang w:val="ru-RU"/>
              </w:rPr>
            </w:pPr>
            <w:r>
              <w:rPr>
                <w:rFonts w:ascii="Times New Roman" w:hAnsi="Times New Roman"/>
                <w:b/>
                <w:bCs/>
                <w:sz w:val="20"/>
                <w:szCs w:val="20"/>
                <w:lang w:val="ru-RU"/>
              </w:rPr>
              <w:t>0</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СГМУП "Тепловик" Котельная №8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4,52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5,53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4,23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3,22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3,22</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3,22</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СГ</w:t>
            </w:r>
            <w:r>
              <w:rPr>
                <w:rFonts w:ascii="Times New Roman" w:eastAsia="Times New Roman" w:hAnsi="Times New Roman"/>
                <w:sz w:val="20"/>
                <w:szCs w:val="20"/>
                <w:lang w:val="ru-RU" w:eastAsia="ru-RU"/>
              </w:rPr>
              <w:t>МУП "Тепловик"  Котельная № 9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lang w:val="ru-RU"/>
              </w:rPr>
            </w:pPr>
            <w:r w:rsidRPr="004C4FCC">
              <w:rPr>
                <w:rFonts w:ascii="Times New Roman" w:hAnsi="Times New Roman"/>
                <w:sz w:val="20"/>
                <w:szCs w:val="20"/>
              </w:rPr>
              <w:t>0,92</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lang w:val="ru-RU"/>
              </w:rPr>
            </w:pP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1,4</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lang w:val="ru-RU"/>
              </w:rPr>
            </w:pPr>
            <w:r w:rsidRPr="004C4FCC">
              <w:rPr>
                <w:rFonts w:ascii="Times New Roman" w:hAnsi="Times New Roman"/>
                <w:sz w:val="20"/>
                <w:szCs w:val="20"/>
              </w:rPr>
              <w:t>1,4</w:t>
            </w:r>
          </w:p>
        </w:tc>
        <w:tc>
          <w:tcPr>
            <w:tcW w:w="993" w:type="dxa"/>
            <w:tcBorders>
              <w:top w:val="nil"/>
              <w:left w:val="nil"/>
              <w:bottom w:val="single" w:sz="4" w:space="0" w:color="auto"/>
              <w:right w:val="single" w:sz="4" w:space="0" w:color="auto"/>
            </w:tcBorders>
            <w:vAlign w:val="bottom"/>
          </w:tcPr>
          <w:p w:rsidR="004F0E28" w:rsidRPr="00426DED" w:rsidRDefault="004F0E28">
            <w:pPr>
              <w:jc w:val="right"/>
              <w:rPr>
                <w:rFonts w:ascii="Times New Roman" w:hAnsi="Times New Roman"/>
                <w:sz w:val="20"/>
                <w:szCs w:val="20"/>
                <w:lang w:val="ru-RU"/>
              </w:rPr>
            </w:pP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СГМУП "Тепловик" Котельная №11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4,87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5,42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5,42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5,42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-0,12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-0,12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-0,12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-0,12</w:t>
            </w:r>
          </w:p>
        </w:tc>
        <w:tc>
          <w:tcPr>
            <w:tcW w:w="993" w:type="dxa"/>
            <w:tcBorders>
              <w:top w:val="nil"/>
              <w:left w:val="nil"/>
              <w:bottom w:val="single" w:sz="4" w:space="0" w:color="auto"/>
              <w:right w:val="single" w:sz="4" w:space="0" w:color="auto"/>
            </w:tcBorders>
            <w:vAlign w:val="bottom"/>
          </w:tcPr>
          <w:p w:rsidR="004F0E28" w:rsidRPr="003E4ACC" w:rsidRDefault="004F0E28">
            <w:pPr>
              <w:jc w:val="right"/>
              <w:rPr>
                <w:rFonts w:ascii="Times New Roman" w:hAnsi="Times New Roman"/>
                <w:sz w:val="20"/>
                <w:szCs w:val="20"/>
                <w:lang w:val="ru-RU"/>
              </w:rPr>
            </w:pPr>
            <w:r w:rsidRPr="004C4FCC">
              <w:rPr>
                <w:rFonts w:ascii="Times New Roman" w:hAnsi="Times New Roman"/>
                <w:sz w:val="20"/>
                <w:szCs w:val="20"/>
              </w:rPr>
              <w:t>0</w:t>
            </w:r>
          </w:p>
        </w:tc>
        <w:tc>
          <w:tcPr>
            <w:tcW w:w="993" w:type="dxa"/>
            <w:tcBorders>
              <w:top w:val="nil"/>
              <w:left w:val="nil"/>
              <w:bottom w:val="single" w:sz="4" w:space="0" w:color="auto"/>
              <w:right w:val="single" w:sz="4" w:space="0" w:color="auto"/>
            </w:tcBorders>
            <w:vAlign w:val="bottom"/>
          </w:tcPr>
          <w:p w:rsidR="004F0E28" w:rsidRPr="000A76D5" w:rsidRDefault="004F0E28">
            <w:pPr>
              <w:jc w:val="right"/>
              <w:rPr>
                <w:rFonts w:ascii="Times New Roman" w:hAnsi="Times New Roman"/>
                <w:sz w:val="20"/>
                <w:szCs w:val="20"/>
                <w:lang w:val="ru-RU"/>
              </w:rPr>
            </w:pPr>
            <w:r>
              <w:rPr>
                <w:rFonts w:ascii="Times New Roman" w:hAnsi="Times New Roman"/>
                <w:sz w:val="20"/>
                <w:szCs w:val="20"/>
                <w:lang w:val="ru-RU"/>
              </w:rPr>
              <w:t>0</w:t>
            </w:r>
          </w:p>
        </w:tc>
        <w:tc>
          <w:tcPr>
            <w:tcW w:w="993" w:type="dxa"/>
            <w:tcBorders>
              <w:top w:val="nil"/>
              <w:left w:val="nil"/>
              <w:bottom w:val="single" w:sz="4" w:space="0" w:color="auto"/>
              <w:right w:val="single" w:sz="4" w:space="0" w:color="auto"/>
            </w:tcBorders>
            <w:vAlign w:val="bottom"/>
          </w:tcPr>
          <w:p w:rsidR="004F0E28" w:rsidRPr="000A76D5" w:rsidRDefault="004F0E28">
            <w:pPr>
              <w:jc w:val="right"/>
              <w:rPr>
                <w:rFonts w:ascii="Times New Roman" w:hAnsi="Times New Roman"/>
                <w:sz w:val="20"/>
                <w:szCs w:val="20"/>
                <w:lang w:val="ru-RU"/>
              </w:rPr>
            </w:pPr>
            <w:r>
              <w:rPr>
                <w:rFonts w:ascii="Times New Roman" w:hAnsi="Times New Roman"/>
                <w:sz w:val="20"/>
                <w:szCs w:val="20"/>
                <w:lang w:val="ru-RU"/>
              </w:rPr>
              <w:t>0</w:t>
            </w:r>
          </w:p>
        </w:tc>
        <w:tc>
          <w:tcPr>
            <w:tcW w:w="839" w:type="dxa"/>
            <w:tcBorders>
              <w:top w:val="nil"/>
              <w:left w:val="nil"/>
              <w:bottom w:val="single" w:sz="4" w:space="0" w:color="auto"/>
              <w:right w:val="single" w:sz="4" w:space="0" w:color="auto"/>
            </w:tcBorders>
            <w:vAlign w:val="bottom"/>
          </w:tcPr>
          <w:p w:rsidR="004F0E28" w:rsidRPr="000A76D5" w:rsidRDefault="004F0E28">
            <w:pPr>
              <w:jc w:val="right"/>
              <w:rPr>
                <w:rFonts w:ascii="Times New Roman" w:hAnsi="Times New Roman"/>
                <w:b/>
                <w:bCs/>
                <w:sz w:val="20"/>
                <w:szCs w:val="20"/>
                <w:lang w:val="ru-RU"/>
              </w:rPr>
            </w:pPr>
            <w:r>
              <w:rPr>
                <w:rFonts w:ascii="Times New Roman" w:hAnsi="Times New Roman"/>
                <w:b/>
                <w:bCs/>
                <w:sz w:val="20"/>
                <w:szCs w:val="20"/>
                <w:lang w:val="ru-RU"/>
              </w:rPr>
              <w:t>0</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 xml:space="preserve">СГМУП "Тепловик" Котельная № 12 ПЧ   </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0,68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0,68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0,68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0,81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0,81</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0,81</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«Газпром трансгаз Сургут» кот. Производственная 17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11,15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11,15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11,15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26,39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26,39</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26,39</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26,39</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СГМУП «Сургутский Хлебозавод» кот. Нефтеюганское ш., 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4,88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4,33</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4,33</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ООО УК «СЗТК» котельная ул. Автомобилистов 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5,25</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20,32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20,32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20,32</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20,32</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"Сургутстройтрест" Котельная №1 Набережный пр. 17</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2,08</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0,41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0,41</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0,41</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"Сургутстройтрест" Котельная №2 Набережный пр. 17/2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1,03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1,03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1,03</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0,21</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0,21</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ЗАО «Сургутспецстрой» Котельная</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0,44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0,44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0,44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5,06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5,06</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5,06</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«Горремстрой» котельная Нефтеюганское шоссе, 21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0,91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0,91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2,84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2,84</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2,84</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ОАО «Аэропорт Сургут»</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9,46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9,46</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0,94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0,94</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0,94</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0,94</w:t>
            </w:r>
          </w:p>
        </w:tc>
      </w:tr>
      <w:tr w:rsidR="004F0E28" w:rsidRPr="00853FEC"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sz w:val="20"/>
                <w:szCs w:val="20"/>
                <w:lang w:val="ru-RU" w:eastAsia="ru-RU"/>
              </w:rPr>
            </w:pPr>
            <w:r w:rsidRPr="00853FEC">
              <w:rPr>
                <w:rFonts w:ascii="Times New Roman" w:eastAsia="Times New Roman" w:hAnsi="Times New Roman"/>
                <w:sz w:val="20"/>
                <w:szCs w:val="20"/>
                <w:lang w:val="ru-RU" w:eastAsia="ru-RU"/>
              </w:rPr>
              <w:t>ООО «ТВС-сервис» котельная Инженерная 20</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3,61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3,61</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0,82</w:t>
            </w:r>
          </w:p>
        </w:tc>
        <w:tc>
          <w:tcPr>
            <w:tcW w:w="993"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sz w:val="20"/>
                <w:szCs w:val="20"/>
              </w:rPr>
            </w:pPr>
            <w:r w:rsidRPr="004C4FCC">
              <w:rPr>
                <w:rFonts w:ascii="Times New Roman" w:hAnsi="Times New Roman"/>
                <w:sz w:val="20"/>
                <w:szCs w:val="20"/>
              </w:rPr>
              <w:t>0,82</w:t>
            </w:r>
          </w:p>
        </w:tc>
        <w:tc>
          <w:tcPr>
            <w:tcW w:w="839" w:type="dxa"/>
            <w:tcBorders>
              <w:top w:val="nil"/>
              <w:left w:val="nil"/>
              <w:bottom w:val="single" w:sz="4" w:space="0" w:color="auto"/>
              <w:right w:val="single" w:sz="4" w:space="0" w:color="auto"/>
            </w:tcBorders>
            <w:vAlign w:val="bottom"/>
          </w:tcPr>
          <w:p w:rsidR="004F0E28" w:rsidRPr="004C4FCC" w:rsidRDefault="004F0E28">
            <w:pPr>
              <w:jc w:val="right"/>
              <w:rPr>
                <w:rFonts w:ascii="Times New Roman" w:hAnsi="Times New Roman"/>
                <w:b/>
                <w:bCs/>
                <w:sz w:val="20"/>
                <w:szCs w:val="20"/>
              </w:rPr>
            </w:pPr>
            <w:r w:rsidRPr="004C4FCC">
              <w:rPr>
                <w:rFonts w:ascii="Times New Roman" w:hAnsi="Times New Roman"/>
                <w:b/>
                <w:bCs/>
                <w:sz w:val="20"/>
                <w:szCs w:val="20"/>
              </w:rPr>
              <w:t>0,82</w:t>
            </w:r>
          </w:p>
        </w:tc>
      </w:tr>
      <w:tr w:rsidR="004F0E28" w:rsidRPr="001738F8" w:rsidTr="006655CD">
        <w:trPr>
          <w:trHeight w:val="255"/>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4F0E28" w:rsidRPr="00853FEC" w:rsidRDefault="004F0E28" w:rsidP="0040762D">
            <w:pPr>
              <w:ind w:right="-108" w:hanging="91"/>
              <w:rPr>
                <w:rFonts w:ascii="Times New Roman" w:eastAsia="Times New Roman" w:hAnsi="Times New Roman"/>
                <w:b/>
                <w:sz w:val="20"/>
                <w:szCs w:val="20"/>
                <w:lang w:val="ru-RU" w:eastAsia="ru-RU"/>
              </w:rPr>
            </w:pPr>
            <w:r w:rsidRPr="00853FEC">
              <w:rPr>
                <w:rFonts w:ascii="Times New Roman" w:eastAsia="Times New Roman" w:hAnsi="Times New Roman"/>
                <w:b/>
                <w:sz w:val="20"/>
                <w:szCs w:val="20"/>
                <w:lang w:val="ru-RU" w:eastAsia="ru-RU"/>
              </w:rPr>
              <w:t>Общий итог</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bCs/>
                <w:sz w:val="20"/>
                <w:szCs w:val="20"/>
              </w:rPr>
            </w:pPr>
            <w:r w:rsidRPr="004C4FCC">
              <w:rPr>
                <w:rFonts w:ascii="Times New Roman" w:hAnsi="Times New Roman"/>
                <w:b/>
                <w:bCs/>
                <w:sz w:val="20"/>
                <w:szCs w:val="20"/>
              </w:rPr>
              <w:t>1548,79</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sz w:val="20"/>
                <w:szCs w:val="20"/>
              </w:rPr>
            </w:pPr>
            <w:r w:rsidRPr="004C4FCC">
              <w:rPr>
                <w:rFonts w:ascii="Times New Roman" w:hAnsi="Times New Roman"/>
                <w:b/>
                <w:sz w:val="20"/>
                <w:szCs w:val="20"/>
              </w:rPr>
              <w:t>1625,79</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sz w:val="20"/>
                <w:szCs w:val="20"/>
              </w:rPr>
            </w:pPr>
            <w:r w:rsidRPr="004C4FCC">
              <w:rPr>
                <w:rFonts w:ascii="Times New Roman" w:hAnsi="Times New Roman"/>
                <w:b/>
                <w:sz w:val="20"/>
                <w:szCs w:val="20"/>
              </w:rPr>
              <w:t>1673,16</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sz w:val="20"/>
                <w:szCs w:val="20"/>
              </w:rPr>
            </w:pPr>
            <w:r w:rsidRPr="004C4FCC">
              <w:rPr>
                <w:rFonts w:ascii="Times New Roman" w:hAnsi="Times New Roman"/>
                <w:b/>
                <w:sz w:val="20"/>
                <w:szCs w:val="20"/>
              </w:rPr>
              <w:t>1710,56</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sz w:val="20"/>
                <w:szCs w:val="20"/>
              </w:rPr>
            </w:pPr>
            <w:r w:rsidRPr="004C4FCC">
              <w:rPr>
                <w:rFonts w:ascii="Times New Roman" w:hAnsi="Times New Roman"/>
                <w:b/>
                <w:sz w:val="20"/>
                <w:szCs w:val="20"/>
              </w:rPr>
              <w:t>1719,51</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sz w:val="20"/>
                <w:szCs w:val="20"/>
              </w:rPr>
            </w:pPr>
            <w:r w:rsidRPr="004C4FCC">
              <w:rPr>
                <w:rFonts w:ascii="Times New Roman" w:hAnsi="Times New Roman"/>
                <w:b/>
                <w:sz w:val="20"/>
                <w:szCs w:val="20"/>
              </w:rPr>
              <w:t>1917,54</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sz w:val="20"/>
                <w:szCs w:val="20"/>
              </w:rPr>
            </w:pPr>
            <w:r w:rsidRPr="004C4FCC">
              <w:rPr>
                <w:rFonts w:ascii="Times New Roman" w:hAnsi="Times New Roman"/>
                <w:b/>
                <w:sz w:val="20"/>
                <w:szCs w:val="20"/>
              </w:rPr>
              <w:t>2006,45</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bCs/>
                <w:sz w:val="20"/>
                <w:szCs w:val="20"/>
              </w:rPr>
            </w:pPr>
            <w:r w:rsidRPr="004C4FCC">
              <w:rPr>
                <w:rFonts w:ascii="Times New Roman" w:hAnsi="Times New Roman"/>
                <w:b/>
                <w:bCs/>
                <w:sz w:val="20"/>
                <w:szCs w:val="20"/>
              </w:rPr>
              <w:t>2160,35</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bCs/>
                <w:sz w:val="20"/>
                <w:szCs w:val="20"/>
              </w:rPr>
            </w:pPr>
            <w:r w:rsidRPr="004C4FCC">
              <w:rPr>
                <w:rFonts w:ascii="Times New Roman" w:hAnsi="Times New Roman"/>
                <w:b/>
                <w:bCs/>
                <w:sz w:val="20"/>
                <w:szCs w:val="20"/>
              </w:rPr>
              <w:t>697,34</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sz w:val="20"/>
                <w:szCs w:val="20"/>
              </w:rPr>
            </w:pPr>
            <w:r w:rsidRPr="004C4FCC">
              <w:rPr>
                <w:rFonts w:ascii="Times New Roman" w:hAnsi="Times New Roman"/>
                <w:b/>
                <w:sz w:val="20"/>
                <w:szCs w:val="20"/>
              </w:rPr>
              <w:t>620,36</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sz w:val="20"/>
                <w:szCs w:val="20"/>
              </w:rPr>
            </w:pPr>
            <w:r w:rsidRPr="004C4FCC">
              <w:rPr>
                <w:rFonts w:ascii="Times New Roman" w:hAnsi="Times New Roman"/>
                <w:b/>
                <w:sz w:val="20"/>
                <w:szCs w:val="20"/>
              </w:rPr>
              <w:t>572,99</w:t>
            </w:r>
          </w:p>
        </w:tc>
        <w:tc>
          <w:tcPr>
            <w:tcW w:w="993" w:type="dxa"/>
            <w:tcBorders>
              <w:top w:val="nil"/>
              <w:left w:val="nil"/>
              <w:bottom w:val="single" w:sz="4" w:space="0" w:color="auto"/>
              <w:right w:val="single" w:sz="4" w:space="0" w:color="auto"/>
            </w:tcBorders>
            <w:vAlign w:val="bottom"/>
          </w:tcPr>
          <w:p w:rsidR="004F0E28" w:rsidRPr="004C4FCC" w:rsidRDefault="004F0E28" w:rsidP="00F1642E">
            <w:pPr>
              <w:jc w:val="right"/>
              <w:rPr>
                <w:rFonts w:ascii="Times New Roman" w:hAnsi="Times New Roman"/>
                <w:b/>
                <w:sz w:val="20"/>
                <w:szCs w:val="20"/>
              </w:rPr>
            </w:pPr>
            <w:r w:rsidRPr="004C4FCC">
              <w:rPr>
                <w:rFonts w:ascii="Times New Roman" w:hAnsi="Times New Roman"/>
                <w:b/>
                <w:sz w:val="20"/>
                <w:szCs w:val="20"/>
              </w:rPr>
              <w:t>535,59</w:t>
            </w:r>
          </w:p>
        </w:tc>
        <w:tc>
          <w:tcPr>
            <w:tcW w:w="993" w:type="dxa"/>
            <w:tcBorders>
              <w:top w:val="nil"/>
              <w:left w:val="nil"/>
              <w:bottom w:val="single" w:sz="4" w:space="0" w:color="auto"/>
              <w:right w:val="single" w:sz="4" w:space="0" w:color="auto"/>
            </w:tcBorders>
            <w:vAlign w:val="bottom"/>
          </w:tcPr>
          <w:p w:rsidR="004F0E28" w:rsidRPr="003E4ACC" w:rsidRDefault="004F0E28" w:rsidP="00F1642E">
            <w:pPr>
              <w:jc w:val="right"/>
              <w:rPr>
                <w:rFonts w:ascii="Times New Roman" w:hAnsi="Times New Roman"/>
                <w:b/>
                <w:sz w:val="20"/>
                <w:szCs w:val="20"/>
                <w:lang w:val="ru-RU"/>
              </w:rPr>
            </w:pPr>
            <w:r>
              <w:rPr>
                <w:rFonts w:ascii="Times New Roman" w:hAnsi="Times New Roman"/>
                <w:b/>
                <w:sz w:val="20"/>
                <w:szCs w:val="20"/>
              </w:rPr>
              <w:t>526,</w:t>
            </w:r>
            <w:r>
              <w:rPr>
                <w:rFonts w:ascii="Times New Roman" w:hAnsi="Times New Roman"/>
                <w:b/>
                <w:sz w:val="20"/>
                <w:szCs w:val="20"/>
                <w:lang w:val="ru-RU"/>
              </w:rPr>
              <w:t>51</w:t>
            </w:r>
          </w:p>
        </w:tc>
        <w:tc>
          <w:tcPr>
            <w:tcW w:w="993" w:type="dxa"/>
            <w:tcBorders>
              <w:top w:val="nil"/>
              <w:left w:val="nil"/>
              <w:bottom w:val="single" w:sz="4" w:space="0" w:color="auto"/>
              <w:right w:val="single" w:sz="4" w:space="0" w:color="auto"/>
            </w:tcBorders>
            <w:vAlign w:val="bottom"/>
          </w:tcPr>
          <w:p w:rsidR="004F0E28" w:rsidRPr="000A76D5" w:rsidRDefault="004F0E28" w:rsidP="00F1642E">
            <w:pPr>
              <w:jc w:val="right"/>
              <w:rPr>
                <w:rFonts w:ascii="Times New Roman" w:hAnsi="Times New Roman"/>
                <w:b/>
                <w:sz w:val="20"/>
                <w:szCs w:val="20"/>
                <w:lang w:val="ru-RU"/>
              </w:rPr>
            </w:pPr>
            <w:r>
              <w:rPr>
                <w:rFonts w:ascii="Times New Roman" w:hAnsi="Times New Roman"/>
                <w:b/>
                <w:sz w:val="20"/>
                <w:szCs w:val="20"/>
              </w:rPr>
              <w:t>485,</w:t>
            </w:r>
            <w:r>
              <w:rPr>
                <w:rFonts w:ascii="Times New Roman" w:hAnsi="Times New Roman"/>
                <w:b/>
                <w:sz w:val="20"/>
                <w:szCs w:val="20"/>
                <w:lang w:val="ru-RU"/>
              </w:rPr>
              <w:t>09</w:t>
            </w:r>
          </w:p>
        </w:tc>
        <w:tc>
          <w:tcPr>
            <w:tcW w:w="993" w:type="dxa"/>
            <w:tcBorders>
              <w:top w:val="nil"/>
              <w:left w:val="nil"/>
              <w:bottom w:val="single" w:sz="4" w:space="0" w:color="auto"/>
              <w:right w:val="single" w:sz="4" w:space="0" w:color="auto"/>
            </w:tcBorders>
            <w:vAlign w:val="bottom"/>
          </w:tcPr>
          <w:p w:rsidR="004F0E28" w:rsidRPr="000A76D5" w:rsidRDefault="004F0E28" w:rsidP="00F1642E">
            <w:pPr>
              <w:jc w:val="right"/>
              <w:rPr>
                <w:rFonts w:ascii="Times New Roman" w:hAnsi="Times New Roman"/>
                <w:b/>
                <w:sz w:val="20"/>
                <w:szCs w:val="20"/>
                <w:lang w:val="ru-RU"/>
              </w:rPr>
            </w:pPr>
            <w:r>
              <w:rPr>
                <w:rFonts w:ascii="Times New Roman" w:hAnsi="Times New Roman"/>
                <w:b/>
                <w:sz w:val="20"/>
                <w:szCs w:val="20"/>
              </w:rPr>
              <w:t>42</w:t>
            </w:r>
            <w:r>
              <w:rPr>
                <w:rFonts w:ascii="Times New Roman" w:hAnsi="Times New Roman"/>
                <w:b/>
                <w:sz w:val="20"/>
                <w:szCs w:val="20"/>
                <w:lang w:val="ru-RU"/>
              </w:rPr>
              <w:t>2</w:t>
            </w:r>
            <w:r>
              <w:rPr>
                <w:rFonts w:ascii="Times New Roman" w:hAnsi="Times New Roman"/>
                <w:b/>
                <w:sz w:val="20"/>
                <w:szCs w:val="20"/>
              </w:rPr>
              <w:t>,</w:t>
            </w:r>
            <w:r>
              <w:rPr>
                <w:rFonts w:ascii="Times New Roman" w:hAnsi="Times New Roman"/>
                <w:b/>
                <w:sz w:val="20"/>
                <w:szCs w:val="20"/>
                <w:lang w:val="ru-RU"/>
              </w:rPr>
              <w:t>97</w:t>
            </w:r>
          </w:p>
        </w:tc>
        <w:tc>
          <w:tcPr>
            <w:tcW w:w="839" w:type="dxa"/>
            <w:tcBorders>
              <w:top w:val="nil"/>
              <w:left w:val="nil"/>
              <w:bottom w:val="single" w:sz="4" w:space="0" w:color="auto"/>
              <w:right w:val="single" w:sz="4" w:space="0" w:color="auto"/>
            </w:tcBorders>
            <w:vAlign w:val="bottom"/>
          </w:tcPr>
          <w:p w:rsidR="004F0E28" w:rsidRPr="000A76D5" w:rsidRDefault="004F0E28" w:rsidP="00F1642E">
            <w:pPr>
              <w:jc w:val="right"/>
              <w:rPr>
                <w:rFonts w:ascii="Times New Roman" w:hAnsi="Times New Roman"/>
                <w:b/>
                <w:bCs/>
                <w:sz w:val="20"/>
                <w:szCs w:val="20"/>
                <w:lang w:val="ru-RU"/>
              </w:rPr>
            </w:pPr>
            <w:r>
              <w:rPr>
                <w:rFonts w:ascii="Times New Roman" w:hAnsi="Times New Roman"/>
                <w:b/>
                <w:bCs/>
                <w:sz w:val="20"/>
                <w:szCs w:val="20"/>
              </w:rPr>
              <w:t>2</w:t>
            </w:r>
            <w:r>
              <w:rPr>
                <w:rFonts w:ascii="Times New Roman" w:hAnsi="Times New Roman"/>
                <w:b/>
                <w:bCs/>
                <w:sz w:val="20"/>
                <w:szCs w:val="20"/>
                <w:lang w:val="ru-RU"/>
              </w:rPr>
              <w:t>70</w:t>
            </w:r>
            <w:r>
              <w:rPr>
                <w:rFonts w:ascii="Times New Roman" w:hAnsi="Times New Roman"/>
                <w:b/>
                <w:bCs/>
                <w:sz w:val="20"/>
                <w:szCs w:val="20"/>
              </w:rPr>
              <w:t>,</w:t>
            </w:r>
            <w:r>
              <w:rPr>
                <w:rFonts w:ascii="Times New Roman" w:hAnsi="Times New Roman"/>
                <w:b/>
                <w:bCs/>
                <w:sz w:val="20"/>
                <w:szCs w:val="20"/>
                <w:lang w:val="ru-RU"/>
              </w:rPr>
              <w:t>89</w:t>
            </w:r>
          </w:p>
        </w:tc>
      </w:tr>
    </w:tbl>
    <w:p w:rsidR="0037013A" w:rsidRDefault="00BB2133" w:rsidP="00BB2133">
      <w:pPr>
        <w:rPr>
          <w:rFonts w:ascii="Times New Roman" w:hAnsi="Times New Roman"/>
          <w:sz w:val="20"/>
          <w:szCs w:val="20"/>
          <w:lang w:val="ru-RU"/>
        </w:rPr>
      </w:pPr>
      <w:r>
        <w:rPr>
          <w:rFonts w:ascii="Times New Roman" w:hAnsi="Times New Roman"/>
          <w:lang w:val="ru-RU"/>
        </w:rPr>
        <w:t xml:space="preserve">* - </w:t>
      </w:r>
      <w:r w:rsidRPr="00BB2133">
        <w:rPr>
          <w:rFonts w:ascii="Times New Roman" w:hAnsi="Times New Roman"/>
          <w:sz w:val="20"/>
          <w:szCs w:val="20"/>
          <w:lang w:val="ru-RU"/>
        </w:rPr>
        <w:t>ПКТС покрывает пиковую часть нагрузки общей зоны теплоснабжения ГРЭС-1 – ПКТС, при этом с учётом действующего температурного графика пиковая нагрузка составляет 39,3%от совокупной нагрузки общей зоны теплоснабжения</w:t>
      </w:r>
    </w:p>
    <w:p w:rsidR="00426DED" w:rsidRPr="00CF7410" w:rsidRDefault="00426DED" w:rsidP="00BB2133">
      <w:pPr>
        <w:rPr>
          <w:rFonts w:ascii="Times New Roman" w:hAnsi="Times New Roman"/>
          <w:lang w:val="ru-RU"/>
        </w:rPr>
        <w:sectPr w:rsidR="00426DED" w:rsidRPr="00CF7410" w:rsidSect="00D14A3C">
          <w:pgSz w:w="23814" w:h="16840" w:orient="landscape" w:code="8"/>
          <w:pgMar w:top="1134" w:right="851" w:bottom="284" w:left="1418" w:header="709" w:footer="0" w:gutter="0"/>
          <w:cols w:space="708"/>
          <w:docGrid w:linePitch="360"/>
        </w:sectPr>
      </w:pPr>
      <w:r>
        <w:rPr>
          <w:rFonts w:ascii="Times New Roman" w:hAnsi="Times New Roman"/>
          <w:sz w:val="20"/>
          <w:szCs w:val="20"/>
          <w:lang w:val="ru-RU"/>
        </w:rPr>
        <w:t>** - с 2021 года планируется закрытие котельной №9 СГМУП «Тепловик» с переводом её нагрузок в 0,92 Гкал/час в зону действия котельной К-45</w:t>
      </w:r>
    </w:p>
    <w:p w:rsidR="000451C0" w:rsidRPr="00CF7410" w:rsidRDefault="000451C0" w:rsidP="003C52DD">
      <w:pPr>
        <w:pStyle w:val="10"/>
        <w:rPr>
          <w:rFonts w:ascii="Times New Roman" w:hAnsi="Times New Roman" w:cs="Times New Roman"/>
          <w:sz w:val="24"/>
          <w:szCs w:val="24"/>
        </w:rPr>
      </w:pPr>
      <w:bookmarkStart w:id="82" w:name="_Toc341269116"/>
      <w:bookmarkStart w:id="83" w:name="_Toc465018284"/>
      <w:r w:rsidRPr="00CF7410">
        <w:rPr>
          <w:rFonts w:ascii="Times New Roman" w:hAnsi="Times New Roman" w:cs="Times New Roman"/>
          <w:sz w:val="24"/>
          <w:szCs w:val="24"/>
        </w:rPr>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82"/>
      <w:bookmarkEnd w:id="83"/>
    </w:p>
    <w:p w:rsidR="000451C0" w:rsidRPr="00CF7410" w:rsidRDefault="000451C0" w:rsidP="004C4FCC">
      <w:pPr>
        <w:autoSpaceDE w:val="0"/>
        <w:autoSpaceDN w:val="0"/>
        <w:adjustRightInd w:val="0"/>
        <w:spacing w:before="120" w:line="360" w:lineRule="auto"/>
        <w:ind w:firstLine="709"/>
        <w:jc w:val="both"/>
        <w:rPr>
          <w:rFonts w:ascii="Times New Roman" w:hAnsi="Times New Roman"/>
          <w:bCs/>
          <w:iCs/>
          <w:lang w:val="ru-RU"/>
        </w:rPr>
      </w:pPr>
      <w:r w:rsidRPr="00CF7410">
        <w:rPr>
          <w:rFonts w:ascii="Times New Roman" w:hAnsi="Times New Roman"/>
          <w:bCs/>
          <w:iCs/>
          <w:lang w:val="ru-RU"/>
        </w:rPr>
        <w:t>На основании информации о перспективной застройке, предоставленной Админ</w:t>
      </w:r>
      <w:r w:rsidRPr="00CF7410">
        <w:rPr>
          <w:rFonts w:ascii="Times New Roman" w:hAnsi="Times New Roman"/>
          <w:bCs/>
          <w:iCs/>
          <w:lang w:val="ru-RU"/>
        </w:rPr>
        <w:t>и</w:t>
      </w:r>
      <w:r w:rsidRPr="00CF7410">
        <w:rPr>
          <w:rFonts w:ascii="Times New Roman" w:hAnsi="Times New Roman"/>
          <w:bCs/>
          <w:iCs/>
          <w:lang w:val="ru-RU"/>
        </w:rPr>
        <w:t xml:space="preserve">страцией г. Сургута, в Схеме определены </w:t>
      </w:r>
      <w:r w:rsidR="005244FB">
        <w:rPr>
          <w:rFonts w:ascii="Times New Roman" w:hAnsi="Times New Roman"/>
          <w:bCs/>
          <w:iCs/>
          <w:lang w:val="ru-RU"/>
        </w:rPr>
        <w:t>перспективные тепловые нагрузки в системах те</w:t>
      </w:r>
      <w:r w:rsidR="005244FB">
        <w:rPr>
          <w:rFonts w:ascii="Times New Roman" w:hAnsi="Times New Roman"/>
          <w:bCs/>
          <w:iCs/>
          <w:lang w:val="ru-RU"/>
        </w:rPr>
        <w:t>п</w:t>
      </w:r>
      <w:r w:rsidR="005244FB">
        <w:rPr>
          <w:rFonts w:ascii="Times New Roman" w:hAnsi="Times New Roman"/>
          <w:bCs/>
          <w:iCs/>
          <w:lang w:val="ru-RU"/>
        </w:rPr>
        <w:t>лоснабжения от отдельных источников</w:t>
      </w:r>
      <w:r w:rsidRPr="00CF7410">
        <w:rPr>
          <w:rFonts w:ascii="Times New Roman" w:hAnsi="Times New Roman"/>
          <w:bCs/>
          <w:iCs/>
          <w:lang w:val="ru-RU"/>
        </w:rPr>
        <w:t>. С учетом этих данных рассчитана величина перспе</w:t>
      </w:r>
      <w:r w:rsidRPr="00CF7410">
        <w:rPr>
          <w:rFonts w:ascii="Times New Roman" w:hAnsi="Times New Roman"/>
          <w:bCs/>
          <w:iCs/>
          <w:lang w:val="ru-RU"/>
        </w:rPr>
        <w:t>к</w:t>
      </w:r>
      <w:r w:rsidRPr="00CF7410">
        <w:rPr>
          <w:rFonts w:ascii="Times New Roman" w:hAnsi="Times New Roman"/>
          <w:bCs/>
          <w:iCs/>
          <w:lang w:val="ru-RU"/>
        </w:rPr>
        <w:t>тивной подпитки тепловых сетей в номинальном и аварийном режимах на теплоисточниках, а также требуемая производительность ВПУ.</w:t>
      </w:r>
    </w:p>
    <w:p w:rsidR="00A93701" w:rsidRPr="00CF7410" w:rsidRDefault="000451C0" w:rsidP="005244FB">
      <w:pPr>
        <w:autoSpaceDE w:val="0"/>
        <w:autoSpaceDN w:val="0"/>
        <w:adjustRightInd w:val="0"/>
        <w:spacing w:before="120" w:after="120" w:line="360" w:lineRule="auto"/>
        <w:ind w:firstLine="709"/>
        <w:jc w:val="both"/>
        <w:rPr>
          <w:rFonts w:ascii="Times New Roman" w:hAnsi="Times New Roman"/>
          <w:bCs/>
          <w:iCs/>
          <w:lang w:val="ru-RU"/>
        </w:rPr>
      </w:pPr>
      <w:r w:rsidRPr="00CF7410">
        <w:rPr>
          <w:rFonts w:ascii="Times New Roman" w:hAnsi="Times New Roman"/>
          <w:bCs/>
          <w:iCs/>
          <w:lang w:val="ru-RU"/>
        </w:rPr>
        <w:t>Существующая производительность ВПУ, а также результаты расчетов перспекти</w:t>
      </w:r>
      <w:r w:rsidRPr="00CF7410">
        <w:rPr>
          <w:rFonts w:ascii="Times New Roman" w:hAnsi="Times New Roman"/>
          <w:bCs/>
          <w:iCs/>
          <w:lang w:val="ru-RU"/>
        </w:rPr>
        <w:t>в</w:t>
      </w:r>
      <w:r w:rsidRPr="00CF7410">
        <w:rPr>
          <w:rFonts w:ascii="Times New Roman" w:hAnsi="Times New Roman"/>
          <w:bCs/>
          <w:iCs/>
          <w:lang w:val="ru-RU"/>
        </w:rPr>
        <w:t xml:space="preserve">ных балансов ее производительности и расхода </w:t>
      </w:r>
      <w:r w:rsidR="009146B9">
        <w:rPr>
          <w:rFonts w:ascii="Times New Roman" w:hAnsi="Times New Roman"/>
          <w:bCs/>
          <w:iCs/>
          <w:lang w:val="ru-RU"/>
        </w:rPr>
        <w:t xml:space="preserve">воды </w:t>
      </w:r>
      <w:r w:rsidRPr="00CF7410">
        <w:rPr>
          <w:rFonts w:ascii="Times New Roman" w:hAnsi="Times New Roman"/>
          <w:bCs/>
          <w:iCs/>
          <w:lang w:val="ru-RU"/>
        </w:rPr>
        <w:t xml:space="preserve">для подпитки теплосети в номинальном и аварийном режимах на 2026 год для </w:t>
      </w:r>
      <w:r w:rsidR="005244FB">
        <w:rPr>
          <w:rFonts w:ascii="Times New Roman" w:hAnsi="Times New Roman"/>
          <w:bCs/>
          <w:iCs/>
          <w:lang w:val="ru-RU"/>
        </w:rPr>
        <w:t xml:space="preserve">действующих и перспективных </w:t>
      </w:r>
      <w:r w:rsidRPr="00CF7410">
        <w:rPr>
          <w:rFonts w:ascii="Times New Roman" w:hAnsi="Times New Roman"/>
          <w:bCs/>
          <w:iCs/>
          <w:lang w:val="ru-RU"/>
        </w:rPr>
        <w:t>теплоисточников</w:t>
      </w:r>
      <w:r w:rsidR="005244FB">
        <w:rPr>
          <w:rFonts w:ascii="Times New Roman" w:hAnsi="Times New Roman"/>
          <w:bCs/>
          <w:iCs/>
          <w:lang w:val="ru-RU"/>
        </w:rPr>
        <w:t>пр</w:t>
      </w:r>
      <w:r w:rsidR="005244FB">
        <w:rPr>
          <w:rFonts w:ascii="Times New Roman" w:hAnsi="Times New Roman"/>
          <w:bCs/>
          <w:iCs/>
          <w:lang w:val="ru-RU"/>
        </w:rPr>
        <w:t>и</w:t>
      </w:r>
      <w:r w:rsidR="005244FB">
        <w:rPr>
          <w:rFonts w:ascii="Times New Roman" w:hAnsi="Times New Roman"/>
          <w:bCs/>
          <w:iCs/>
          <w:lang w:val="ru-RU"/>
        </w:rPr>
        <w:t xml:space="preserve">ведены в таблице </w:t>
      </w:r>
      <w:r w:rsidRPr="00CF7410">
        <w:rPr>
          <w:rFonts w:ascii="Times New Roman" w:hAnsi="Times New Roman"/>
          <w:bCs/>
          <w:iCs/>
          <w:lang w:val="ru-RU"/>
        </w:rPr>
        <w:t>5.1.</w:t>
      </w:r>
    </w:p>
    <w:p w:rsidR="000451C0" w:rsidRDefault="000451C0" w:rsidP="006D65FF">
      <w:pPr>
        <w:pStyle w:val="a6"/>
        <w:rPr>
          <w:rFonts w:ascii="Times New Roman" w:hAnsi="Times New Roman"/>
          <w:sz w:val="24"/>
          <w:szCs w:val="24"/>
          <w:lang w:val="ru-RU"/>
        </w:rPr>
      </w:pPr>
      <w:r w:rsidRPr="00CF7410">
        <w:rPr>
          <w:rFonts w:ascii="Times New Roman" w:hAnsi="Times New Roman"/>
          <w:sz w:val="24"/>
          <w:szCs w:val="24"/>
          <w:lang w:val="ru-RU"/>
        </w:rPr>
        <w:t xml:space="preserve">Таблица </w:t>
      </w:r>
      <w:r w:rsidR="005A19B7" w:rsidRPr="00CF7410">
        <w:rPr>
          <w:rFonts w:ascii="Times New Roman" w:hAnsi="Times New Roman"/>
          <w:sz w:val="24"/>
          <w:szCs w:val="24"/>
          <w:lang w:val="ru-RU"/>
        </w:rPr>
        <w:fldChar w:fldCharType="begin"/>
      </w:r>
      <w:r w:rsidR="00EE59D5"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00594B75" w:rsidRPr="00CF7410">
        <w:rPr>
          <w:rFonts w:ascii="Times New Roman" w:hAnsi="Times New Roman"/>
          <w:noProof/>
          <w:sz w:val="24"/>
          <w:szCs w:val="24"/>
          <w:lang w:val="ru-RU"/>
        </w:rPr>
        <w:t>5</w:t>
      </w:r>
      <w:r w:rsidR="005A19B7" w:rsidRPr="00CF7410">
        <w:rPr>
          <w:rFonts w:ascii="Times New Roman" w:hAnsi="Times New Roman"/>
          <w:sz w:val="24"/>
          <w:szCs w:val="24"/>
          <w:lang w:val="ru-RU"/>
        </w:rPr>
        <w:fldChar w:fldCharType="end"/>
      </w:r>
      <w:r w:rsidR="00EE59D5" w:rsidRPr="00CF7410">
        <w:rPr>
          <w:rFonts w:ascii="Times New Roman" w:hAnsi="Times New Roman"/>
          <w:sz w:val="24"/>
          <w:szCs w:val="24"/>
          <w:lang w:val="ru-RU"/>
        </w:rPr>
        <w:t>.</w:t>
      </w:r>
      <w:r w:rsidR="005A19B7" w:rsidRPr="00CF7410">
        <w:rPr>
          <w:rFonts w:ascii="Times New Roman" w:hAnsi="Times New Roman"/>
          <w:sz w:val="24"/>
          <w:szCs w:val="24"/>
          <w:lang w:val="ru-RU"/>
        </w:rPr>
        <w:fldChar w:fldCharType="begin"/>
      </w:r>
      <w:r w:rsidR="00EE59D5" w:rsidRPr="00CF7410">
        <w:rPr>
          <w:rFonts w:ascii="Times New Roman" w:hAnsi="Times New Roman"/>
          <w:sz w:val="24"/>
          <w:szCs w:val="24"/>
          <w:lang w:val="ru-RU"/>
        </w:rPr>
        <w:instrText xml:space="preserve"> SEQ Таблица \* ARABIC \s 1 </w:instrText>
      </w:r>
      <w:r w:rsidR="005A19B7" w:rsidRPr="00CF7410">
        <w:rPr>
          <w:rFonts w:ascii="Times New Roman" w:hAnsi="Times New Roman"/>
          <w:sz w:val="24"/>
          <w:szCs w:val="24"/>
          <w:lang w:val="ru-RU"/>
        </w:rPr>
        <w:fldChar w:fldCharType="separate"/>
      </w:r>
      <w:r w:rsidR="00594B75" w:rsidRPr="00CF7410">
        <w:rPr>
          <w:rFonts w:ascii="Times New Roman" w:hAnsi="Times New Roman"/>
          <w:noProof/>
          <w:sz w:val="24"/>
          <w:szCs w:val="24"/>
          <w:lang w:val="ru-RU"/>
        </w:rPr>
        <w:t>1</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 xml:space="preserve"> - Перспективные балансы производительности ВПУ и теплоносителя для подпитки тепловой сети в номинальном и аварийном режимах для </w:t>
      </w:r>
      <w:r w:rsidR="005244FB">
        <w:rPr>
          <w:rFonts w:ascii="Times New Roman" w:hAnsi="Times New Roman"/>
          <w:sz w:val="24"/>
          <w:szCs w:val="24"/>
          <w:lang w:val="ru-RU"/>
        </w:rPr>
        <w:t>действующих и пе</w:t>
      </w:r>
      <w:r w:rsidR="005244FB">
        <w:rPr>
          <w:rFonts w:ascii="Times New Roman" w:hAnsi="Times New Roman"/>
          <w:sz w:val="24"/>
          <w:szCs w:val="24"/>
          <w:lang w:val="ru-RU"/>
        </w:rPr>
        <w:t>р</w:t>
      </w:r>
      <w:r w:rsidR="005244FB">
        <w:rPr>
          <w:rFonts w:ascii="Times New Roman" w:hAnsi="Times New Roman"/>
          <w:sz w:val="24"/>
          <w:szCs w:val="24"/>
          <w:lang w:val="ru-RU"/>
        </w:rPr>
        <w:t xml:space="preserve">спективных </w:t>
      </w:r>
      <w:r w:rsidRPr="00CF7410">
        <w:rPr>
          <w:rFonts w:ascii="Times New Roman" w:hAnsi="Times New Roman"/>
          <w:sz w:val="24"/>
          <w:szCs w:val="24"/>
          <w:lang w:val="ru-RU"/>
        </w:rPr>
        <w:t>теплоисточников</w:t>
      </w:r>
      <w:r w:rsidR="00A93701">
        <w:rPr>
          <w:rFonts w:ascii="Times New Roman" w:hAnsi="Times New Roman"/>
          <w:sz w:val="24"/>
          <w:szCs w:val="24"/>
          <w:lang w:val="ru-RU"/>
        </w:rPr>
        <w:t xml:space="preserve"> на перспективу 2026 г.</w:t>
      </w:r>
    </w:p>
    <w:p w:rsidR="00A93701" w:rsidRPr="00A93701" w:rsidRDefault="00A93701" w:rsidP="00A93701">
      <w:pPr>
        <w:rPr>
          <w:lang w:val="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331"/>
        <w:gridCol w:w="1842"/>
        <w:gridCol w:w="1127"/>
        <w:gridCol w:w="1273"/>
        <w:gridCol w:w="875"/>
        <w:gridCol w:w="875"/>
        <w:gridCol w:w="1088"/>
      </w:tblGrid>
      <w:tr w:rsidR="005244FB" w:rsidRPr="007245CE" w:rsidTr="007245CE">
        <w:trPr>
          <w:trHeight w:val="1245"/>
          <w:tblHeader/>
        </w:trPr>
        <w:tc>
          <w:tcPr>
            <w:tcW w:w="685" w:type="pct"/>
            <w:shd w:val="clear" w:color="000000" w:fill="FFFFFF"/>
            <w:vAlign w:val="center"/>
            <w:hideMark/>
          </w:tcPr>
          <w:p w:rsidR="005244FB" w:rsidRPr="007245CE" w:rsidRDefault="005244FB" w:rsidP="00A93701">
            <w:pPr>
              <w:jc w:val="center"/>
              <w:rPr>
                <w:rFonts w:ascii="Times New Roman" w:eastAsia="Times New Roman" w:hAnsi="Times New Roman"/>
                <w:b/>
                <w:bCs/>
                <w:iCs/>
                <w:color w:val="000000"/>
                <w:sz w:val="20"/>
                <w:szCs w:val="20"/>
              </w:rPr>
            </w:pPr>
            <w:r w:rsidRPr="007245CE">
              <w:rPr>
                <w:rFonts w:ascii="Times New Roman" w:eastAsia="Times New Roman" w:hAnsi="Times New Roman"/>
                <w:b/>
                <w:bCs/>
                <w:iCs/>
                <w:color w:val="000000"/>
                <w:sz w:val="20"/>
                <w:szCs w:val="20"/>
              </w:rPr>
              <w:t>Наименование теплоисточника</w:t>
            </w:r>
          </w:p>
        </w:tc>
        <w:tc>
          <w:tcPr>
            <w:tcW w:w="683" w:type="pct"/>
            <w:shd w:val="clear" w:color="000000" w:fill="FFFFFF"/>
            <w:vAlign w:val="center"/>
          </w:tcPr>
          <w:p w:rsidR="005244FB" w:rsidRPr="007245CE" w:rsidRDefault="005244FB" w:rsidP="00A93701">
            <w:pPr>
              <w:jc w:val="center"/>
              <w:rPr>
                <w:rFonts w:ascii="Times New Roman" w:eastAsia="Times New Roman" w:hAnsi="Times New Roman"/>
                <w:b/>
                <w:bCs/>
                <w:iCs/>
                <w:color w:val="000000"/>
                <w:sz w:val="20"/>
                <w:szCs w:val="20"/>
              </w:rPr>
            </w:pPr>
            <w:r w:rsidRPr="007245CE">
              <w:rPr>
                <w:rFonts w:ascii="Times New Roman" w:eastAsia="Times New Roman" w:hAnsi="Times New Roman"/>
                <w:b/>
                <w:bCs/>
                <w:iCs/>
                <w:color w:val="000000"/>
                <w:sz w:val="20"/>
                <w:szCs w:val="20"/>
              </w:rPr>
              <w:t>Адрес</w:t>
            </w:r>
          </w:p>
        </w:tc>
        <w:tc>
          <w:tcPr>
            <w:tcW w:w="945" w:type="pct"/>
            <w:shd w:val="clear" w:color="000000" w:fill="FFFFFF"/>
            <w:vAlign w:val="center"/>
            <w:hideMark/>
          </w:tcPr>
          <w:p w:rsidR="005244FB" w:rsidRPr="007245CE" w:rsidRDefault="005244FB" w:rsidP="00A93701">
            <w:pPr>
              <w:jc w:val="center"/>
              <w:rPr>
                <w:rFonts w:ascii="Times New Roman" w:eastAsia="Times New Roman" w:hAnsi="Times New Roman"/>
                <w:b/>
                <w:bCs/>
                <w:iCs/>
                <w:color w:val="000000"/>
                <w:sz w:val="20"/>
                <w:szCs w:val="20"/>
              </w:rPr>
            </w:pPr>
            <w:r w:rsidRPr="007245CE">
              <w:rPr>
                <w:rFonts w:ascii="Times New Roman" w:eastAsia="Times New Roman" w:hAnsi="Times New Roman"/>
                <w:b/>
                <w:bCs/>
                <w:iCs/>
                <w:color w:val="000000"/>
                <w:sz w:val="20"/>
                <w:szCs w:val="20"/>
              </w:rPr>
              <w:t>Теплоснабжающая организация</w:t>
            </w:r>
          </w:p>
        </w:tc>
        <w:tc>
          <w:tcPr>
            <w:tcW w:w="578" w:type="pct"/>
            <w:shd w:val="clear" w:color="000000" w:fill="FFFFFF"/>
          </w:tcPr>
          <w:p w:rsidR="005244FB" w:rsidRPr="007245CE" w:rsidRDefault="005244FB" w:rsidP="00A93701">
            <w:pPr>
              <w:jc w:val="center"/>
              <w:rPr>
                <w:rFonts w:ascii="Times New Roman" w:eastAsia="Times New Roman" w:hAnsi="Times New Roman"/>
                <w:b/>
                <w:bCs/>
                <w:iCs/>
                <w:color w:val="000000"/>
                <w:sz w:val="20"/>
                <w:szCs w:val="20"/>
                <w:lang w:val="ru-RU"/>
              </w:rPr>
            </w:pPr>
            <w:r w:rsidRPr="007245CE">
              <w:rPr>
                <w:rFonts w:ascii="Times New Roman" w:eastAsia="Times New Roman" w:hAnsi="Times New Roman"/>
                <w:b/>
                <w:bCs/>
                <w:iCs/>
                <w:color w:val="000000"/>
                <w:sz w:val="20"/>
                <w:szCs w:val="20"/>
                <w:lang w:val="ru-RU"/>
              </w:rPr>
              <w:t>Мин</w:t>
            </w:r>
            <w:r w:rsidRPr="007245CE">
              <w:rPr>
                <w:rFonts w:ascii="Times New Roman" w:eastAsia="Times New Roman" w:hAnsi="Times New Roman"/>
                <w:b/>
                <w:bCs/>
                <w:iCs/>
                <w:color w:val="000000"/>
                <w:sz w:val="20"/>
                <w:szCs w:val="20"/>
                <w:lang w:val="ru-RU"/>
              </w:rPr>
              <w:t>и</w:t>
            </w:r>
            <w:r w:rsidRPr="007245CE">
              <w:rPr>
                <w:rFonts w:ascii="Times New Roman" w:eastAsia="Times New Roman" w:hAnsi="Times New Roman"/>
                <w:b/>
                <w:bCs/>
                <w:iCs/>
                <w:color w:val="000000"/>
                <w:sz w:val="20"/>
                <w:szCs w:val="20"/>
                <w:lang w:val="ru-RU"/>
              </w:rPr>
              <w:t>мальная норм</w:t>
            </w:r>
            <w:r w:rsidRPr="007245CE">
              <w:rPr>
                <w:rFonts w:ascii="Times New Roman" w:eastAsia="Times New Roman" w:hAnsi="Times New Roman"/>
                <w:b/>
                <w:bCs/>
                <w:iCs/>
                <w:color w:val="000000"/>
                <w:sz w:val="20"/>
                <w:szCs w:val="20"/>
                <w:lang w:val="ru-RU"/>
              </w:rPr>
              <w:t>а</w:t>
            </w:r>
            <w:r w:rsidRPr="007245CE">
              <w:rPr>
                <w:rFonts w:ascii="Times New Roman" w:eastAsia="Times New Roman" w:hAnsi="Times New Roman"/>
                <w:b/>
                <w:bCs/>
                <w:iCs/>
                <w:color w:val="000000"/>
                <w:sz w:val="20"/>
                <w:szCs w:val="20"/>
                <w:lang w:val="ru-RU"/>
              </w:rPr>
              <w:t>тивная подпитка системы химоч</w:t>
            </w:r>
            <w:r w:rsidRPr="007245CE">
              <w:rPr>
                <w:rFonts w:ascii="Times New Roman" w:eastAsia="Times New Roman" w:hAnsi="Times New Roman"/>
                <w:b/>
                <w:bCs/>
                <w:iCs/>
                <w:color w:val="000000"/>
                <w:sz w:val="20"/>
                <w:szCs w:val="20"/>
                <w:lang w:val="ru-RU"/>
              </w:rPr>
              <w:t>и</w:t>
            </w:r>
            <w:r w:rsidRPr="007245CE">
              <w:rPr>
                <w:rFonts w:ascii="Times New Roman" w:eastAsia="Times New Roman" w:hAnsi="Times New Roman"/>
                <w:b/>
                <w:bCs/>
                <w:iCs/>
                <w:color w:val="000000"/>
                <w:sz w:val="20"/>
                <w:szCs w:val="20"/>
                <w:lang w:val="ru-RU"/>
              </w:rPr>
              <w:t xml:space="preserve">щенной водой, </w:t>
            </w:r>
          </w:p>
          <w:p w:rsidR="005244FB" w:rsidRPr="007245CE" w:rsidRDefault="005244FB" w:rsidP="00A93701">
            <w:pPr>
              <w:jc w:val="center"/>
              <w:rPr>
                <w:rFonts w:ascii="Times New Roman" w:eastAsia="Times New Roman" w:hAnsi="Times New Roman"/>
                <w:b/>
                <w:bCs/>
                <w:iCs/>
                <w:color w:val="000000"/>
                <w:sz w:val="20"/>
                <w:szCs w:val="20"/>
              </w:rPr>
            </w:pPr>
            <w:r w:rsidRPr="007245CE">
              <w:rPr>
                <w:rFonts w:ascii="Times New Roman" w:eastAsia="Times New Roman" w:hAnsi="Times New Roman"/>
                <w:b/>
                <w:bCs/>
                <w:iCs/>
                <w:color w:val="000000"/>
                <w:sz w:val="20"/>
                <w:szCs w:val="20"/>
              </w:rPr>
              <w:t>м</w:t>
            </w:r>
            <w:r w:rsidRPr="007245CE">
              <w:rPr>
                <w:rFonts w:ascii="Times New Roman" w:eastAsia="Times New Roman" w:hAnsi="Times New Roman"/>
                <w:b/>
                <w:bCs/>
                <w:iCs/>
                <w:color w:val="000000"/>
                <w:sz w:val="20"/>
                <w:szCs w:val="20"/>
                <w:vertAlign w:val="superscript"/>
              </w:rPr>
              <w:t>3</w:t>
            </w:r>
            <w:r w:rsidRPr="007245CE">
              <w:rPr>
                <w:rFonts w:ascii="Times New Roman" w:eastAsia="Times New Roman" w:hAnsi="Times New Roman"/>
                <w:b/>
                <w:bCs/>
                <w:iCs/>
                <w:color w:val="000000"/>
                <w:sz w:val="20"/>
                <w:szCs w:val="20"/>
              </w:rPr>
              <w:t>/час</w:t>
            </w:r>
          </w:p>
        </w:tc>
        <w:tc>
          <w:tcPr>
            <w:tcW w:w="653" w:type="pct"/>
            <w:shd w:val="clear" w:color="000000" w:fill="FFFFFF"/>
          </w:tcPr>
          <w:p w:rsidR="005244FB" w:rsidRPr="007245CE" w:rsidRDefault="005244FB" w:rsidP="00A93701">
            <w:pPr>
              <w:jc w:val="center"/>
              <w:rPr>
                <w:rFonts w:ascii="Times New Roman" w:eastAsia="Times New Roman" w:hAnsi="Times New Roman"/>
                <w:b/>
                <w:bCs/>
                <w:iCs/>
                <w:color w:val="000000"/>
                <w:sz w:val="20"/>
                <w:szCs w:val="20"/>
                <w:lang w:val="ru-RU"/>
              </w:rPr>
            </w:pPr>
            <w:r w:rsidRPr="007245CE">
              <w:rPr>
                <w:rFonts w:ascii="Times New Roman" w:eastAsia="Times New Roman" w:hAnsi="Times New Roman"/>
                <w:b/>
                <w:bCs/>
                <w:iCs/>
                <w:color w:val="000000"/>
                <w:sz w:val="20"/>
                <w:szCs w:val="20"/>
                <w:lang w:val="ru-RU"/>
              </w:rPr>
              <w:t>Аварийная нормати</w:t>
            </w:r>
            <w:r w:rsidRPr="007245CE">
              <w:rPr>
                <w:rFonts w:ascii="Times New Roman" w:eastAsia="Times New Roman" w:hAnsi="Times New Roman"/>
                <w:b/>
                <w:bCs/>
                <w:iCs/>
                <w:color w:val="000000"/>
                <w:sz w:val="20"/>
                <w:szCs w:val="20"/>
                <w:lang w:val="ru-RU"/>
              </w:rPr>
              <w:t>в</w:t>
            </w:r>
            <w:r w:rsidRPr="007245CE">
              <w:rPr>
                <w:rFonts w:ascii="Times New Roman" w:eastAsia="Times New Roman" w:hAnsi="Times New Roman"/>
                <w:b/>
                <w:bCs/>
                <w:iCs/>
                <w:color w:val="000000"/>
                <w:sz w:val="20"/>
                <w:szCs w:val="20"/>
                <w:lang w:val="ru-RU"/>
              </w:rPr>
              <w:t>ная по</w:t>
            </w:r>
            <w:r w:rsidRPr="007245CE">
              <w:rPr>
                <w:rFonts w:ascii="Times New Roman" w:eastAsia="Times New Roman" w:hAnsi="Times New Roman"/>
                <w:b/>
                <w:bCs/>
                <w:iCs/>
                <w:color w:val="000000"/>
                <w:sz w:val="20"/>
                <w:szCs w:val="20"/>
                <w:lang w:val="ru-RU"/>
              </w:rPr>
              <w:t>д</w:t>
            </w:r>
            <w:r w:rsidRPr="007245CE">
              <w:rPr>
                <w:rFonts w:ascii="Times New Roman" w:eastAsia="Times New Roman" w:hAnsi="Times New Roman"/>
                <w:b/>
                <w:bCs/>
                <w:iCs/>
                <w:color w:val="000000"/>
                <w:sz w:val="20"/>
                <w:szCs w:val="20"/>
                <w:lang w:val="ru-RU"/>
              </w:rPr>
              <w:t>питка с</w:t>
            </w:r>
            <w:r w:rsidRPr="007245CE">
              <w:rPr>
                <w:rFonts w:ascii="Times New Roman" w:eastAsia="Times New Roman" w:hAnsi="Times New Roman"/>
                <w:b/>
                <w:bCs/>
                <w:iCs/>
                <w:color w:val="000000"/>
                <w:sz w:val="20"/>
                <w:szCs w:val="20"/>
                <w:lang w:val="ru-RU"/>
              </w:rPr>
              <w:t>и</w:t>
            </w:r>
            <w:r w:rsidRPr="007245CE">
              <w:rPr>
                <w:rFonts w:ascii="Times New Roman" w:eastAsia="Times New Roman" w:hAnsi="Times New Roman"/>
                <w:b/>
                <w:bCs/>
                <w:iCs/>
                <w:color w:val="000000"/>
                <w:sz w:val="20"/>
                <w:szCs w:val="20"/>
                <w:lang w:val="ru-RU"/>
              </w:rPr>
              <w:t>стемы н</w:t>
            </w:r>
            <w:r w:rsidRPr="007245CE">
              <w:rPr>
                <w:rFonts w:ascii="Times New Roman" w:eastAsia="Times New Roman" w:hAnsi="Times New Roman"/>
                <w:b/>
                <w:bCs/>
                <w:iCs/>
                <w:color w:val="000000"/>
                <w:sz w:val="20"/>
                <w:szCs w:val="20"/>
                <w:lang w:val="ru-RU"/>
              </w:rPr>
              <w:t>е</w:t>
            </w:r>
            <w:r w:rsidRPr="007245CE">
              <w:rPr>
                <w:rFonts w:ascii="Times New Roman" w:eastAsia="Times New Roman" w:hAnsi="Times New Roman"/>
                <w:b/>
                <w:bCs/>
                <w:iCs/>
                <w:color w:val="000000"/>
                <w:sz w:val="20"/>
                <w:szCs w:val="20"/>
                <w:lang w:val="ru-RU"/>
              </w:rPr>
              <w:t>химоч</w:t>
            </w:r>
            <w:r w:rsidRPr="007245CE">
              <w:rPr>
                <w:rFonts w:ascii="Times New Roman" w:eastAsia="Times New Roman" w:hAnsi="Times New Roman"/>
                <w:b/>
                <w:bCs/>
                <w:iCs/>
                <w:color w:val="000000"/>
                <w:sz w:val="20"/>
                <w:szCs w:val="20"/>
                <w:lang w:val="ru-RU"/>
              </w:rPr>
              <w:t>и</w:t>
            </w:r>
            <w:r w:rsidRPr="007245CE">
              <w:rPr>
                <w:rFonts w:ascii="Times New Roman" w:eastAsia="Times New Roman" w:hAnsi="Times New Roman"/>
                <w:b/>
                <w:bCs/>
                <w:iCs/>
                <w:color w:val="000000"/>
                <w:sz w:val="20"/>
                <w:szCs w:val="20"/>
                <w:lang w:val="ru-RU"/>
              </w:rPr>
              <w:t>щенной водой,</w:t>
            </w:r>
          </w:p>
          <w:p w:rsidR="005244FB" w:rsidRPr="007245CE" w:rsidRDefault="005244FB" w:rsidP="00A93701">
            <w:pPr>
              <w:jc w:val="center"/>
              <w:rPr>
                <w:rFonts w:ascii="Times New Roman" w:eastAsia="Times New Roman" w:hAnsi="Times New Roman"/>
                <w:b/>
                <w:bCs/>
                <w:iCs/>
                <w:color w:val="000000"/>
                <w:sz w:val="20"/>
                <w:szCs w:val="20"/>
                <w:lang w:val="ru-RU"/>
              </w:rPr>
            </w:pPr>
          </w:p>
          <w:p w:rsidR="005244FB" w:rsidRPr="007245CE" w:rsidRDefault="005244FB" w:rsidP="00A93701">
            <w:pPr>
              <w:jc w:val="center"/>
              <w:rPr>
                <w:rFonts w:ascii="Times New Roman" w:eastAsia="Times New Roman" w:hAnsi="Times New Roman"/>
                <w:b/>
                <w:bCs/>
                <w:iCs/>
                <w:color w:val="000000"/>
                <w:sz w:val="20"/>
                <w:szCs w:val="20"/>
              </w:rPr>
            </w:pPr>
            <w:r w:rsidRPr="007245CE">
              <w:rPr>
                <w:rFonts w:ascii="Times New Roman" w:eastAsia="Times New Roman" w:hAnsi="Times New Roman"/>
                <w:b/>
                <w:bCs/>
                <w:iCs/>
                <w:color w:val="000000"/>
                <w:sz w:val="20"/>
                <w:szCs w:val="20"/>
              </w:rPr>
              <w:t>м</w:t>
            </w:r>
            <w:r w:rsidRPr="007245CE">
              <w:rPr>
                <w:rFonts w:ascii="Times New Roman" w:eastAsia="Times New Roman" w:hAnsi="Times New Roman"/>
                <w:b/>
                <w:bCs/>
                <w:iCs/>
                <w:color w:val="000000"/>
                <w:sz w:val="20"/>
                <w:szCs w:val="20"/>
                <w:vertAlign w:val="superscript"/>
              </w:rPr>
              <w:t>3</w:t>
            </w:r>
            <w:r w:rsidRPr="007245CE">
              <w:rPr>
                <w:rFonts w:ascii="Times New Roman" w:eastAsia="Times New Roman" w:hAnsi="Times New Roman"/>
                <w:b/>
                <w:bCs/>
                <w:iCs/>
                <w:color w:val="000000"/>
                <w:sz w:val="20"/>
                <w:szCs w:val="20"/>
              </w:rPr>
              <w:t>/час</w:t>
            </w:r>
          </w:p>
        </w:tc>
        <w:tc>
          <w:tcPr>
            <w:tcW w:w="449" w:type="pct"/>
            <w:shd w:val="clear" w:color="000000" w:fill="FFFFFF"/>
          </w:tcPr>
          <w:p w:rsidR="005244FB" w:rsidRPr="007245CE" w:rsidRDefault="005244FB" w:rsidP="00A93701">
            <w:pPr>
              <w:jc w:val="center"/>
              <w:rPr>
                <w:rFonts w:ascii="Times New Roman" w:eastAsia="Times New Roman" w:hAnsi="Times New Roman"/>
                <w:b/>
                <w:bCs/>
                <w:iCs/>
                <w:color w:val="000000"/>
                <w:sz w:val="20"/>
                <w:szCs w:val="20"/>
                <w:lang w:val="ru-RU"/>
              </w:rPr>
            </w:pPr>
            <w:r w:rsidRPr="007245CE">
              <w:rPr>
                <w:rFonts w:ascii="Times New Roman" w:eastAsia="Times New Roman" w:hAnsi="Times New Roman"/>
                <w:b/>
                <w:bCs/>
                <w:iCs/>
                <w:color w:val="000000"/>
                <w:sz w:val="20"/>
                <w:szCs w:val="20"/>
                <w:lang w:val="ru-RU"/>
              </w:rPr>
              <w:t>Пр</w:t>
            </w:r>
            <w:r w:rsidRPr="007245CE">
              <w:rPr>
                <w:rFonts w:ascii="Times New Roman" w:eastAsia="Times New Roman" w:hAnsi="Times New Roman"/>
                <w:b/>
                <w:bCs/>
                <w:iCs/>
                <w:color w:val="000000"/>
                <w:sz w:val="20"/>
                <w:szCs w:val="20"/>
                <w:lang w:val="ru-RU"/>
              </w:rPr>
              <w:t>о</w:t>
            </w:r>
            <w:r w:rsidRPr="007245CE">
              <w:rPr>
                <w:rFonts w:ascii="Times New Roman" w:eastAsia="Times New Roman" w:hAnsi="Times New Roman"/>
                <w:b/>
                <w:bCs/>
                <w:iCs/>
                <w:color w:val="000000"/>
                <w:sz w:val="20"/>
                <w:szCs w:val="20"/>
                <w:lang w:val="ru-RU"/>
              </w:rPr>
              <w:t>изв</w:t>
            </w:r>
            <w:r w:rsidRPr="007245CE">
              <w:rPr>
                <w:rFonts w:ascii="Times New Roman" w:eastAsia="Times New Roman" w:hAnsi="Times New Roman"/>
                <w:b/>
                <w:bCs/>
                <w:iCs/>
                <w:color w:val="000000"/>
                <w:sz w:val="20"/>
                <w:szCs w:val="20"/>
                <w:lang w:val="ru-RU"/>
              </w:rPr>
              <w:t>о</w:t>
            </w:r>
            <w:r w:rsidRPr="007245CE">
              <w:rPr>
                <w:rFonts w:ascii="Times New Roman" w:eastAsia="Times New Roman" w:hAnsi="Times New Roman"/>
                <w:b/>
                <w:bCs/>
                <w:iCs/>
                <w:color w:val="000000"/>
                <w:sz w:val="20"/>
                <w:szCs w:val="20"/>
                <w:lang w:val="ru-RU"/>
              </w:rPr>
              <w:t>д</w:t>
            </w:r>
            <w:r w:rsidRPr="007245CE">
              <w:rPr>
                <w:rFonts w:ascii="Times New Roman" w:eastAsia="Times New Roman" w:hAnsi="Times New Roman"/>
                <w:b/>
                <w:bCs/>
                <w:iCs/>
                <w:color w:val="000000"/>
                <w:sz w:val="20"/>
                <w:szCs w:val="20"/>
                <w:lang w:val="ru-RU"/>
              </w:rPr>
              <w:t>и</w:t>
            </w:r>
            <w:r w:rsidRPr="007245CE">
              <w:rPr>
                <w:rFonts w:ascii="Times New Roman" w:eastAsia="Times New Roman" w:hAnsi="Times New Roman"/>
                <w:b/>
                <w:bCs/>
                <w:iCs/>
                <w:color w:val="000000"/>
                <w:sz w:val="20"/>
                <w:szCs w:val="20"/>
                <w:lang w:val="ru-RU"/>
              </w:rPr>
              <w:t>тел</w:t>
            </w:r>
            <w:r w:rsidRPr="007245CE">
              <w:rPr>
                <w:rFonts w:ascii="Times New Roman" w:eastAsia="Times New Roman" w:hAnsi="Times New Roman"/>
                <w:b/>
                <w:bCs/>
                <w:iCs/>
                <w:color w:val="000000"/>
                <w:sz w:val="20"/>
                <w:szCs w:val="20"/>
                <w:lang w:val="ru-RU"/>
              </w:rPr>
              <w:t>ь</w:t>
            </w:r>
            <w:r w:rsidRPr="007245CE">
              <w:rPr>
                <w:rFonts w:ascii="Times New Roman" w:eastAsia="Times New Roman" w:hAnsi="Times New Roman"/>
                <w:b/>
                <w:bCs/>
                <w:iCs/>
                <w:color w:val="000000"/>
                <w:sz w:val="20"/>
                <w:szCs w:val="20"/>
                <w:lang w:val="ru-RU"/>
              </w:rPr>
              <w:t>ность сист</w:t>
            </w:r>
            <w:r w:rsidRPr="007245CE">
              <w:rPr>
                <w:rFonts w:ascii="Times New Roman" w:eastAsia="Times New Roman" w:hAnsi="Times New Roman"/>
                <w:b/>
                <w:bCs/>
                <w:iCs/>
                <w:color w:val="000000"/>
                <w:sz w:val="20"/>
                <w:szCs w:val="20"/>
                <w:lang w:val="ru-RU"/>
              </w:rPr>
              <w:t>е</w:t>
            </w:r>
            <w:r w:rsidRPr="007245CE">
              <w:rPr>
                <w:rFonts w:ascii="Times New Roman" w:eastAsia="Times New Roman" w:hAnsi="Times New Roman"/>
                <w:b/>
                <w:bCs/>
                <w:iCs/>
                <w:color w:val="000000"/>
                <w:sz w:val="20"/>
                <w:szCs w:val="20"/>
                <w:lang w:val="ru-RU"/>
              </w:rPr>
              <w:t>мы ХВО</w:t>
            </w:r>
          </w:p>
          <w:p w:rsidR="005244FB" w:rsidRPr="007245CE" w:rsidRDefault="005244FB" w:rsidP="00A93701">
            <w:pPr>
              <w:jc w:val="center"/>
              <w:rPr>
                <w:rFonts w:ascii="Times New Roman" w:eastAsia="Times New Roman" w:hAnsi="Times New Roman"/>
                <w:b/>
                <w:bCs/>
                <w:iCs/>
                <w:color w:val="000000"/>
                <w:sz w:val="20"/>
                <w:szCs w:val="20"/>
                <w:lang w:val="ru-RU"/>
              </w:rPr>
            </w:pPr>
            <w:r w:rsidRPr="007245CE">
              <w:rPr>
                <w:rFonts w:ascii="Times New Roman" w:eastAsia="Times New Roman" w:hAnsi="Times New Roman"/>
                <w:b/>
                <w:bCs/>
                <w:iCs/>
                <w:color w:val="000000"/>
                <w:sz w:val="20"/>
                <w:szCs w:val="20"/>
                <w:lang w:val="ru-RU"/>
              </w:rPr>
              <w:t>м</w:t>
            </w:r>
            <w:r w:rsidRPr="007245CE">
              <w:rPr>
                <w:rFonts w:ascii="Times New Roman" w:eastAsia="Times New Roman" w:hAnsi="Times New Roman"/>
                <w:b/>
                <w:bCs/>
                <w:iCs/>
                <w:color w:val="000000"/>
                <w:sz w:val="20"/>
                <w:szCs w:val="20"/>
                <w:vertAlign w:val="superscript"/>
                <w:lang w:val="ru-RU"/>
              </w:rPr>
              <w:t>3</w:t>
            </w:r>
            <w:r w:rsidRPr="007245CE">
              <w:rPr>
                <w:rFonts w:ascii="Times New Roman" w:eastAsia="Times New Roman" w:hAnsi="Times New Roman"/>
                <w:b/>
                <w:bCs/>
                <w:iCs/>
                <w:color w:val="000000"/>
                <w:sz w:val="20"/>
                <w:szCs w:val="20"/>
                <w:lang w:val="ru-RU"/>
              </w:rPr>
              <w:t>/час</w:t>
            </w:r>
          </w:p>
        </w:tc>
        <w:tc>
          <w:tcPr>
            <w:tcW w:w="449" w:type="pct"/>
            <w:shd w:val="clear" w:color="000000" w:fill="FFFFFF"/>
          </w:tcPr>
          <w:p w:rsidR="005244FB" w:rsidRPr="007245CE" w:rsidRDefault="005244FB" w:rsidP="00A93701">
            <w:pPr>
              <w:jc w:val="center"/>
              <w:rPr>
                <w:rFonts w:ascii="Times New Roman" w:eastAsia="Times New Roman" w:hAnsi="Times New Roman"/>
                <w:b/>
                <w:bCs/>
                <w:iCs/>
                <w:color w:val="000000"/>
                <w:sz w:val="20"/>
                <w:szCs w:val="20"/>
                <w:lang w:val="ru-RU"/>
              </w:rPr>
            </w:pPr>
            <w:r w:rsidRPr="007245CE">
              <w:rPr>
                <w:rFonts w:ascii="Times New Roman" w:eastAsia="Times New Roman" w:hAnsi="Times New Roman"/>
                <w:b/>
                <w:bCs/>
                <w:iCs/>
                <w:color w:val="000000"/>
                <w:sz w:val="20"/>
                <w:szCs w:val="20"/>
                <w:lang w:val="ru-RU"/>
              </w:rPr>
              <w:t>Р</w:t>
            </w:r>
            <w:r w:rsidRPr="007245CE">
              <w:rPr>
                <w:rFonts w:ascii="Times New Roman" w:eastAsia="Times New Roman" w:hAnsi="Times New Roman"/>
                <w:b/>
                <w:bCs/>
                <w:iCs/>
                <w:color w:val="000000"/>
                <w:sz w:val="20"/>
                <w:szCs w:val="20"/>
                <w:lang w:val="ru-RU"/>
              </w:rPr>
              <w:t>е</w:t>
            </w:r>
            <w:r w:rsidRPr="007245CE">
              <w:rPr>
                <w:rFonts w:ascii="Times New Roman" w:eastAsia="Times New Roman" w:hAnsi="Times New Roman"/>
                <w:b/>
                <w:bCs/>
                <w:iCs/>
                <w:color w:val="000000"/>
                <w:sz w:val="20"/>
                <w:szCs w:val="20"/>
                <w:lang w:val="ru-RU"/>
              </w:rPr>
              <w:t>зерв/дефицит  (+/-)</w:t>
            </w:r>
          </w:p>
          <w:p w:rsidR="005244FB" w:rsidRPr="007245CE" w:rsidRDefault="005244FB" w:rsidP="00A93701">
            <w:pPr>
              <w:jc w:val="center"/>
              <w:rPr>
                <w:rFonts w:ascii="Times New Roman" w:eastAsia="Times New Roman" w:hAnsi="Times New Roman"/>
                <w:b/>
                <w:bCs/>
                <w:iCs/>
                <w:color w:val="000000"/>
                <w:sz w:val="20"/>
                <w:szCs w:val="20"/>
                <w:lang w:val="ru-RU"/>
              </w:rPr>
            </w:pPr>
            <w:r w:rsidRPr="007245CE">
              <w:rPr>
                <w:rFonts w:ascii="Times New Roman" w:eastAsia="Times New Roman" w:hAnsi="Times New Roman"/>
                <w:b/>
                <w:bCs/>
                <w:iCs/>
                <w:color w:val="000000"/>
                <w:sz w:val="20"/>
                <w:szCs w:val="20"/>
                <w:lang w:val="ru-RU"/>
              </w:rPr>
              <w:t>ч</w:t>
            </w:r>
            <w:r w:rsidRPr="007245CE">
              <w:rPr>
                <w:rFonts w:ascii="Times New Roman" w:eastAsia="Times New Roman" w:hAnsi="Times New Roman"/>
                <w:b/>
                <w:bCs/>
                <w:iCs/>
                <w:color w:val="000000"/>
                <w:sz w:val="20"/>
                <w:szCs w:val="20"/>
                <w:vertAlign w:val="superscript"/>
                <w:lang w:val="ru-RU"/>
              </w:rPr>
              <w:t>3</w:t>
            </w:r>
            <w:r w:rsidRPr="007245CE">
              <w:rPr>
                <w:rFonts w:ascii="Times New Roman" w:eastAsia="Times New Roman" w:hAnsi="Times New Roman"/>
                <w:b/>
                <w:bCs/>
                <w:iCs/>
                <w:color w:val="000000"/>
                <w:sz w:val="20"/>
                <w:szCs w:val="20"/>
                <w:lang w:val="ru-RU"/>
              </w:rPr>
              <w:t>/ч</w:t>
            </w:r>
          </w:p>
        </w:tc>
        <w:tc>
          <w:tcPr>
            <w:tcW w:w="558" w:type="pct"/>
            <w:shd w:val="clear" w:color="000000" w:fill="FFFFFF"/>
          </w:tcPr>
          <w:p w:rsidR="005244FB" w:rsidRPr="007245CE" w:rsidRDefault="005244FB" w:rsidP="00A93701">
            <w:pPr>
              <w:jc w:val="center"/>
              <w:rPr>
                <w:rFonts w:ascii="Times New Roman" w:eastAsia="Times New Roman" w:hAnsi="Times New Roman"/>
                <w:b/>
                <w:bCs/>
                <w:iCs/>
                <w:color w:val="000000"/>
                <w:sz w:val="20"/>
                <w:szCs w:val="20"/>
                <w:lang w:val="ru-RU"/>
              </w:rPr>
            </w:pPr>
            <w:r w:rsidRPr="007245CE">
              <w:rPr>
                <w:rFonts w:ascii="Times New Roman" w:eastAsia="Times New Roman" w:hAnsi="Times New Roman"/>
                <w:b/>
                <w:bCs/>
                <w:iCs/>
                <w:color w:val="000000"/>
                <w:sz w:val="20"/>
                <w:szCs w:val="20"/>
                <w:lang w:val="ru-RU"/>
              </w:rPr>
              <w:t>Прим.</w:t>
            </w:r>
          </w:p>
        </w:tc>
      </w:tr>
      <w:tr w:rsidR="00E92A57" w:rsidRPr="00775BE5" w:rsidTr="00F1642E">
        <w:trPr>
          <w:trHeight w:val="77"/>
        </w:trPr>
        <w:tc>
          <w:tcPr>
            <w:tcW w:w="2313" w:type="pct"/>
            <w:gridSpan w:val="3"/>
            <w:shd w:val="clear" w:color="auto" w:fill="D9D9D9"/>
            <w:vAlign w:val="center"/>
            <w:hideMark/>
          </w:tcPr>
          <w:p w:rsidR="00E92A57" w:rsidRPr="007245CE" w:rsidRDefault="00E92A57" w:rsidP="00A93701">
            <w:pPr>
              <w:jc w:val="center"/>
              <w:rPr>
                <w:rFonts w:ascii="Times New Roman" w:hAnsi="Times New Roman"/>
                <w:b/>
                <w:iCs/>
                <w:sz w:val="22"/>
                <w:szCs w:val="22"/>
                <w:lang w:val="ru-RU"/>
              </w:rPr>
            </w:pPr>
            <w:r w:rsidRPr="007245CE">
              <w:rPr>
                <w:rFonts w:ascii="Times New Roman" w:hAnsi="Times New Roman"/>
                <w:b/>
                <w:iCs/>
                <w:sz w:val="22"/>
                <w:szCs w:val="22"/>
                <w:lang w:val="ru-RU"/>
              </w:rPr>
              <w:t>Филиал ПАО «ОГК-2» - Сургутская ГРЭС-1</w:t>
            </w:r>
          </w:p>
        </w:tc>
        <w:tc>
          <w:tcPr>
            <w:tcW w:w="578" w:type="pct"/>
            <w:shd w:val="clear" w:color="auto" w:fill="D9D9D9"/>
            <w:vAlign w:val="bottom"/>
          </w:tcPr>
          <w:p w:rsidR="00E92A57" w:rsidRPr="00E92A57" w:rsidRDefault="00E92A57" w:rsidP="00F1642E">
            <w:pPr>
              <w:jc w:val="right"/>
              <w:rPr>
                <w:b/>
                <w:bCs/>
                <w:color w:val="000000"/>
                <w:lang w:val="ru-RU"/>
              </w:rPr>
            </w:pPr>
          </w:p>
        </w:tc>
        <w:tc>
          <w:tcPr>
            <w:tcW w:w="653" w:type="pct"/>
            <w:shd w:val="clear" w:color="auto" w:fill="D9D9D9"/>
            <w:vAlign w:val="bottom"/>
          </w:tcPr>
          <w:p w:rsidR="00E92A57" w:rsidRPr="0080192B" w:rsidRDefault="00E92A57" w:rsidP="00F1642E">
            <w:pPr>
              <w:jc w:val="right"/>
              <w:rPr>
                <w:b/>
                <w:bCs/>
                <w:color w:val="000000"/>
                <w:lang w:val="ru-RU"/>
              </w:rPr>
            </w:pPr>
          </w:p>
        </w:tc>
        <w:tc>
          <w:tcPr>
            <w:tcW w:w="449"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lang w:val="ru-RU"/>
              </w:rPr>
            </w:pPr>
          </w:p>
        </w:tc>
        <w:tc>
          <w:tcPr>
            <w:tcW w:w="449"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lang w:val="ru-RU"/>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lang w:val="ru-RU"/>
              </w:rPr>
            </w:pPr>
          </w:p>
        </w:tc>
      </w:tr>
      <w:tr w:rsidR="00E92A57" w:rsidRPr="007245CE" w:rsidTr="00F1642E">
        <w:trPr>
          <w:trHeight w:val="77"/>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b/>
                <w:iCs/>
                <w:color w:val="000000"/>
                <w:sz w:val="22"/>
                <w:szCs w:val="22"/>
              </w:rPr>
            </w:pPr>
            <w:r w:rsidRPr="007245CE">
              <w:rPr>
                <w:rFonts w:ascii="Times New Roman" w:eastAsia="Times New Roman" w:hAnsi="Times New Roman"/>
                <w:b/>
                <w:iCs/>
                <w:color w:val="000000"/>
                <w:sz w:val="22"/>
                <w:szCs w:val="22"/>
              </w:rPr>
              <w:t>Сургутская ГРЭС-1</w:t>
            </w:r>
          </w:p>
        </w:tc>
        <w:tc>
          <w:tcPr>
            <w:tcW w:w="683" w:type="pct"/>
            <w:shd w:val="clear" w:color="auto" w:fill="auto"/>
            <w:vAlign w:val="center"/>
          </w:tcPr>
          <w:p w:rsidR="00E92A57" w:rsidRPr="007245CE" w:rsidRDefault="00E92A57" w:rsidP="00A93701">
            <w:pPr>
              <w:jc w:val="center"/>
              <w:rPr>
                <w:rFonts w:ascii="Times New Roman" w:eastAsia="Times New Roman" w:hAnsi="Times New Roman"/>
                <w:b/>
                <w:iCs/>
                <w:color w:val="000000"/>
                <w:sz w:val="22"/>
                <w:szCs w:val="22"/>
              </w:rPr>
            </w:pPr>
            <w:r w:rsidRPr="007245CE">
              <w:rPr>
                <w:rFonts w:ascii="Times New Roman" w:eastAsia="Times New Roman" w:hAnsi="Times New Roman"/>
                <w:b/>
                <w:iCs/>
                <w:sz w:val="22"/>
                <w:szCs w:val="22"/>
              </w:rPr>
              <w:t>г. Сургут, п. Кедровый</w:t>
            </w:r>
          </w:p>
        </w:tc>
        <w:tc>
          <w:tcPr>
            <w:tcW w:w="945" w:type="pct"/>
            <w:shd w:val="clear" w:color="auto" w:fill="auto"/>
            <w:hideMark/>
          </w:tcPr>
          <w:p w:rsidR="00E92A57" w:rsidRPr="007245CE" w:rsidRDefault="00E92A57" w:rsidP="00A93701">
            <w:pPr>
              <w:jc w:val="center"/>
              <w:rPr>
                <w:rFonts w:ascii="Times New Roman" w:eastAsia="Times New Roman" w:hAnsi="Times New Roman"/>
                <w:b/>
                <w:iCs/>
                <w:color w:val="000000"/>
                <w:sz w:val="22"/>
                <w:szCs w:val="22"/>
                <w:lang w:val="ru-RU"/>
              </w:rPr>
            </w:pPr>
            <w:r w:rsidRPr="007245CE">
              <w:rPr>
                <w:rFonts w:ascii="Times New Roman" w:hAnsi="Times New Roman"/>
                <w:b/>
                <w:iCs/>
                <w:sz w:val="22"/>
                <w:szCs w:val="22"/>
                <w:lang w:val="ru-RU"/>
              </w:rPr>
              <w:t>Филиал ПАО «ОГК-2» - Су</w:t>
            </w:r>
            <w:r w:rsidRPr="007245CE">
              <w:rPr>
                <w:rFonts w:ascii="Times New Roman" w:hAnsi="Times New Roman"/>
                <w:b/>
                <w:iCs/>
                <w:sz w:val="22"/>
                <w:szCs w:val="22"/>
                <w:lang w:val="ru-RU"/>
              </w:rPr>
              <w:t>р</w:t>
            </w:r>
            <w:r w:rsidRPr="007245CE">
              <w:rPr>
                <w:rFonts w:ascii="Times New Roman" w:hAnsi="Times New Roman"/>
                <w:b/>
                <w:iCs/>
                <w:sz w:val="22"/>
                <w:szCs w:val="22"/>
                <w:lang w:val="ru-RU"/>
              </w:rPr>
              <w:t>гутская ГРЭС-1</w:t>
            </w:r>
          </w:p>
        </w:tc>
        <w:tc>
          <w:tcPr>
            <w:tcW w:w="578" w:type="pct"/>
            <w:shd w:val="clear" w:color="000000" w:fill="FFFFFF"/>
            <w:vAlign w:val="center"/>
          </w:tcPr>
          <w:p w:rsidR="00E92A57" w:rsidRPr="00E92A57" w:rsidRDefault="00E92A57" w:rsidP="00F1642E">
            <w:pPr>
              <w:jc w:val="right"/>
              <w:rPr>
                <w:rFonts w:ascii="Times New Roman" w:eastAsia="Times New Roman" w:hAnsi="Times New Roman"/>
                <w:bCs/>
                <w:iCs/>
                <w:color w:val="000000"/>
                <w:sz w:val="22"/>
                <w:szCs w:val="22"/>
                <w:lang w:val="ru-RU"/>
              </w:rPr>
            </w:pPr>
            <w:r>
              <w:rPr>
                <w:rFonts w:ascii="Times New Roman" w:eastAsia="Times New Roman" w:hAnsi="Times New Roman"/>
                <w:bCs/>
                <w:iCs/>
                <w:color w:val="000000"/>
                <w:sz w:val="22"/>
                <w:szCs w:val="22"/>
                <w:lang w:val="ru-RU"/>
              </w:rPr>
              <w:t>193</w:t>
            </w:r>
          </w:p>
        </w:tc>
        <w:tc>
          <w:tcPr>
            <w:tcW w:w="653" w:type="pct"/>
            <w:shd w:val="clear" w:color="000000" w:fill="FFFFFF"/>
            <w:vAlign w:val="center"/>
          </w:tcPr>
          <w:p w:rsidR="00E92A57" w:rsidRPr="008F0F95" w:rsidRDefault="00E92A57" w:rsidP="00F1642E">
            <w:pPr>
              <w:jc w:val="right"/>
              <w:rPr>
                <w:rFonts w:ascii="Times New Roman" w:eastAsia="Times New Roman" w:hAnsi="Times New Roman"/>
                <w:bCs/>
                <w:iCs/>
                <w:color w:val="000000"/>
                <w:sz w:val="22"/>
                <w:szCs w:val="22"/>
                <w:lang w:val="ru-RU"/>
              </w:rPr>
            </w:pPr>
            <w:r>
              <w:rPr>
                <w:rFonts w:ascii="Times New Roman" w:eastAsia="Times New Roman" w:hAnsi="Times New Roman"/>
                <w:bCs/>
                <w:iCs/>
                <w:color w:val="000000"/>
                <w:sz w:val="22"/>
                <w:szCs w:val="22"/>
                <w:lang w:val="ru-RU"/>
              </w:rPr>
              <w:t>1539</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bCs/>
                <w:iCs/>
                <w:color w:val="000000"/>
                <w:sz w:val="22"/>
                <w:szCs w:val="22"/>
              </w:rPr>
            </w:pPr>
            <w:r w:rsidRPr="008F0F95">
              <w:rPr>
                <w:rFonts w:ascii="Times New Roman" w:eastAsia="Times New Roman" w:hAnsi="Times New Roman"/>
                <w:bCs/>
                <w:iCs/>
                <w:color w:val="000000"/>
                <w:sz w:val="22"/>
                <w:szCs w:val="22"/>
              </w:rPr>
              <w:t>350</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bCs/>
                <w:iCs/>
                <w:color w:val="000000"/>
                <w:sz w:val="22"/>
                <w:szCs w:val="22"/>
                <w:lang w:val="ru-RU"/>
              </w:rPr>
            </w:pPr>
            <w:r>
              <w:rPr>
                <w:rFonts w:ascii="Times New Roman" w:eastAsia="Times New Roman" w:hAnsi="Times New Roman"/>
                <w:bCs/>
                <w:iCs/>
                <w:color w:val="000000"/>
                <w:sz w:val="22"/>
                <w:szCs w:val="22"/>
                <w:lang w:val="ru-RU"/>
              </w:rPr>
              <w:t>157</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bCs/>
                <w:iCs/>
                <w:color w:val="000000"/>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jc w:val="center"/>
              <w:rPr>
                <w:rFonts w:ascii="Times New Roman" w:hAnsi="Times New Roman"/>
                <w:b/>
                <w:iCs/>
                <w:sz w:val="22"/>
                <w:szCs w:val="22"/>
              </w:rPr>
            </w:pPr>
            <w:r w:rsidRPr="007245CE">
              <w:rPr>
                <w:rFonts w:ascii="Times New Roman" w:hAnsi="Times New Roman"/>
                <w:b/>
                <w:iCs/>
                <w:sz w:val="22"/>
                <w:szCs w:val="22"/>
              </w:rPr>
              <w:t>ПАО «Юнипро» - Сургутская ГРЭС-2</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b/>
                <w:iCs/>
                <w:color w:val="000000"/>
                <w:sz w:val="22"/>
                <w:szCs w:val="22"/>
              </w:rPr>
            </w:pPr>
            <w:r w:rsidRPr="007245CE">
              <w:rPr>
                <w:rFonts w:ascii="Times New Roman" w:eastAsia="Times New Roman" w:hAnsi="Times New Roman"/>
                <w:b/>
                <w:iCs/>
                <w:color w:val="000000"/>
                <w:sz w:val="22"/>
                <w:szCs w:val="22"/>
              </w:rPr>
              <w:t>Сургутская ГРЭС-2</w:t>
            </w:r>
          </w:p>
        </w:tc>
        <w:tc>
          <w:tcPr>
            <w:tcW w:w="683" w:type="pct"/>
            <w:shd w:val="clear" w:color="auto" w:fill="auto"/>
            <w:vAlign w:val="center"/>
          </w:tcPr>
          <w:p w:rsidR="00E92A57" w:rsidRPr="007245CE" w:rsidRDefault="00E92A57" w:rsidP="00A93701">
            <w:pPr>
              <w:jc w:val="center"/>
              <w:rPr>
                <w:rFonts w:ascii="Times New Roman" w:eastAsia="Times New Roman" w:hAnsi="Times New Roman"/>
                <w:b/>
                <w:iCs/>
                <w:color w:val="000000"/>
                <w:sz w:val="22"/>
                <w:szCs w:val="22"/>
              </w:rPr>
            </w:pPr>
            <w:r w:rsidRPr="007245CE">
              <w:rPr>
                <w:rFonts w:ascii="Times New Roman" w:eastAsia="Times New Roman" w:hAnsi="Times New Roman"/>
                <w:b/>
                <w:iCs/>
                <w:color w:val="000000"/>
                <w:sz w:val="22"/>
                <w:szCs w:val="22"/>
              </w:rPr>
              <w:t>, г. Сургут, ул. Энергостроителей, 23</w:t>
            </w:r>
          </w:p>
        </w:tc>
        <w:tc>
          <w:tcPr>
            <w:tcW w:w="945" w:type="pct"/>
            <w:shd w:val="clear" w:color="auto" w:fill="auto"/>
            <w:hideMark/>
          </w:tcPr>
          <w:p w:rsidR="00E92A57" w:rsidRPr="007245CE" w:rsidRDefault="00E92A57" w:rsidP="00A93701">
            <w:pPr>
              <w:jc w:val="center"/>
              <w:rPr>
                <w:rFonts w:ascii="Times New Roman" w:eastAsia="Times New Roman" w:hAnsi="Times New Roman"/>
                <w:b/>
                <w:iCs/>
                <w:color w:val="000000"/>
                <w:sz w:val="22"/>
                <w:szCs w:val="22"/>
              </w:rPr>
            </w:pPr>
            <w:r w:rsidRPr="007245CE">
              <w:rPr>
                <w:rFonts w:ascii="Times New Roman" w:hAnsi="Times New Roman"/>
                <w:b/>
                <w:iCs/>
                <w:sz w:val="22"/>
                <w:szCs w:val="22"/>
              </w:rPr>
              <w:t>ПАО «Юнипро» - Сургутская ГРЭС-2</w:t>
            </w:r>
          </w:p>
        </w:tc>
        <w:tc>
          <w:tcPr>
            <w:tcW w:w="578" w:type="pct"/>
            <w:shd w:val="clear" w:color="000000" w:fill="FFFFFF"/>
            <w:vAlign w:val="center"/>
          </w:tcPr>
          <w:p w:rsidR="00E92A57" w:rsidRPr="008F0F95" w:rsidRDefault="00E92A57" w:rsidP="007245CE">
            <w:pPr>
              <w:jc w:val="right"/>
              <w:rPr>
                <w:rFonts w:ascii="Times New Roman" w:hAnsi="Times New Roman"/>
                <w:bCs/>
                <w:color w:val="000000"/>
                <w:sz w:val="22"/>
                <w:szCs w:val="22"/>
                <w:lang w:val="ru-RU"/>
              </w:rPr>
            </w:pPr>
            <w:r>
              <w:rPr>
                <w:rFonts w:ascii="Times New Roman" w:hAnsi="Times New Roman"/>
                <w:bCs/>
                <w:color w:val="000000"/>
                <w:sz w:val="22"/>
                <w:szCs w:val="22"/>
                <w:lang w:val="ru-RU"/>
              </w:rPr>
              <w:t>84</w:t>
            </w:r>
          </w:p>
        </w:tc>
        <w:tc>
          <w:tcPr>
            <w:tcW w:w="653" w:type="pct"/>
            <w:shd w:val="clear" w:color="000000" w:fill="FFFFFF"/>
            <w:vAlign w:val="center"/>
          </w:tcPr>
          <w:p w:rsidR="00E92A57" w:rsidRPr="00E92A57" w:rsidRDefault="00E92A57" w:rsidP="007245CE">
            <w:pPr>
              <w:jc w:val="right"/>
              <w:rPr>
                <w:rFonts w:ascii="Times New Roman" w:hAnsi="Times New Roman"/>
                <w:bCs/>
                <w:color w:val="000000"/>
                <w:sz w:val="22"/>
                <w:szCs w:val="22"/>
                <w:lang w:val="ru-RU"/>
              </w:rPr>
            </w:pPr>
            <w:r>
              <w:rPr>
                <w:rFonts w:ascii="Times New Roman" w:hAnsi="Times New Roman"/>
                <w:bCs/>
                <w:color w:val="000000"/>
                <w:sz w:val="22"/>
                <w:szCs w:val="22"/>
                <w:lang w:val="ru-RU"/>
              </w:rPr>
              <w:t>669</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200</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Pr>
                <w:rFonts w:ascii="Times New Roman" w:eastAsia="Times New Roman" w:hAnsi="Times New Roman"/>
                <w:iCs/>
                <w:color w:val="000000"/>
                <w:sz w:val="22"/>
                <w:szCs w:val="22"/>
                <w:lang w:val="ru-RU"/>
              </w:rPr>
              <w:t>116</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75BE5"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hAnsi="Times New Roman"/>
                <w:b/>
                <w:iCs/>
                <w:sz w:val="22"/>
                <w:szCs w:val="22"/>
                <w:lang w:val="ru-RU"/>
              </w:rPr>
            </w:pPr>
            <w:r w:rsidRPr="007245CE">
              <w:rPr>
                <w:rFonts w:ascii="Times New Roman" w:hAnsi="Times New Roman"/>
                <w:b/>
                <w:iCs/>
                <w:sz w:val="22"/>
                <w:szCs w:val="22"/>
                <w:lang w:val="ru-RU"/>
              </w:rPr>
              <w:t>ООО «Сургутские городские электрич</w:t>
            </w:r>
            <w:r w:rsidRPr="007245CE">
              <w:rPr>
                <w:rFonts w:ascii="Times New Roman" w:hAnsi="Times New Roman"/>
                <w:b/>
                <w:iCs/>
                <w:sz w:val="22"/>
                <w:szCs w:val="22"/>
                <w:lang w:val="ru-RU"/>
              </w:rPr>
              <w:t>е</w:t>
            </w:r>
            <w:r w:rsidRPr="007245CE">
              <w:rPr>
                <w:rFonts w:ascii="Times New Roman" w:hAnsi="Times New Roman"/>
                <w:b/>
                <w:iCs/>
                <w:sz w:val="22"/>
                <w:szCs w:val="22"/>
                <w:lang w:val="ru-RU"/>
              </w:rPr>
              <w:t>ские сети» (ООО «СГЭС»)</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lang w:val="ru-RU"/>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b/>
                <w:iCs/>
                <w:color w:val="000000"/>
                <w:sz w:val="22"/>
                <w:szCs w:val="22"/>
              </w:rPr>
            </w:pPr>
            <w:r w:rsidRPr="007245CE">
              <w:rPr>
                <w:rFonts w:ascii="Times New Roman" w:eastAsia="Times New Roman" w:hAnsi="Times New Roman"/>
                <w:b/>
                <w:iCs/>
                <w:color w:val="000000"/>
                <w:sz w:val="22"/>
                <w:szCs w:val="22"/>
              </w:rPr>
              <w:t>Котельная ООО «СГЭС»</w:t>
            </w:r>
          </w:p>
        </w:tc>
        <w:tc>
          <w:tcPr>
            <w:tcW w:w="683" w:type="pct"/>
            <w:shd w:val="clear" w:color="auto" w:fill="auto"/>
            <w:vAlign w:val="center"/>
          </w:tcPr>
          <w:p w:rsidR="00E92A57" w:rsidRPr="007245CE" w:rsidRDefault="00E92A57" w:rsidP="00A93701">
            <w:pPr>
              <w:jc w:val="center"/>
              <w:rPr>
                <w:rFonts w:ascii="Times New Roman" w:eastAsia="Times New Roman" w:hAnsi="Times New Roman"/>
                <w:b/>
                <w:iCs/>
                <w:color w:val="000000"/>
                <w:sz w:val="22"/>
                <w:szCs w:val="22"/>
              </w:rPr>
            </w:pPr>
            <w:r w:rsidRPr="007245CE">
              <w:rPr>
                <w:rFonts w:ascii="Times New Roman" w:eastAsia="Times New Roman" w:hAnsi="Times New Roman"/>
                <w:b/>
                <w:iCs/>
                <w:color w:val="000000"/>
                <w:sz w:val="22"/>
                <w:szCs w:val="22"/>
              </w:rPr>
              <w:t>Г. Сургут. Ул. Крылова 55/2</w:t>
            </w:r>
          </w:p>
        </w:tc>
        <w:tc>
          <w:tcPr>
            <w:tcW w:w="945" w:type="pct"/>
            <w:shd w:val="clear" w:color="auto" w:fill="auto"/>
            <w:hideMark/>
          </w:tcPr>
          <w:p w:rsidR="00E92A57" w:rsidRPr="007245CE" w:rsidRDefault="00E92A57" w:rsidP="00A93701">
            <w:pPr>
              <w:ind w:firstLine="34"/>
              <w:contextualSpacing/>
              <w:rPr>
                <w:rFonts w:ascii="Times New Roman" w:hAnsi="Times New Roman"/>
                <w:b/>
                <w:iCs/>
                <w:sz w:val="22"/>
                <w:szCs w:val="22"/>
                <w:lang w:val="ru-RU"/>
              </w:rPr>
            </w:pPr>
            <w:r w:rsidRPr="007245CE">
              <w:rPr>
                <w:rFonts w:ascii="Times New Roman" w:hAnsi="Times New Roman"/>
                <w:b/>
                <w:iCs/>
                <w:sz w:val="22"/>
                <w:szCs w:val="22"/>
                <w:lang w:val="ru-RU"/>
              </w:rPr>
              <w:t>ООО «Сургу</w:t>
            </w:r>
            <w:r w:rsidRPr="007245CE">
              <w:rPr>
                <w:rFonts w:ascii="Times New Roman" w:hAnsi="Times New Roman"/>
                <w:b/>
                <w:iCs/>
                <w:sz w:val="22"/>
                <w:szCs w:val="22"/>
                <w:lang w:val="ru-RU"/>
              </w:rPr>
              <w:t>т</w:t>
            </w:r>
            <w:r w:rsidRPr="007245CE">
              <w:rPr>
                <w:rFonts w:ascii="Times New Roman" w:hAnsi="Times New Roman"/>
                <w:b/>
                <w:iCs/>
                <w:sz w:val="22"/>
                <w:szCs w:val="22"/>
                <w:lang w:val="ru-RU"/>
              </w:rPr>
              <w:t>ские городские электрические сети» (ООО «СГЭС»)</w:t>
            </w:r>
          </w:p>
        </w:tc>
        <w:tc>
          <w:tcPr>
            <w:tcW w:w="578" w:type="pct"/>
            <w:shd w:val="clear" w:color="000000" w:fill="FFFFFF"/>
            <w:vAlign w:val="center"/>
          </w:tcPr>
          <w:p w:rsidR="00E92A57" w:rsidRPr="008F0F95" w:rsidRDefault="00E92A57" w:rsidP="007245CE">
            <w:pPr>
              <w:jc w:val="right"/>
              <w:rPr>
                <w:rFonts w:ascii="Times New Roman" w:hAnsi="Times New Roman"/>
                <w:bCs/>
                <w:color w:val="000000"/>
                <w:sz w:val="22"/>
                <w:szCs w:val="22"/>
                <w:lang w:val="ru-RU"/>
              </w:rPr>
            </w:pPr>
            <w:r w:rsidRPr="008F0F95">
              <w:rPr>
                <w:rFonts w:ascii="Times New Roman" w:hAnsi="Times New Roman"/>
                <w:bCs/>
                <w:color w:val="000000"/>
                <w:sz w:val="22"/>
                <w:szCs w:val="22"/>
              </w:rPr>
              <w:t>21</w:t>
            </w:r>
          </w:p>
        </w:tc>
        <w:tc>
          <w:tcPr>
            <w:tcW w:w="653" w:type="pct"/>
            <w:shd w:val="clear" w:color="000000" w:fill="FFFFFF"/>
            <w:vAlign w:val="center"/>
          </w:tcPr>
          <w:p w:rsidR="00E92A57" w:rsidRPr="008F0F95" w:rsidRDefault="00E92A57" w:rsidP="007245CE">
            <w:pPr>
              <w:jc w:val="right"/>
              <w:rPr>
                <w:rFonts w:ascii="Times New Roman" w:hAnsi="Times New Roman"/>
                <w:bCs/>
                <w:color w:val="000000"/>
                <w:sz w:val="22"/>
                <w:szCs w:val="22"/>
              </w:rPr>
            </w:pPr>
            <w:r w:rsidRPr="008F0F95">
              <w:rPr>
                <w:rFonts w:ascii="Times New Roman" w:hAnsi="Times New Roman"/>
                <w:bCs/>
                <w:color w:val="000000"/>
                <w:sz w:val="22"/>
                <w:szCs w:val="22"/>
              </w:rPr>
              <w:t>173</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21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0</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hAnsi="Times New Roman"/>
                <w:b/>
                <w:iCs/>
                <w:sz w:val="22"/>
                <w:szCs w:val="22"/>
              </w:rPr>
            </w:pPr>
            <w:r w:rsidRPr="007245CE">
              <w:rPr>
                <w:rFonts w:ascii="Times New Roman" w:hAnsi="Times New Roman"/>
                <w:b/>
                <w:iCs/>
                <w:sz w:val="22"/>
                <w:szCs w:val="22"/>
              </w:rPr>
              <w:t>СГМУП «Городские тепловые сети»</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b/>
                <w:iCs/>
                <w:color w:val="000000"/>
                <w:sz w:val="22"/>
                <w:szCs w:val="22"/>
                <w:lang w:val="ru-RU"/>
              </w:rPr>
            </w:pPr>
            <w:r w:rsidRPr="007245CE">
              <w:rPr>
                <w:rFonts w:ascii="Times New Roman" w:eastAsia="Times New Roman" w:hAnsi="Times New Roman"/>
                <w:b/>
                <w:iCs/>
                <w:color w:val="000000"/>
                <w:sz w:val="22"/>
                <w:szCs w:val="22"/>
                <w:lang w:val="ru-RU"/>
              </w:rPr>
              <w:t xml:space="preserve">Пиковая котельная </w:t>
            </w:r>
            <w:r w:rsidRPr="007245CE">
              <w:rPr>
                <w:rFonts w:ascii="Times New Roman" w:eastAsia="Times New Roman" w:hAnsi="Times New Roman"/>
                <w:b/>
                <w:iCs/>
                <w:color w:val="000000"/>
                <w:sz w:val="22"/>
                <w:szCs w:val="22"/>
                <w:lang w:val="ru-RU"/>
              </w:rPr>
              <w:lastRenderedPageBreak/>
              <w:t>тепловых сетей</w:t>
            </w:r>
          </w:p>
          <w:p w:rsidR="00E92A57" w:rsidRPr="007245CE" w:rsidRDefault="00E92A57" w:rsidP="00A93701">
            <w:pPr>
              <w:jc w:val="center"/>
              <w:rPr>
                <w:rFonts w:ascii="Times New Roman" w:eastAsia="Times New Roman" w:hAnsi="Times New Roman"/>
                <w:b/>
                <w:iCs/>
                <w:color w:val="000000"/>
                <w:sz w:val="22"/>
                <w:szCs w:val="22"/>
                <w:lang w:val="ru-RU"/>
              </w:rPr>
            </w:pPr>
            <w:r w:rsidRPr="007245CE">
              <w:rPr>
                <w:rFonts w:ascii="Times New Roman" w:eastAsia="Times New Roman" w:hAnsi="Times New Roman"/>
                <w:b/>
                <w:iCs/>
                <w:color w:val="000000"/>
                <w:sz w:val="22"/>
                <w:szCs w:val="22"/>
                <w:lang w:val="ru-RU"/>
              </w:rPr>
              <w:t>ПКТС</w:t>
            </w:r>
          </w:p>
        </w:tc>
        <w:tc>
          <w:tcPr>
            <w:tcW w:w="683" w:type="pct"/>
            <w:shd w:val="clear" w:color="auto" w:fill="auto"/>
            <w:vAlign w:val="center"/>
          </w:tcPr>
          <w:p w:rsidR="00E92A57" w:rsidRPr="007245CE" w:rsidRDefault="00E92A57" w:rsidP="00A93701">
            <w:pPr>
              <w:jc w:val="center"/>
              <w:rPr>
                <w:rFonts w:ascii="Times New Roman" w:eastAsia="Times New Roman" w:hAnsi="Times New Roman"/>
                <w:b/>
                <w:iCs/>
                <w:color w:val="000000"/>
                <w:sz w:val="22"/>
                <w:szCs w:val="22"/>
                <w:lang w:val="ru-RU"/>
              </w:rPr>
            </w:pPr>
            <w:r w:rsidRPr="007245CE">
              <w:rPr>
                <w:rFonts w:ascii="Times New Roman" w:eastAsia="Times New Roman" w:hAnsi="Times New Roman"/>
                <w:b/>
                <w:iCs/>
                <w:sz w:val="22"/>
                <w:szCs w:val="22"/>
                <w:lang w:val="ru-RU"/>
              </w:rPr>
              <w:lastRenderedPageBreak/>
              <w:t xml:space="preserve">г. Сургут ул. Мира </w:t>
            </w:r>
            <w:r w:rsidRPr="007245CE">
              <w:rPr>
                <w:rFonts w:ascii="Times New Roman" w:eastAsia="Times New Roman" w:hAnsi="Times New Roman"/>
                <w:b/>
                <w:iCs/>
                <w:sz w:val="22"/>
                <w:szCs w:val="22"/>
                <w:lang w:val="ru-RU"/>
              </w:rPr>
              <w:lastRenderedPageBreak/>
              <w:t>д.40</w:t>
            </w:r>
          </w:p>
        </w:tc>
        <w:tc>
          <w:tcPr>
            <w:tcW w:w="945" w:type="pct"/>
            <w:shd w:val="clear" w:color="auto" w:fill="auto"/>
            <w:hideMark/>
          </w:tcPr>
          <w:p w:rsidR="00E92A57" w:rsidRPr="007245CE" w:rsidRDefault="00E92A57" w:rsidP="00A93701">
            <w:pPr>
              <w:ind w:firstLine="34"/>
              <w:contextualSpacing/>
              <w:rPr>
                <w:rFonts w:ascii="Times New Roman" w:hAnsi="Times New Roman"/>
                <w:b/>
                <w:iCs/>
                <w:sz w:val="22"/>
                <w:szCs w:val="22"/>
              </w:rPr>
            </w:pPr>
            <w:r w:rsidRPr="007245CE">
              <w:rPr>
                <w:rFonts w:ascii="Times New Roman" w:hAnsi="Times New Roman"/>
                <w:b/>
                <w:iCs/>
                <w:sz w:val="22"/>
                <w:szCs w:val="22"/>
              </w:rPr>
              <w:lastRenderedPageBreak/>
              <w:t xml:space="preserve">СГМУП «Городские </w:t>
            </w:r>
            <w:r w:rsidRPr="007245CE">
              <w:rPr>
                <w:rFonts w:ascii="Times New Roman" w:hAnsi="Times New Roman"/>
                <w:b/>
                <w:iCs/>
                <w:sz w:val="22"/>
                <w:szCs w:val="22"/>
              </w:rPr>
              <w:lastRenderedPageBreak/>
              <w:t>тепловые сети»</w:t>
            </w:r>
          </w:p>
        </w:tc>
        <w:tc>
          <w:tcPr>
            <w:tcW w:w="578"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lastRenderedPageBreak/>
              <w:t xml:space="preserve">Учтена для </w:t>
            </w:r>
            <w:r w:rsidRPr="008F0F95">
              <w:rPr>
                <w:rFonts w:ascii="Times New Roman" w:eastAsia="Times New Roman" w:hAnsi="Times New Roman"/>
                <w:iCs/>
                <w:sz w:val="22"/>
                <w:szCs w:val="22"/>
              </w:rPr>
              <w:lastRenderedPageBreak/>
              <w:t xml:space="preserve">ГРЭС-1 </w:t>
            </w:r>
          </w:p>
        </w:tc>
        <w:tc>
          <w:tcPr>
            <w:tcW w:w="653"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sz w:val="22"/>
                <w:szCs w:val="22"/>
              </w:rPr>
              <w:lastRenderedPageBreak/>
              <w:t>Учтена для ГРЭС-1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w:t>
            </w:r>
          </w:p>
        </w:tc>
        <w:tc>
          <w:tcPr>
            <w:tcW w:w="558" w:type="pct"/>
            <w:shd w:val="clear" w:color="000000" w:fill="FFFFFF"/>
            <w:vAlign w:val="center"/>
          </w:tcPr>
          <w:p w:rsidR="00E92A57" w:rsidRPr="007245CE" w:rsidRDefault="00E92A57" w:rsidP="007245CE">
            <w:pPr>
              <w:ind w:hanging="154"/>
              <w:jc w:val="right"/>
              <w:rPr>
                <w:rFonts w:ascii="Times New Roman" w:eastAsia="Times New Roman" w:hAnsi="Times New Roman"/>
                <w:iCs/>
                <w:color w:val="000000"/>
                <w:sz w:val="22"/>
                <w:szCs w:val="22"/>
                <w:lang w:val="ru-RU"/>
              </w:rPr>
            </w:pPr>
            <w:r w:rsidRPr="007245CE">
              <w:rPr>
                <w:rFonts w:ascii="Times New Roman" w:eastAsia="Times New Roman" w:hAnsi="Times New Roman"/>
                <w:iCs/>
                <w:color w:val="000000"/>
                <w:sz w:val="22"/>
                <w:szCs w:val="22"/>
                <w:lang w:val="ru-RU"/>
              </w:rPr>
              <w:t xml:space="preserve">подпитка от </w:t>
            </w:r>
            <w:r w:rsidRPr="007245CE">
              <w:rPr>
                <w:rFonts w:ascii="Times New Roman" w:eastAsia="Times New Roman" w:hAnsi="Times New Roman"/>
                <w:iCs/>
                <w:color w:val="000000"/>
                <w:sz w:val="22"/>
                <w:szCs w:val="22"/>
                <w:lang w:val="ru-RU"/>
              </w:rPr>
              <w:lastRenderedPageBreak/>
              <w:t>ГРЭС-1</w:t>
            </w: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b/>
                <w:iCs/>
                <w:sz w:val="22"/>
                <w:szCs w:val="22"/>
              </w:rPr>
            </w:pPr>
            <w:r w:rsidRPr="007245CE">
              <w:rPr>
                <w:rFonts w:ascii="Times New Roman" w:eastAsia="Times New Roman" w:hAnsi="Times New Roman"/>
                <w:b/>
                <w:iCs/>
                <w:sz w:val="22"/>
                <w:szCs w:val="22"/>
              </w:rPr>
              <w:lastRenderedPageBreak/>
              <w:t xml:space="preserve">Котельная № 1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b/>
                <w:iCs/>
                <w:color w:val="000000"/>
                <w:sz w:val="22"/>
                <w:szCs w:val="22"/>
                <w:lang w:val="ru-RU"/>
              </w:rPr>
            </w:pPr>
            <w:r w:rsidRPr="007245CE">
              <w:rPr>
                <w:rFonts w:ascii="Times New Roman" w:eastAsia="Times New Roman" w:hAnsi="Times New Roman"/>
                <w:b/>
                <w:iCs/>
                <w:sz w:val="22"/>
                <w:szCs w:val="22"/>
                <w:lang w:val="ru-RU"/>
              </w:rPr>
              <w:t>г.Сургут  ул Нефт</w:t>
            </w:r>
            <w:r w:rsidRPr="007245CE">
              <w:rPr>
                <w:rFonts w:ascii="Times New Roman" w:eastAsia="Times New Roman" w:hAnsi="Times New Roman"/>
                <w:b/>
                <w:iCs/>
                <w:sz w:val="22"/>
                <w:szCs w:val="22"/>
                <w:lang w:val="ru-RU"/>
              </w:rPr>
              <w:t>я</w:t>
            </w:r>
            <w:r w:rsidRPr="007245CE">
              <w:rPr>
                <w:rFonts w:ascii="Times New Roman" w:eastAsia="Times New Roman" w:hAnsi="Times New Roman"/>
                <w:b/>
                <w:iCs/>
                <w:sz w:val="22"/>
                <w:szCs w:val="22"/>
                <w:lang w:val="ru-RU"/>
              </w:rPr>
              <w:t>ников, д.24 стр.6</w:t>
            </w:r>
          </w:p>
        </w:tc>
        <w:tc>
          <w:tcPr>
            <w:tcW w:w="945" w:type="pct"/>
            <w:shd w:val="clear" w:color="auto" w:fill="auto"/>
            <w:hideMark/>
          </w:tcPr>
          <w:p w:rsidR="00E92A57" w:rsidRPr="007245CE" w:rsidRDefault="00E92A57" w:rsidP="00A93701">
            <w:pPr>
              <w:ind w:firstLine="34"/>
              <w:contextualSpacing/>
              <w:rPr>
                <w:rFonts w:ascii="Times New Roman" w:hAnsi="Times New Roman"/>
                <w:b/>
                <w:iCs/>
                <w:sz w:val="22"/>
                <w:szCs w:val="22"/>
              </w:rPr>
            </w:pPr>
            <w:r w:rsidRPr="007245CE">
              <w:rPr>
                <w:rFonts w:ascii="Times New Roman" w:hAnsi="Times New Roman"/>
                <w:b/>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9,9</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79</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50</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40,1</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b/>
                <w:iCs/>
                <w:sz w:val="22"/>
                <w:szCs w:val="22"/>
              </w:rPr>
            </w:pPr>
            <w:r w:rsidRPr="007245CE">
              <w:rPr>
                <w:rFonts w:ascii="Times New Roman" w:eastAsia="Times New Roman" w:hAnsi="Times New Roman"/>
                <w:b/>
                <w:iCs/>
                <w:sz w:val="22"/>
                <w:szCs w:val="22"/>
              </w:rPr>
              <w:t xml:space="preserve">Котельная № 2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b/>
                <w:iCs/>
                <w:color w:val="000000"/>
                <w:sz w:val="22"/>
                <w:szCs w:val="22"/>
                <w:lang w:val="ru-RU"/>
              </w:rPr>
            </w:pPr>
            <w:r w:rsidRPr="007245CE">
              <w:rPr>
                <w:rFonts w:ascii="Times New Roman" w:eastAsia="Times New Roman" w:hAnsi="Times New Roman"/>
                <w:b/>
                <w:iCs/>
                <w:sz w:val="22"/>
                <w:szCs w:val="22"/>
                <w:lang w:val="ru-RU"/>
              </w:rPr>
              <w:t>г.Сургут  ул Нефт</w:t>
            </w:r>
            <w:r w:rsidRPr="007245CE">
              <w:rPr>
                <w:rFonts w:ascii="Times New Roman" w:eastAsia="Times New Roman" w:hAnsi="Times New Roman"/>
                <w:b/>
                <w:iCs/>
                <w:sz w:val="22"/>
                <w:szCs w:val="22"/>
                <w:lang w:val="ru-RU"/>
              </w:rPr>
              <w:t>я</w:t>
            </w:r>
            <w:r w:rsidRPr="007245CE">
              <w:rPr>
                <w:rFonts w:ascii="Times New Roman" w:eastAsia="Times New Roman" w:hAnsi="Times New Roman"/>
                <w:b/>
                <w:iCs/>
                <w:sz w:val="22"/>
                <w:szCs w:val="22"/>
                <w:lang w:val="ru-RU"/>
              </w:rPr>
              <w:t>ников, д.24 стр. 4</w:t>
            </w:r>
          </w:p>
        </w:tc>
        <w:tc>
          <w:tcPr>
            <w:tcW w:w="945" w:type="pct"/>
            <w:shd w:val="clear" w:color="auto" w:fill="auto"/>
            <w:hideMark/>
          </w:tcPr>
          <w:p w:rsidR="00E92A57" w:rsidRPr="007245CE" w:rsidRDefault="00E92A57" w:rsidP="00A93701">
            <w:pPr>
              <w:ind w:firstLine="34"/>
              <w:contextualSpacing/>
              <w:rPr>
                <w:rFonts w:ascii="Times New Roman" w:hAnsi="Times New Roman"/>
                <w:b/>
                <w:iCs/>
                <w:sz w:val="22"/>
                <w:szCs w:val="22"/>
              </w:rPr>
            </w:pPr>
            <w:r w:rsidRPr="007245CE">
              <w:rPr>
                <w:rFonts w:ascii="Times New Roman" w:hAnsi="Times New Roman"/>
                <w:b/>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14,1</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113</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30</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15,9</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b/>
                <w:iCs/>
                <w:sz w:val="22"/>
                <w:szCs w:val="22"/>
              </w:rPr>
            </w:pPr>
            <w:r w:rsidRPr="007245CE">
              <w:rPr>
                <w:rFonts w:ascii="Times New Roman" w:eastAsia="Times New Roman" w:hAnsi="Times New Roman"/>
                <w:b/>
                <w:iCs/>
                <w:sz w:val="22"/>
                <w:szCs w:val="22"/>
              </w:rPr>
              <w:t>Котельная № 3</w:t>
            </w:r>
          </w:p>
          <w:p w:rsidR="00E92A57" w:rsidRPr="007245CE" w:rsidRDefault="00E92A57" w:rsidP="00A93701">
            <w:pPr>
              <w:jc w:val="center"/>
              <w:rPr>
                <w:rFonts w:ascii="Times New Roman" w:eastAsia="Times New Roman" w:hAnsi="Times New Roman"/>
                <w:b/>
                <w:iCs/>
                <w:sz w:val="22"/>
                <w:szCs w:val="22"/>
              </w:rPr>
            </w:pPr>
          </w:p>
        </w:tc>
        <w:tc>
          <w:tcPr>
            <w:tcW w:w="683" w:type="pct"/>
            <w:shd w:val="clear" w:color="auto" w:fill="auto"/>
            <w:vAlign w:val="center"/>
          </w:tcPr>
          <w:p w:rsidR="00E92A57" w:rsidRPr="007245CE" w:rsidRDefault="00E92A57" w:rsidP="00A93701">
            <w:pPr>
              <w:jc w:val="center"/>
              <w:rPr>
                <w:rFonts w:ascii="Times New Roman" w:eastAsia="Times New Roman" w:hAnsi="Times New Roman"/>
                <w:b/>
                <w:iCs/>
                <w:color w:val="000000"/>
                <w:sz w:val="22"/>
                <w:szCs w:val="22"/>
                <w:lang w:val="ru-RU"/>
              </w:rPr>
            </w:pPr>
            <w:r w:rsidRPr="007245CE">
              <w:rPr>
                <w:rFonts w:ascii="Times New Roman" w:eastAsia="Times New Roman" w:hAnsi="Times New Roman"/>
                <w:b/>
                <w:iCs/>
                <w:sz w:val="22"/>
                <w:szCs w:val="22"/>
                <w:lang w:val="ru-RU"/>
              </w:rPr>
              <w:t>г.Сургут ул Ма</w:t>
            </w:r>
            <w:r w:rsidRPr="007245CE">
              <w:rPr>
                <w:rFonts w:ascii="Times New Roman" w:eastAsia="Times New Roman" w:hAnsi="Times New Roman"/>
                <w:b/>
                <w:iCs/>
                <w:sz w:val="22"/>
                <w:szCs w:val="22"/>
                <w:lang w:val="ru-RU"/>
              </w:rPr>
              <w:t>й</w:t>
            </w:r>
            <w:r w:rsidRPr="007245CE">
              <w:rPr>
                <w:rFonts w:ascii="Times New Roman" w:eastAsia="Times New Roman" w:hAnsi="Times New Roman"/>
                <w:b/>
                <w:iCs/>
                <w:sz w:val="22"/>
                <w:szCs w:val="22"/>
                <w:lang w:val="ru-RU"/>
              </w:rPr>
              <w:t>ская д.10/2 стр.2</w:t>
            </w:r>
          </w:p>
        </w:tc>
        <w:tc>
          <w:tcPr>
            <w:tcW w:w="945" w:type="pct"/>
            <w:shd w:val="clear" w:color="auto" w:fill="auto"/>
            <w:hideMark/>
          </w:tcPr>
          <w:p w:rsidR="00E92A57" w:rsidRPr="007245CE" w:rsidRDefault="00E92A57" w:rsidP="00A93701">
            <w:pPr>
              <w:ind w:firstLine="34"/>
              <w:contextualSpacing/>
              <w:rPr>
                <w:rFonts w:ascii="Times New Roman" w:hAnsi="Times New Roman"/>
                <w:b/>
                <w:iCs/>
                <w:sz w:val="22"/>
                <w:szCs w:val="22"/>
              </w:rPr>
            </w:pPr>
            <w:r w:rsidRPr="007245CE">
              <w:rPr>
                <w:rFonts w:ascii="Times New Roman" w:hAnsi="Times New Roman"/>
                <w:b/>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15,9</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127</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35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19,1</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 xml:space="preserve">Котельная № 5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п.Дорожный</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1,4</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10</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8,6</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 xml:space="preserve">Котельная № 6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Заячий остров, промзона ГВК</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1,1</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9</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10</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8,9</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Котельная № 7</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г.Сургут ул. Индустриальная</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0,8</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6</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10</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9,2</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Котельная № 9</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lang w:val="ru-RU"/>
              </w:rPr>
            </w:pPr>
            <w:r w:rsidRPr="007245CE">
              <w:rPr>
                <w:rFonts w:ascii="Times New Roman" w:eastAsia="Times New Roman" w:hAnsi="Times New Roman"/>
                <w:iCs/>
                <w:sz w:val="22"/>
                <w:szCs w:val="22"/>
                <w:lang w:val="ru-RU"/>
              </w:rPr>
              <w:t>г.Сургут ул.Буровая (тепличный комплекс)</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0,8</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7</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10</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9,2</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Котельная № 13</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lang w:val="ru-RU"/>
              </w:rPr>
            </w:pPr>
            <w:r w:rsidRPr="007245CE">
              <w:rPr>
                <w:rFonts w:ascii="Times New Roman" w:eastAsia="Times New Roman" w:hAnsi="Times New Roman"/>
                <w:iCs/>
                <w:sz w:val="22"/>
                <w:szCs w:val="22"/>
                <w:lang w:val="ru-RU"/>
              </w:rPr>
              <w:t>г.Сургут  мкр Ж/Д ул.Западная 1/1</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1,8</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15</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000000" w:fill="FFFFFF"/>
            <w:vAlign w:val="center"/>
          </w:tcPr>
          <w:p w:rsidR="00E92A57" w:rsidRPr="00E92A57" w:rsidRDefault="00E92A57" w:rsidP="007245CE">
            <w:pPr>
              <w:jc w:val="right"/>
              <w:rPr>
                <w:rFonts w:ascii="Times New Roman" w:eastAsia="Times New Roman" w:hAnsi="Times New Roman"/>
                <w:iCs/>
                <w:color w:val="000000"/>
                <w:sz w:val="22"/>
                <w:szCs w:val="22"/>
              </w:rPr>
            </w:pPr>
            <w:r w:rsidRPr="00E92A57">
              <w:rPr>
                <w:rFonts w:ascii="Times New Roman" w:eastAsia="Times New Roman" w:hAnsi="Times New Roman"/>
                <w:iCs/>
                <w:color w:val="000000"/>
                <w:sz w:val="22"/>
                <w:szCs w:val="22"/>
              </w:rPr>
              <w:t>Подпика от Котельной №14</w:t>
            </w: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b/>
                <w:iCs/>
                <w:sz w:val="22"/>
                <w:szCs w:val="22"/>
              </w:rPr>
            </w:pPr>
            <w:r w:rsidRPr="007245CE">
              <w:rPr>
                <w:rFonts w:ascii="Times New Roman" w:eastAsia="Times New Roman" w:hAnsi="Times New Roman"/>
                <w:b/>
                <w:iCs/>
                <w:sz w:val="22"/>
                <w:szCs w:val="22"/>
              </w:rPr>
              <w:t>Котельная № 14</w:t>
            </w:r>
          </w:p>
        </w:tc>
        <w:tc>
          <w:tcPr>
            <w:tcW w:w="683" w:type="pct"/>
            <w:shd w:val="clear" w:color="auto" w:fill="auto"/>
            <w:vAlign w:val="center"/>
          </w:tcPr>
          <w:p w:rsidR="00E92A57" w:rsidRPr="007245CE" w:rsidRDefault="00E92A57" w:rsidP="00A93701">
            <w:pPr>
              <w:jc w:val="center"/>
              <w:rPr>
                <w:rFonts w:ascii="Times New Roman" w:eastAsia="Times New Roman" w:hAnsi="Times New Roman"/>
                <w:b/>
                <w:iCs/>
                <w:color w:val="000000"/>
                <w:sz w:val="22"/>
                <w:szCs w:val="22"/>
                <w:lang w:val="ru-RU"/>
              </w:rPr>
            </w:pPr>
            <w:r w:rsidRPr="007245CE">
              <w:rPr>
                <w:rFonts w:ascii="Times New Roman" w:eastAsia="Times New Roman" w:hAnsi="Times New Roman"/>
                <w:b/>
                <w:iCs/>
                <w:sz w:val="22"/>
                <w:szCs w:val="22"/>
                <w:lang w:val="ru-RU"/>
              </w:rPr>
              <w:t>г.Сургут  мкр Ж/Д ул.Западная 1/1</w:t>
            </w:r>
          </w:p>
        </w:tc>
        <w:tc>
          <w:tcPr>
            <w:tcW w:w="945" w:type="pct"/>
            <w:shd w:val="clear" w:color="auto" w:fill="auto"/>
            <w:hideMark/>
          </w:tcPr>
          <w:p w:rsidR="00E92A57" w:rsidRPr="007245CE" w:rsidRDefault="00E92A57" w:rsidP="00A93701">
            <w:pPr>
              <w:ind w:firstLine="34"/>
              <w:contextualSpacing/>
              <w:rPr>
                <w:rFonts w:ascii="Times New Roman" w:hAnsi="Times New Roman"/>
                <w:b/>
                <w:iCs/>
                <w:sz w:val="22"/>
                <w:szCs w:val="22"/>
              </w:rPr>
            </w:pPr>
            <w:r w:rsidRPr="007245CE">
              <w:rPr>
                <w:rFonts w:ascii="Times New Roman" w:hAnsi="Times New Roman"/>
                <w:b/>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12,1</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97</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30</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16,1</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Котельная № 21</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п.Звездный ул.Трубная</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0,6</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5</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3</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2,4</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Котельная № 22</w:t>
            </w:r>
          </w:p>
          <w:p w:rsidR="00E92A57" w:rsidRPr="007245CE" w:rsidRDefault="00E92A57" w:rsidP="00A93701">
            <w:pPr>
              <w:jc w:val="center"/>
              <w:rPr>
                <w:rFonts w:ascii="Times New Roman" w:eastAsia="Times New Roman" w:hAnsi="Times New Roman"/>
                <w:iCs/>
                <w:sz w:val="22"/>
                <w:szCs w:val="22"/>
              </w:rPr>
            </w:pP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п. Барсово СОЦ "Олимпия"</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t>СГМУП «Городские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0,8</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6</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6,2</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5,4</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 xml:space="preserve">Котельная </w:t>
            </w:r>
            <w:r w:rsidRPr="007245CE">
              <w:rPr>
                <w:rFonts w:ascii="Times New Roman" w:eastAsia="Times New Roman" w:hAnsi="Times New Roman"/>
                <w:iCs/>
                <w:sz w:val="22"/>
                <w:szCs w:val="22"/>
              </w:rPr>
              <w:lastRenderedPageBreak/>
              <w:t>Ледовый дворец</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lastRenderedPageBreak/>
              <w:t xml:space="preserve">г.Сургут </w:t>
            </w:r>
            <w:r w:rsidRPr="007245CE">
              <w:rPr>
                <w:rFonts w:ascii="Times New Roman" w:eastAsia="Times New Roman" w:hAnsi="Times New Roman"/>
                <w:iCs/>
                <w:sz w:val="22"/>
                <w:szCs w:val="22"/>
              </w:rPr>
              <w:lastRenderedPageBreak/>
              <w:t>Югорский тракт 40</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lastRenderedPageBreak/>
              <w:t xml:space="preserve">СГМУП </w:t>
            </w:r>
            <w:r w:rsidRPr="007245CE">
              <w:rPr>
                <w:rFonts w:ascii="Times New Roman" w:hAnsi="Times New Roman"/>
                <w:iCs/>
                <w:sz w:val="22"/>
                <w:szCs w:val="22"/>
              </w:rPr>
              <w:lastRenderedPageBreak/>
              <w:t>«Городские тепловые сети»</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lastRenderedPageBreak/>
              <w:t>1,2</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10</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3,5</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2,3</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hAnsi="Times New Roman"/>
                <w:b/>
                <w:iCs/>
                <w:sz w:val="22"/>
                <w:szCs w:val="22"/>
              </w:rPr>
            </w:pPr>
            <w:r w:rsidRPr="007245CE">
              <w:rPr>
                <w:rFonts w:ascii="Times New Roman" w:hAnsi="Times New Roman"/>
                <w:b/>
                <w:iCs/>
                <w:sz w:val="22"/>
                <w:szCs w:val="22"/>
              </w:rPr>
              <w:lastRenderedPageBreak/>
              <w:t>ОАО «Сургутнефтегаз»</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Котельная №1</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г.Сургут аэропорт</w:t>
            </w:r>
          </w:p>
        </w:tc>
        <w:tc>
          <w:tcPr>
            <w:tcW w:w="945" w:type="pct"/>
            <w:shd w:val="clear" w:color="auto" w:fill="auto"/>
            <w:hideMark/>
          </w:tcPr>
          <w:p w:rsidR="00E92A57" w:rsidRPr="007245CE" w:rsidRDefault="00E92A57" w:rsidP="00A93701">
            <w:pPr>
              <w:ind w:firstLine="34"/>
              <w:contextualSpacing/>
              <w:jc w:val="center"/>
              <w:rPr>
                <w:rFonts w:ascii="Times New Roman" w:hAnsi="Times New Roman"/>
                <w:iCs/>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0,2</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1,5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1,3</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Котельная №3,</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 xml:space="preserve">г.Сургут, ш.Нефтеюганское, 56        </w:t>
            </w:r>
          </w:p>
        </w:tc>
        <w:tc>
          <w:tcPr>
            <w:tcW w:w="945" w:type="pct"/>
            <w:shd w:val="clear" w:color="auto" w:fill="auto"/>
            <w:hideMark/>
          </w:tcPr>
          <w:p w:rsidR="00E92A57" w:rsidRPr="007245CE" w:rsidRDefault="00E92A57" w:rsidP="00A93701">
            <w:pPr>
              <w:ind w:firstLine="34"/>
              <w:contextualSpacing/>
              <w:jc w:val="center"/>
              <w:rPr>
                <w:rFonts w:ascii="Times New Roman" w:hAnsi="Times New Roman"/>
                <w:iCs/>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0,6</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5</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1,5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0,9</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№4</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lang w:val="ru-RU"/>
              </w:rPr>
            </w:pPr>
            <w:r w:rsidRPr="007245CE">
              <w:rPr>
                <w:rFonts w:ascii="Times New Roman" w:eastAsia="Times New Roman" w:hAnsi="Times New Roman"/>
                <w:iCs/>
                <w:sz w:val="22"/>
                <w:szCs w:val="22"/>
                <w:lang w:val="ru-RU"/>
              </w:rPr>
              <w:t>г.Сургут, ул.Заячий остров, 6</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0,1</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4,9</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№5</w:t>
            </w:r>
          </w:p>
        </w:tc>
        <w:tc>
          <w:tcPr>
            <w:tcW w:w="683" w:type="pct"/>
            <w:shd w:val="clear" w:color="auto" w:fill="auto"/>
            <w:vAlign w:val="center"/>
          </w:tcPr>
          <w:p w:rsidR="00E92A57" w:rsidRPr="009146B9" w:rsidRDefault="00E92A57" w:rsidP="00A93701">
            <w:pPr>
              <w:jc w:val="center"/>
              <w:rPr>
                <w:rFonts w:ascii="Times New Roman" w:eastAsia="Times New Roman" w:hAnsi="Times New Roman"/>
                <w:iCs/>
                <w:color w:val="000000"/>
                <w:sz w:val="22"/>
                <w:szCs w:val="22"/>
              </w:rPr>
            </w:pPr>
            <w:r w:rsidRPr="009146B9">
              <w:rPr>
                <w:rFonts w:ascii="Times New Roman" w:eastAsia="Times New Roman" w:hAnsi="Times New Roman"/>
                <w:iCs/>
                <w:sz w:val="22"/>
                <w:szCs w:val="22"/>
              </w:rPr>
              <w:t xml:space="preserve">г.Сургут, заезд Андреевский, 14          </w:t>
            </w:r>
          </w:p>
        </w:tc>
        <w:tc>
          <w:tcPr>
            <w:tcW w:w="945" w:type="pct"/>
            <w:shd w:val="clear" w:color="auto" w:fill="auto"/>
            <w:hideMark/>
          </w:tcPr>
          <w:p w:rsidR="00E92A57" w:rsidRPr="009146B9" w:rsidRDefault="00E92A57" w:rsidP="00A93701">
            <w:pPr>
              <w:jc w:val="center"/>
              <w:rPr>
                <w:rFonts w:ascii="Times New Roman" w:eastAsia="Times New Roman" w:hAnsi="Times New Roman"/>
                <w:iCs/>
                <w:color w:val="000000"/>
                <w:sz w:val="22"/>
                <w:szCs w:val="22"/>
              </w:rPr>
            </w:pPr>
            <w:r w:rsidRPr="009146B9">
              <w:rPr>
                <w:rFonts w:ascii="Times New Roman" w:hAnsi="Times New Roman"/>
                <w:iCs/>
                <w:sz w:val="22"/>
                <w:szCs w:val="22"/>
              </w:rPr>
              <w:t>ОАО «Сургутнефтегаз»</w:t>
            </w:r>
          </w:p>
        </w:tc>
        <w:tc>
          <w:tcPr>
            <w:tcW w:w="578" w:type="pct"/>
            <w:shd w:val="clear" w:color="000000" w:fill="FFFFFF"/>
            <w:vAlign w:val="bottom"/>
          </w:tcPr>
          <w:p w:rsidR="00E92A57" w:rsidRPr="009146B9" w:rsidRDefault="00E92A57">
            <w:pPr>
              <w:jc w:val="right"/>
              <w:rPr>
                <w:rFonts w:ascii="Times New Roman" w:hAnsi="Times New Roman"/>
                <w:bCs/>
                <w:color w:val="000000"/>
              </w:rPr>
            </w:pPr>
            <w:r w:rsidRPr="009146B9">
              <w:rPr>
                <w:rFonts w:ascii="Times New Roman" w:hAnsi="Times New Roman"/>
                <w:bCs/>
                <w:color w:val="000000"/>
              </w:rPr>
              <w:t>1,8</w:t>
            </w:r>
          </w:p>
        </w:tc>
        <w:tc>
          <w:tcPr>
            <w:tcW w:w="653" w:type="pct"/>
            <w:shd w:val="clear" w:color="000000" w:fill="FFFFFF"/>
            <w:vAlign w:val="bottom"/>
          </w:tcPr>
          <w:p w:rsidR="00E92A57" w:rsidRPr="009146B9" w:rsidRDefault="00E92A57">
            <w:pPr>
              <w:jc w:val="right"/>
              <w:rPr>
                <w:rFonts w:ascii="Times New Roman" w:hAnsi="Times New Roman"/>
                <w:bCs/>
                <w:color w:val="000000"/>
              </w:rPr>
            </w:pPr>
            <w:r w:rsidRPr="009146B9">
              <w:rPr>
                <w:rFonts w:ascii="Times New Roman" w:hAnsi="Times New Roman"/>
                <w:bCs/>
                <w:color w:val="000000"/>
              </w:rPr>
              <w:t>14</w:t>
            </w:r>
          </w:p>
        </w:tc>
        <w:tc>
          <w:tcPr>
            <w:tcW w:w="449" w:type="pct"/>
            <w:shd w:val="clear" w:color="000000" w:fill="FFFFFF"/>
            <w:vAlign w:val="center"/>
          </w:tcPr>
          <w:p w:rsidR="00E92A57" w:rsidRPr="009146B9" w:rsidRDefault="00E92A57" w:rsidP="007245CE">
            <w:pPr>
              <w:jc w:val="right"/>
              <w:rPr>
                <w:rFonts w:ascii="Times New Roman" w:eastAsia="Times New Roman" w:hAnsi="Times New Roman"/>
                <w:iCs/>
                <w:sz w:val="22"/>
                <w:szCs w:val="22"/>
              </w:rPr>
            </w:pPr>
            <w:r w:rsidRPr="009146B9">
              <w:rPr>
                <w:rFonts w:ascii="Times New Roman" w:eastAsia="Times New Roman" w:hAnsi="Times New Roman"/>
                <w:iCs/>
                <w:sz w:val="22"/>
                <w:szCs w:val="22"/>
              </w:rPr>
              <w:t>1,5</w:t>
            </w:r>
          </w:p>
        </w:tc>
        <w:tc>
          <w:tcPr>
            <w:tcW w:w="449" w:type="pct"/>
            <w:shd w:val="clear" w:color="000000" w:fill="FFFFFF"/>
            <w:vAlign w:val="bottom"/>
          </w:tcPr>
          <w:p w:rsidR="00E92A57" w:rsidRPr="009146B9" w:rsidRDefault="00E92A57">
            <w:pPr>
              <w:jc w:val="right"/>
              <w:rPr>
                <w:rFonts w:ascii="Times New Roman" w:hAnsi="Times New Roman"/>
                <w:color w:val="000000"/>
                <w:sz w:val="22"/>
                <w:szCs w:val="22"/>
              </w:rPr>
            </w:pPr>
            <w:r w:rsidRPr="009146B9">
              <w:rPr>
                <w:rFonts w:ascii="Times New Roman" w:hAnsi="Times New Roman"/>
                <w:color w:val="000000"/>
                <w:sz w:val="22"/>
                <w:szCs w:val="22"/>
              </w:rPr>
              <w:t>-0,3</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№6</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 xml:space="preserve">г.Сургут, ул.Буровая, 1  </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0,3</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3</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1,5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1,2</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№7</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lang w:val="ru-RU"/>
              </w:rPr>
            </w:pPr>
            <w:r w:rsidRPr="007245CE">
              <w:rPr>
                <w:rFonts w:ascii="Times New Roman" w:eastAsia="Times New Roman" w:hAnsi="Times New Roman"/>
                <w:iCs/>
                <w:sz w:val="22"/>
                <w:szCs w:val="22"/>
                <w:lang w:val="ru-RU"/>
              </w:rPr>
              <w:t xml:space="preserve">г.Сургут, ул.Заячий остров, 6        </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0,5</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4</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1,5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1</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№8</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 xml:space="preserve">г.Сургут, заезд Андреевский, 2       </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0,5</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4</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1,5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1</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№9</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 xml:space="preserve">г.Сургут, ул. Индустриальная, 56          </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1,1</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9</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13</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11,9</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№10</w:t>
            </w:r>
            <w:r w:rsidRPr="007245CE">
              <w:rPr>
                <w:rFonts w:ascii="Times New Roman" w:eastAsia="Times New Roman" w:hAnsi="Times New Roman"/>
                <w:iCs/>
                <w:sz w:val="22"/>
                <w:szCs w:val="22"/>
              </w:rPr>
              <w:br/>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г.Сургут, ш.Нефтеюганское. 7/1</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3,1</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25</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10</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6,9</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№12</w:t>
            </w:r>
          </w:p>
        </w:tc>
        <w:tc>
          <w:tcPr>
            <w:tcW w:w="683" w:type="pct"/>
            <w:shd w:val="clear" w:color="auto" w:fill="auto"/>
            <w:vAlign w:val="center"/>
          </w:tcPr>
          <w:p w:rsidR="00E92A57" w:rsidRPr="009146B9" w:rsidRDefault="00E92A57" w:rsidP="00A93701">
            <w:pPr>
              <w:jc w:val="center"/>
              <w:rPr>
                <w:rFonts w:ascii="Times New Roman" w:eastAsia="Times New Roman" w:hAnsi="Times New Roman"/>
                <w:iCs/>
                <w:color w:val="000000"/>
                <w:sz w:val="22"/>
                <w:szCs w:val="22"/>
                <w:lang w:val="ru-RU"/>
              </w:rPr>
            </w:pPr>
            <w:r w:rsidRPr="009146B9">
              <w:rPr>
                <w:rFonts w:ascii="Times New Roman" w:eastAsia="Times New Roman" w:hAnsi="Times New Roman"/>
                <w:iCs/>
                <w:sz w:val="22"/>
                <w:szCs w:val="22"/>
                <w:lang w:val="ru-RU"/>
              </w:rPr>
              <w:t>г.Сургут, ул. Пр</w:t>
            </w:r>
            <w:r w:rsidRPr="009146B9">
              <w:rPr>
                <w:rFonts w:ascii="Times New Roman" w:eastAsia="Times New Roman" w:hAnsi="Times New Roman"/>
                <w:iCs/>
                <w:sz w:val="22"/>
                <w:szCs w:val="22"/>
                <w:lang w:val="ru-RU"/>
              </w:rPr>
              <w:t>о</w:t>
            </w:r>
            <w:r w:rsidRPr="009146B9">
              <w:rPr>
                <w:rFonts w:ascii="Times New Roman" w:eastAsia="Times New Roman" w:hAnsi="Times New Roman"/>
                <w:iCs/>
                <w:sz w:val="22"/>
                <w:szCs w:val="22"/>
                <w:lang w:val="ru-RU"/>
              </w:rPr>
              <w:t>мышле</w:t>
            </w:r>
            <w:r w:rsidRPr="009146B9">
              <w:rPr>
                <w:rFonts w:ascii="Times New Roman" w:eastAsia="Times New Roman" w:hAnsi="Times New Roman"/>
                <w:iCs/>
                <w:sz w:val="22"/>
                <w:szCs w:val="22"/>
                <w:lang w:val="ru-RU"/>
              </w:rPr>
              <w:t>н</w:t>
            </w:r>
            <w:r w:rsidRPr="009146B9">
              <w:rPr>
                <w:rFonts w:ascii="Times New Roman" w:eastAsia="Times New Roman" w:hAnsi="Times New Roman"/>
                <w:iCs/>
                <w:sz w:val="22"/>
                <w:szCs w:val="22"/>
                <w:lang w:val="ru-RU"/>
              </w:rPr>
              <w:t xml:space="preserve">ная, </w:t>
            </w:r>
            <w:r w:rsidRPr="009146B9">
              <w:rPr>
                <w:rFonts w:ascii="Times New Roman" w:eastAsia="Times New Roman" w:hAnsi="Times New Roman"/>
                <w:iCs/>
                <w:sz w:val="22"/>
                <w:szCs w:val="22"/>
                <w:lang w:val="ru-RU"/>
              </w:rPr>
              <w:br/>
              <w:t>д. 20/1</w:t>
            </w:r>
          </w:p>
        </w:tc>
        <w:tc>
          <w:tcPr>
            <w:tcW w:w="945" w:type="pct"/>
            <w:shd w:val="clear" w:color="auto" w:fill="auto"/>
            <w:hideMark/>
          </w:tcPr>
          <w:p w:rsidR="00E92A57" w:rsidRPr="009146B9" w:rsidRDefault="00E92A57" w:rsidP="00A93701">
            <w:pPr>
              <w:jc w:val="center"/>
              <w:rPr>
                <w:rFonts w:ascii="Times New Roman" w:eastAsia="Times New Roman" w:hAnsi="Times New Roman"/>
                <w:iCs/>
                <w:color w:val="000000"/>
                <w:sz w:val="22"/>
                <w:szCs w:val="22"/>
              </w:rPr>
            </w:pPr>
            <w:r w:rsidRPr="009146B9">
              <w:rPr>
                <w:rFonts w:ascii="Times New Roman" w:hAnsi="Times New Roman"/>
                <w:iCs/>
                <w:sz w:val="22"/>
                <w:szCs w:val="22"/>
              </w:rPr>
              <w:t>ОАО «Сургутнефтегаз»</w:t>
            </w:r>
          </w:p>
        </w:tc>
        <w:tc>
          <w:tcPr>
            <w:tcW w:w="578" w:type="pct"/>
            <w:shd w:val="clear" w:color="000000" w:fill="FFFFFF"/>
            <w:vAlign w:val="bottom"/>
          </w:tcPr>
          <w:p w:rsidR="00E92A57" w:rsidRPr="009146B9" w:rsidRDefault="00E92A57">
            <w:pPr>
              <w:jc w:val="right"/>
              <w:rPr>
                <w:rFonts w:ascii="Times New Roman" w:hAnsi="Times New Roman"/>
                <w:bCs/>
                <w:color w:val="000000"/>
              </w:rPr>
            </w:pPr>
            <w:r w:rsidRPr="009146B9">
              <w:rPr>
                <w:rFonts w:ascii="Times New Roman" w:hAnsi="Times New Roman"/>
                <w:bCs/>
                <w:color w:val="000000"/>
              </w:rPr>
              <w:t>3,9</w:t>
            </w:r>
          </w:p>
        </w:tc>
        <w:tc>
          <w:tcPr>
            <w:tcW w:w="653" w:type="pct"/>
            <w:shd w:val="clear" w:color="000000" w:fill="FFFFFF"/>
            <w:vAlign w:val="bottom"/>
          </w:tcPr>
          <w:p w:rsidR="00E92A57" w:rsidRPr="009146B9" w:rsidRDefault="00E92A57">
            <w:pPr>
              <w:jc w:val="right"/>
              <w:rPr>
                <w:rFonts w:ascii="Times New Roman" w:hAnsi="Times New Roman"/>
                <w:bCs/>
                <w:color w:val="000000"/>
              </w:rPr>
            </w:pPr>
            <w:r w:rsidRPr="009146B9">
              <w:rPr>
                <w:rFonts w:ascii="Times New Roman" w:hAnsi="Times New Roman"/>
                <w:bCs/>
                <w:color w:val="000000"/>
              </w:rPr>
              <w:t>31</w:t>
            </w:r>
          </w:p>
        </w:tc>
        <w:tc>
          <w:tcPr>
            <w:tcW w:w="449" w:type="pct"/>
            <w:shd w:val="clear" w:color="000000" w:fill="FFFFFF"/>
            <w:vAlign w:val="center"/>
          </w:tcPr>
          <w:p w:rsidR="00E92A57" w:rsidRPr="009146B9" w:rsidRDefault="00E92A57" w:rsidP="007245CE">
            <w:pPr>
              <w:jc w:val="right"/>
              <w:rPr>
                <w:rFonts w:ascii="Times New Roman" w:eastAsia="Times New Roman" w:hAnsi="Times New Roman"/>
                <w:iCs/>
                <w:sz w:val="22"/>
                <w:szCs w:val="22"/>
              </w:rPr>
            </w:pPr>
            <w:r w:rsidRPr="009146B9">
              <w:rPr>
                <w:rFonts w:ascii="Times New Roman" w:eastAsia="Times New Roman" w:hAnsi="Times New Roman"/>
                <w:iCs/>
                <w:sz w:val="22"/>
                <w:szCs w:val="22"/>
              </w:rPr>
              <w:t>3</w:t>
            </w:r>
          </w:p>
        </w:tc>
        <w:tc>
          <w:tcPr>
            <w:tcW w:w="449" w:type="pct"/>
            <w:shd w:val="clear" w:color="000000" w:fill="FFFFFF"/>
            <w:vAlign w:val="bottom"/>
          </w:tcPr>
          <w:p w:rsidR="00E92A57" w:rsidRPr="009146B9" w:rsidRDefault="00E92A57">
            <w:pPr>
              <w:jc w:val="right"/>
              <w:rPr>
                <w:rFonts w:ascii="Times New Roman" w:hAnsi="Times New Roman"/>
                <w:color w:val="000000"/>
                <w:sz w:val="22"/>
                <w:szCs w:val="22"/>
              </w:rPr>
            </w:pPr>
            <w:r w:rsidRPr="009146B9">
              <w:rPr>
                <w:rFonts w:ascii="Times New Roman" w:hAnsi="Times New Roman"/>
                <w:color w:val="000000"/>
                <w:sz w:val="22"/>
                <w:szCs w:val="22"/>
              </w:rPr>
              <w:t>-0,9</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№14</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w:t>
            </w:r>
            <w:r w:rsidRPr="007245CE">
              <w:rPr>
                <w:rFonts w:ascii="Times New Roman" w:eastAsia="Times New Roman" w:hAnsi="Times New Roman"/>
                <w:iCs/>
                <w:sz w:val="22"/>
                <w:szCs w:val="22"/>
              </w:rPr>
              <w:br/>
              <w:t xml:space="preserve">г.Сургут, ш.Нефтеюганское, 54      </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0,6</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4</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4,4</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№15</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г.Сургут, Югорский тракт 6/1</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1,3</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2</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0,7</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lastRenderedPageBreak/>
              <w:t>Котельная №16</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г.Сургут, ул.Промышленная, 2</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0,2</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0,5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0,3</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№17</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г.Сургут, заезд Андреевский, 9</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0,5</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4</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1,5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1</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Котельная №19</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г.Сургут, ул. Автомобилистов, 16</w:t>
            </w:r>
          </w:p>
        </w:tc>
        <w:tc>
          <w:tcPr>
            <w:tcW w:w="945" w:type="pct"/>
            <w:shd w:val="clear" w:color="auto" w:fill="auto"/>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hAnsi="Times New Roman"/>
                <w:iCs/>
                <w:sz w:val="22"/>
                <w:szCs w:val="22"/>
              </w:rPr>
              <w:t>ОАО «Сургутнефтегаз»</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2,6</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21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20</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17,4</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jc w:val="center"/>
              <w:rPr>
                <w:rFonts w:ascii="Times New Roman" w:hAnsi="Times New Roman"/>
                <w:b/>
                <w:iCs/>
                <w:sz w:val="22"/>
                <w:szCs w:val="22"/>
              </w:rPr>
            </w:pPr>
            <w:r w:rsidRPr="007245CE">
              <w:rPr>
                <w:rFonts w:ascii="Times New Roman" w:hAnsi="Times New Roman"/>
                <w:b/>
                <w:iCs/>
                <w:sz w:val="22"/>
                <w:szCs w:val="22"/>
              </w:rPr>
              <w:t>СГМУП «Тепловик»</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 xml:space="preserve">Котельная №1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поселок Юность</w:t>
            </w:r>
          </w:p>
        </w:tc>
        <w:tc>
          <w:tcPr>
            <w:tcW w:w="945" w:type="pct"/>
            <w:shd w:val="clear" w:color="auto" w:fill="auto"/>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hAnsi="Times New Roman"/>
                <w:iCs/>
                <w:sz w:val="22"/>
                <w:szCs w:val="22"/>
              </w:rPr>
              <w:t>СГМУП «Тепловик»</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2,0</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16</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5,5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3,5</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 xml:space="preserve">Котельная №5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поселок Таежный</w:t>
            </w:r>
          </w:p>
        </w:tc>
        <w:tc>
          <w:tcPr>
            <w:tcW w:w="945" w:type="pct"/>
            <w:shd w:val="clear" w:color="auto" w:fill="auto"/>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hAnsi="Times New Roman"/>
                <w:iCs/>
                <w:sz w:val="22"/>
                <w:szCs w:val="22"/>
              </w:rPr>
              <w:t>СГМУП «Тепловик»</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0,9</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7</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1,8</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0,9</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 xml:space="preserve">Котельная №8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поселок Лунный</w:t>
            </w:r>
          </w:p>
        </w:tc>
        <w:tc>
          <w:tcPr>
            <w:tcW w:w="945" w:type="pct"/>
            <w:shd w:val="clear" w:color="auto" w:fill="auto"/>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hAnsi="Times New Roman"/>
                <w:iCs/>
                <w:sz w:val="22"/>
                <w:szCs w:val="22"/>
              </w:rPr>
              <w:t>СГМУП «Тепловик»</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0,8</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7</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5,5</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4,7</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92A57">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 xml:space="preserve">Котельная №9 </w:t>
            </w:r>
          </w:p>
        </w:tc>
        <w:tc>
          <w:tcPr>
            <w:tcW w:w="683" w:type="pct"/>
            <w:shd w:val="clear" w:color="auto" w:fill="auto"/>
            <w:vAlign w:val="center"/>
          </w:tcPr>
          <w:p w:rsidR="00E92A57" w:rsidRPr="009146B9" w:rsidRDefault="00E92A57" w:rsidP="00A93701">
            <w:pPr>
              <w:jc w:val="center"/>
              <w:rPr>
                <w:rFonts w:ascii="Times New Roman" w:eastAsia="Times New Roman" w:hAnsi="Times New Roman"/>
                <w:iCs/>
                <w:color w:val="000000"/>
                <w:sz w:val="22"/>
                <w:szCs w:val="22"/>
              </w:rPr>
            </w:pPr>
            <w:r w:rsidRPr="009146B9">
              <w:rPr>
                <w:rFonts w:ascii="Times New Roman" w:eastAsia="Times New Roman" w:hAnsi="Times New Roman"/>
                <w:iCs/>
                <w:color w:val="000000"/>
                <w:sz w:val="22"/>
                <w:szCs w:val="22"/>
              </w:rPr>
              <w:t>поселок Медвежий угол</w:t>
            </w:r>
          </w:p>
        </w:tc>
        <w:tc>
          <w:tcPr>
            <w:tcW w:w="945" w:type="pct"/>
            <w:shd w:val="clear" w:color="auto" w:fill="auto"/>
            <w:hideMark/>
          </w:tcPr>
          <w:p w:rsidR="00E92A57" w:rsidRPr="009146B9" w:rsidRDefault="00E92A57" w:rsidP="00A93701">
            <w:pPr>
              <w:jc w:val="center"/>
              <w:rPr>
                <w:rFonts w:ascii="Times New Roman" w:eastAsia="Times New Roman" w:hAnsi="Times New Roman"/>
                <w:iCs/>
                <w:sz w:val="22"/>
                <w:szCs w:val="22"/>
              </w:rPr>
            </w:pPr>
            <w:r w:rsidRPr="009146B9">
              <w:rPr>
                <w:rFonts w:ascii="Times New Roman" w:hAnsi="Times New Roman"/>
                <w:iCs/>
                <w:sz w:val="22"/>
                <w:szCs w:val="22"/>
              </w:rPr>
              <w:t>СГМУП «Тепловик»</w:t>
            </w:r>
          </w:p>
        </w:tc>
        <w:tc>
          <w:tcPr>
            <w:tcW w:w="578" w:type="pct"/>
            <w:shd w:val="clear" w:color="000000" w:fill="FFFFFF"/>
            <w:vAlign w:val="center"/>
          </w:tcPr>
          <w:p w:rsidR="00E92A57" w:rsidRPr="00E92A57" w:rsidRDefault="00E92A57" w:rsidP="00E92A57">
            <w:pPr>
              <w:rPr>
                <w:rFonts w:ascii="Times New Roman" w:hAnsi="Times New Roman"/>
                <w:bCs/>
                <w:color w:val="000000"/>
                <w:lang w:val="ru-RU"/>
              </w:rPr>
            </w:pPr>
            <w:r>
              <w:rPr>
                <w:rFonts w:ascii="Times New Roman" w:hAnsi="Times New Roman"/>
                <w:bCs/>
                <w:color w:val="000000"/>
                <w:lang w:val="ru-RU"/>
              </w:rPr>
              <w:t>-</w:t>
            </w:r>
          </w:p>
        </w:tc>
        <w:tc>
          <w:tcPr>
            <w:tcW w:w="653" w:type="pct"/>
            <w:shd w:val="clear" w:color="000000" w:fill="FFFFFF"/>
            <w:vAlign w:val="center"/>
          </w:tcPr>
          <w:p w:rsidR="00E92A57" w:rsidRPr="00E92A57" w:rsidRDefault="00E92A57" w:rsidP="00E92A57">
            <w:pPr>
              <w:rPr>
                <w:rFonts w:ascii="Times New Roman" w:hAnsi="Times New Roman"/>
                <w:bCs/>
                <w:color w:val="000000"/>
                <w:lang w:val="ru-RU"/>
              </w:rPr>
            </w:pPr>
            <w:r>
              <w:rPr>
                <w:rFonts w:ascii="Times New Roman" w:hAnsi="Times New Roman"/>
                <w:bCs/>
                <w:color w:val="000000"/>
                <w:lang w:val="ru-RU"/>
              </w:rPr>
              <w:t>-</w:t>
            </w:r>
          </w:p>
        </w:tc>
        <w:tc>
          <w:tcPr>
            <w:tcW w:w="449" w:type="pct"/>
            <w:shd w:val="clear" w:color="000000" w:fill="FFFFFF"/>
            <w:vAlign w:val="center"/>
          </w:tcPr>
          <w:p w:rsidR="00E92A57" w:rsidRPr="00E92A57" w:rsidRDefault="00E92A57" w:rsidP="00E92A57">
            <w:pPr>
              <w:rPr>
                <w:rFonts w:ascii="Times New Roman" w:eastAsia="Times New Roman" w:hAnsi="Times New Roman"/>
                <w:iCs/>
                <w:color w:val="000000"/>
                <w:sz w:val="22"/>
                <w:szCs w:val="22"/>
                <w:lang w:val="ru-RU"/>
              </w:rPr>
            </w:pPr>
            <w:r>
              <w:rPr>
                <w:rFonts w:ascii="Times New Roman" w:eastAsia="Times New Roman" w:hAnsi="Times New Roman"/>
                <w:iCs/>
                <w:color w:val="000000"/>
                <w:sz w:val="22"/>
                <w:szCs w:val="22"/>
                <w:lang w:val="ru-RU"/>
              </w:rPr>
              <w:t>-</w:t>
            </w:r>
          </w:p>
        </w:tc>
        <w:tc>
          <w:tcPr>
            <w:tcW w:w="449" w:type="pct"/>
            <w:shd w:val="clear" w:color="000000" w:fill="FFFFFF"/>
            <w:vAlign w:val="center"/>
          </w:tcPr>
          <w:p w:rsidR="00E92A57" w:rsidRPr="00E92A57" w:rsidRDefault="00E92A57" w:rsidP="00E92A57">
            <w:pPr>
              <w:rPr>
                <w:rFonts w:ascii="Times New Roman" w:hAnsi="Times New Roman"/>
                <w:color w:val="000000"/>
                <w:sz w:val="22"/>
                <w:szCs w:val="22"/>
                <w:lang w:val="ru-RU"/>
              </w:rPr>
            </w:pPr>
            <w:r>
              <w:rPr>
                <w:rFonts w:ascii="Times New Roman" w:hAnsi="Times New Roman"/>
                <w:color w:val="000000"/>
                <w:sz w:val="22"/>
                <w:szCs w:val="22"/>
                <w:lang w:val="ru-RU"/>
              </w:rPr>
              <w:t>-</w:t>
            </w:r>
          </w:p>
        </w:tc>
        <w:tc>
          <w:tcPr>
            <w:tcW w:w="558" w:type="pct"/>
            <w:shd w:val="clear" w:color="000000" w:fill="FFFFFF"/>
            <w:vAlign w:val="center"/>
          </w:tcPr>
          <w:p w:rsidR="00E92A57" w:rsidRPr="00E92A57" w:rsidRDefault="00E92A57" w:rsidP="00E92A57">
            <w:pPr>
              <w:rPr>
                <w:rFonts w:ascii="Times New Roman" w:eastAsia="Times New Roman" w:hAnsi="Times New Roman"/>
                <w:iCs/>
                <w:color w:val="000000"/>
                <w:sz w:val="22"/>
                <w:szCs w:val="22"/>
                <w:lang w:val="ru-RU"/>
              </w:rPr>
            </w:pPr>
            <w:r>
              <w:rPr>
                <w:rFonts w:ascii="Times New Roman" w:eastAsia="Times New Roman" w:hAnsi="Times New Roman"/>
                <w:iCs/>
                <w:color w:val="000000"/>
                <w:sz w:val="22"/>
                <w:szCs w:val="22"/>
                <w:lang w:val="ru-RU"/>
              </w:rPr>
              <w:t>Котел</w:t>
            </w:r>
            <w:r>
              <w:rPr>
                <w:rFonts w:ascii="Times New Roman" w:eastAsia="Times New Roman" w:hAnsi="Times New Roman"/>
                <w:iCs/>
                <w:color w:val="000000"/>
                <w:sz w:val="22"/>
                <w:szCs w:val="22"/>
                <w:lang w:val="ru-RU"/>
              </w:rPr>
              <w:t>ь</w:t>
            </w:r>
            <w:r>
              <w:rPr>
                <w:rFonts w:ascii="Times New Roman" w:eastAsia="Times New Roman" w:hAnsi="Times New Roman"/>
                <w:iCs/>
                <w:color w:val="000000"/>
                <w:sz w:val="22"/>
                <w:szCs w:val="22"/>
                <w:lang w:val="ru-RU"/>
              </w:rPr>
              <w:t>ная з</w:t>
            </w:r>
            <w:r>
              <w:rPr>
                <w:rFonts w:ascii="Times New Roman" w:eastAsia="Times New Roman" w:hAnsi="Times New Roman"/>
                <w:iCs/>
                <w:color w:val="000000"/>
                <w:sz w:val="22"/>
                <w:szCs w:val="22"/>
                <w:lang w:val="ru-RU"/>
              </w:rPr>
              <w:t>а</w:t>
            </w:r>
            <w:r>
              <w:rPr>
                <w:rFonts w:ascii="Times New Roman" w:eastAsia="Times New Roman" w:hAnsi="Times New Roman"/>
                <w:iCs/>
                <w:color w:val="000000"/>
                <w:sz w:val="22"/>
                <w:szCs w:val="22"/>
                <w:lang w:val="ru-RU"/>
              </w:rPr>
              <w:t>крыта</w:t>
            </w: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 xml:space="preserve">Котельная №11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поселок Снежный</w:t>
            </w:r>
          </w:p>
        </w:tc>
        <w:tc>
          <w:tcPr>
            <w:tcW w:w="945" w:type="pct"/>
            <w:shd w:val="clear" w:color="auto" w:fill="auto"/>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hAnsi="Times New Roman"/>
                <w:iCs/>
                <w:sz w:val="22"/>
                <w:szCs w:val="22"/>
              </w:rPr>
              <w:t>СГМУП «Тепловик»</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1,0</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8</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3</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2</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 xml:space="preserve">Котельная №12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Г. Сургут ул. Крылова</w:t>
            </w:r>
          </w:p>
        </w:tc>
        <w:tc>
          <w:tcPr>
            <w:tcW w:w="945" w:type="pct"/>
            <w:shd w:val="clear" w:color="auto" w:fill="auto"/>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hAnsi="Times New Roman"/>
                <w:iCs/>
                <w:sz w:val="22"/>
                <w:szCs w:val="22"/>
              </w:rPr>
              <w:t>СГМУП «Тепловик»</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0,1</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w:t>
            </w:r>
          </w:p>
        </w:tc>
        <w:tc>
          <w:tcPr>
            <w:tcW w:w="449" w:type="pct"/>
            <w:shd w:val="clear" w:color="000000" w:fill="FFFFFF"/>
            <w:vAlign w:val="bottom"/>
          </w:tcPr>
          <w:p w:rsidR="00E92A57" w:rsidRPr="008F0F95" w:rsidRDefault="00E92A57">
            <w:pPr>
              <w:jc w:val="right"/>
              <w:rPr>
                <w:rFonts w:ascii="Times New Roman" w:hAnsi="Times New Roman"/>
                <w:color w:val="000000"/>
                <w:sz w:val="22"/>
                <w:szCs w:val="22"/>
              </w:rPr>
            </w:pPr>
            <w:r w:rsidRPr="008F0F95">
              <w:rPr>
                <w:rFonts w:ascii="Times New Roman" w:hAnsi="Times New Roman"/>
                <w:color w:val="000000"/>
                <w:sz w:val="22"/>
                <w:szCs w:val="22"/>
              </w:rPr>
              <w:t>0,9</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hAnsi="Times New Roman"/>
                <w:b/>
                <w:iCs/>
                <w:sz w:val="22"/>
                <w:szCs w:val="22"/>
              </w:rPr>
            </w:pPr>
            <w:r w:rsidRPr="007245CE">
              <w:rPr>
                <w:rFonts w:ascii="Times New Roman" w:hAnsi="Times New Roman"/>
                <w:b/>
                <w:iCs/>
                <w:sz w:val="22"/>
                <w:szCs w:val="22"/>
              </w:rPr>
              <w:t>ООО «Газпром трансгаз Сургут»</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lang w:val="ru-RU"/>
              </w:rPr>
            </w:pPr>
            <w:r w:rsidRPr="007245CE">
              <w:rPr>
                <w:rFonts w:ascii="Times New Roman" w:eastAsia="Times New Roman" w:hAnsi="Times New Roman"/>
                <w:iCs/>
                <w:color w:val="000000"/>
                <w:sz w:val="22"/>
                <w:szCs w:val="22"/>
                <w:lang w:val="ru-RU"/>
              </w:rPr>
              <w:t xml:space="preserve">Котельная промбазы УЭЗС </w:t>
            </w:r>
            <w:r w:rsidRPr="007245CE">
              <w:rPr>
                <w:rFonts w:ascii="Times New Roman" w:hAnsi="Times New Roman"/>
                <w:iCs/>
                <w:sz w:val="22"/>
                <w:szCs w:val="22"/>
                <w:lang w:val="ru-RU"/>
              </w:rPr>
              <w:t>ООО «Газпром трансгаз Сургут»</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lang w:val="ru-RU"/>
              </w:rPr>
              <w:t xml:space="preserve">Г. Сургут Северный промрайон </w:t>
            </w:r>
            <w:r w:rsidRPr="007245CE">
              <w:rPr>
                <w:rFonts w:ascii="Times New Roman" w:hAnsi="Times New Roman"/>
                <w:sz w:val="22"/>
                <w:szCs w:val="22"/>
                <w:lang w:val="ru-RU"/>
              </w:rPr>
              <w:t xml:space="preserve">ул. </w:t>
            </w:r>
            <w:r w:rsidRPr="007245CE">
              <w:rPr>
                <w:rFonts w:ascii="Times New Roman" w:hAnsi="Times New Roman"/>
                <w:sz w:val="22"/>
                <w:szCs w:val="22"/>
              </w:rPr>
              <w:t>Производственная 17.</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t>ООО «Газпром трансгаз Сургут»</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2,1</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16</w:t>
            </w:r>
          </w:p>
        </w:tc>
        <w:tc>
          <w:tcPr>
            <w:tcW w:w="449" w:type="pct"/>
            <w:shd w:val="clear" w:color="000000" w:fill="FFFFFF"/>
            <w:vAlign w:val="center"/>
          </w:tcPr>
          <w:p w:rsidR="00E92A57" w:rsidRPr="008F0F95" w:rsidRDefault="00E92A57" w:rsidP="007245CE">
            <w:pPr>
              <w:suppressAutoHyphens/>
              <w:jc w:val="right"/>
              <w:rPr>
                <w:rFonts w:ascii="Times New Roman" w:eastAsia="Times New Roman" w:hAnsi="Times New Roman"/>
                <w:iCs/>
                <w:color w:val="000000"/>
                <w:sz w:val="22"/>
                <w:szCs w:val="22"/>
              </w:rPr>
            </w:pPr>
            <w:r w:rsidRPr="008F0F95">
              <w:rPr>
                <w:rFonts w:ascii="Times New Roman" w:eastAsia="Times New Roman" w:hAnsi="Times New Roman"/>
                <w:iCs/>
                <w:sz w:val="22"/>
                <w:szCs w:val="22"/>
              </w:rPr>
              <w:t>20</w:t>
            </w:r>
          </w:p>
        </w:tc>
        <w:tc>
          <w:tcPr>
            <w:tcW w:w="449" w:type="pct"/>
            <w:shd w:val="clear" w:color="000000" w:fill="FFFFFF"/>
            <w:vAlign w:val="center"/>
          </w:tcPr>
          <w:p w:rsidR="00E92A57" w:rsidRPr="008F0F95" w:rsidRDefault="00E92A57" w:rsidP="007245CE">
            <w:pPr>
              <w:suppressAutoHyphens/>
              <w:jc w:val="right"/>
              <w:rPr>
                <w:rFonts w:ascii="Times New Roman" w:eastAsia="Times New Roman" w:hAnsi="Times New Roman"/>
                <w:iCs/>
                <w:sz w:val="22"/>
                <w:szCs w:val="22"/>
                <w:lang w:val="ru-RU"/>
              </w:rPr>
            </w:pPr>
            <w:r w:rsidRPr="008F0F95">
              <w:rPr>
                <w:rFonts w:ascii="Times New Roman" w:eastAsia="Times New Roman" w:hAnsi="Times New Roman"/>
                <w:iCs/>
                <w:sz w:val="22"/>
                <w:szCs w:val="22"/>
                <w:lang w:val="ru-RU"/>
              </w:rPr>
              <w:t>17,9</w:t>
            </w:r>
          </w:p>
        </w:tc>
        <w:tc>
          <w:tcPr>
            <w:tcW w:w="558" w:type="pct"/>
            <w:shd w:val="clear" w:color="000000" w:fill="FFFFFF"/>
            <w:vAlign w:val="center"/>
          </w:tcPr>
          <w:p w:rsidR="00E92A57" w:rsidRPr="007245CE" w:rsidRDefault="00E92A57" w:rsidP="007245CE">
            <w:pPr>
              <w:suppressAutoHyphens/>
              <w:jc w:val="right"/>
              <w:rPr>
                <w:rFonts w:ascii="Times New Roman" w:eastAsia="Times New Roman" w:hAnsi="Times New Roman"/>
                <w:iCs/>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eastAsia="Times New Roman" w:hAnsi="Times New Roman"/>
                <w:b/>
                <w:iCs/>
                <w:sz w:val="22"/>
                <w:szCs w:val="22"/>
              </w:rPr>
            </w:pPr>
            <w:r w:rsidRPr="007245CE">
              <w:rPr>
                <w:rFonts w:ascii="Times New Roman" w:eastAsia="Times New Roman" w:hAnsi="Times New Roman"/>
                <w:b/>
                <w:iCs/>
                <w:sz w:val="22"/>
                <w:szCs w:val="22"/>
              </w:rPr>
              <w:t>СГМУП «Сургутский хлебозавод»</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 xml:space="preserve">Котельная </w:t>
            </w:r>
            <w:r w:rsidRPr="007245CE">
              <w:rPr>
                <w:rFonts w:ascii="Times New Roman" w:eastAsia="Times New Roman" w:hAnsi="Times New Roman"/>
                <w:iCs/>
                <w:sz w:val="22"/>
                <w:szCs w:val="22"/>
              </w:rPr>
              <w:t>СГМУП «Сургутский хлебозавод»</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lang w:val="ru-RU"/>
              </w:rPr>
            </w:pPr>
            <w:r w:rsidRPr="007245CE">
              <w:rPr>
                <w:rFonts w:ascii="Times New Roman" w:eastAsia="Times New Roman" w:hAnsi="Times New Roman"/>
                <w:iCs/>
                <w:color w:val="333333"/>
                <w:sz w:val="22"/>
                <w:szCs w:val="22"/>
                <w:lang w:val="ru-RU"/>
              </w:rPr>
              <w:t>г Сургут, ш Нефт</w:t>
            </w:r>
            <w:r w:rsidRPr="007245CE">
              <w:rPr>
                <w:rFonts w:ascii="Times New Roman" w:eastAsia="Times New Roman" w:hAnsi="Times New Roman"/>
                <w:iCs/>
                <w:color w:val="333333"/>
                <w:sz w:val="22"/>
                <w:szCs w:val="22"/>
                <w:lang w:val="ru-RU"/>
              </w:rPr>
              <w:t>е</w:t>
            </w:r>
            <w:r w:rsidRPr="007245CE">
              <w:rPr>
                <w:rFonts w:ascii="Times New Roman" w:eastAsia="Times New Roman" w:hAnsi="Times New Roman"/>
                <w:iCs/>
                <w:color w:val="333333"/>
                <w:sz w:val="22"/>
                <w:szCs w:val="22"/>
                <w:lang w:val="ru-RU"/>
              </w:rPr>
              <w:t>юганское 2 (ПРОМЗОНА)</w:t>
            </w:r>
          </w:p>
        </w:tc>
        <w:tc>
          <w:tcPr>
            <w:tcW w:w="945" w:type="pct"/>
            <w:shd w:val="clear" w:color="auto" w:fill="auto"/>
            <w:vAlign w:val="center"/>
            <w:hideMark/>
          </w:tcPr>
          <w:p w:rsidR="00E92A57" w:rsidRPr="007245CE" w:rsidRDefault="00E92A57" w:rsidP="00A93701">
            <w:pPr>
              <w:ind w:firstLine="34"/>
              <w:contextualSpacing/>
              <w:jc w:val="center"/>
              <w:rPr>
                <w:rFonts w:ascii="Times New Roman" w:hAnsi="Times New Roman"/>
                <w:iCs/>
                <w:sz w:val="22"/>
                <w:szCs w:val="22"/>
              </w:rPr>
            </w:pPr>
            <w:r w:rsidRPr="007245CE">
              <w:rPr>
                <w:rFonts w:ascii="Times New Roman" w:eastAsia="Times New Roman" w:hAnsi="Times New Roman"/>
                <w:iCs/>
                <w:sz w:val="22"/>
                <w:szCs w:val="22"/>
              </w:rPr>
              <w:t>СГМУП «Сургутский хлебозавод»</w:t>
            </w:r>
          </w:p>
        </w:tc>
        <w:tc>
          <w:tcPr>
            <w:tcW w:w="578"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0,9</w:t>
            </w:r>
          </w:p>
        </w:tc>
        <w:tc>
          <w:tcPr>
            <w:tcW w:w="653"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7</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6</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5,1</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75BE5"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eastAsia="Times New Roman" w:hAnsi="Times New Roman"/>
                <w:b/>
                <w:iCs/>
                <w:sz w:val="22"/>
                <w:szCs w:val="22"/>
                <w:lang w:val="ru-RU"/>
              </w:rPr>
            </w:pPr>
            <w:r w:rsidRPr="007245CE">
              <w:rPr>
                <w:rFonts w:ascii="Times New Roman" w:eastAsia="Times New Roman" w:hAnsi="Times New Roman"/>
                <w:b/>
                <w:iCs/>
                <w:sz w:val="22"/>
                <w:szCs w:val="22"/>
                <w:lang w:val="ru-RU"/>
              </w:rPr>
              <w:t>ООО УК «Северо-Западная Тепловая Компания» (ООО УК «СЗТК»)</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lang w:val="ru-RU"/>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lang w:val="ru-RU"/>
              </w:rPr>
            </w:pPr>
          </w:p>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Котельная «СЗТК»</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Г. Сургут ул Автомобил</w:t>
            </w:r>
            <w:r w:rsidRPr="007245CE">
              <w:rPr>
                <w:rFonts w:ascii="Times New Roman" w:eastAsia="Times New Roman" w:hAnsi="Times New Roman"/>
                <w:iCs/>
                <w:color w:val="000000"/>
                <w:sz w:val="22"/>
                <w:szCs w:val="22"/>
              </w:rPr>
              <w:lastRenderedPageBreak/>
              <w:t>истов 3</w:t>
            </w:r>
          </w:p>
        </w:tc>
        <w:tc>
          <w:tcPr>
            <w:tcW w:w="945" w:type="pct"/>
            <w:shd w:val="clear" w:color="auto" w:fill="auto"/>
            <w:vAlign w:val="center"/>
            <w:hideMark/>
          </w:tcPr>
          <w:p w:rsidR="00E92A57" w:rsidRPr="007245CE" w:rsidRDefault="00E92A57" w:rsidP="00A93701">
            <w:pPr>
              <w:ind w:firstLine="34"/>
              <w:contextualSpacing/>
              <w:jc w:val="center"/>
              <w:rPr>
                <w:rFonts w:ascii="Times New Roman" w:hAnsi="Times New Roman"/>
                <w:iCs/>
                <w:sz w:val="22"/>
                <w:szCs w:val="22"/>
                <w:lang w:val="ru-RU"/>
              </w:rPr>
            </w:pPr>
            <w:r w:rsidRPr="007245CE">
              <w:rPr>
                <w:rFonts w:ascii="Times New Roman" w:eastAsia="Times New Roman" w:hAnsi="Times New Roman"/>
                <w:iCs/>
                <w:sz w:val="22"/>
                <w:szCs w:val="22"/>
                <w:lang w:val="ru-RU"/>
              </w:rPr>
              <w:lastRenderedPageBreak/>
              <w:t>ООО УК «Сев</w:t>
            </w:r>
            <w:r w:rsidRPr="007245CE">
              <w:rPr>
                <w:rFonts w:ascii="Times New Roman" w:eastAsia="Times New Roman" w:hAnsi="Times New Roman"/>
                <w:iCs/>
                <w:sz w:val="22"/>
                <w:szCs w:val="22"/>
                <w:lang w:val="ru-RU"/>
              </w:rPr>
              <w:t>е</w:t>
            </w:r>
            <w:r w:rsidRPr="007245CE">
              <w:rPr>
                <w:rFonts w:ascii="Times New Roman" w:eastAsia="Times New Roman" w:hAnsi="Times New Roman"/>
                <w:iCs/>
                <w:sz w:val="22"/>
                <w:szCs w:val="22"/>
                <w:lang w:val="ru-RU"/>
              </w:rPr>
              <w:t>ро-Западная Тепловая Ко</w:t>
            </w:r>
            <w:r w:rsidRPr="007245CE">
              <w:rPr>
                <w:rFonts w:ascii="Times New Roman" w:eastAsia="Times New Roman" w:hAnsi="Times New Roman"/>
                <w:iCs/>
                <w:sz w:val="22"/>
                <w:szCs w:val="22"/>
                <w:lang w:val="ru-RU"/>
              </w:rPr>
              <w:t>м</w:t>
            </w:r>
            <w:r w:rsidRPr="007245CE">
              <w:rPr>
                <w:rFonts w:ascii="Times New Roman" w:eastAsia="Times New Roman" w:hAnsi="Times New Roman"/>
                <w:iCs/>
                <w:sz w:val="22"/>
                <w:szCs w:val="22"/>
                <w:lang w:val="ru-RU"/>
              </w:rPr>
              <w:lastRenderedPageBreak/>
              <w:t>пания» (ООО УК «СЗТК»)</w:t>
            </w:r>
          </w:p>
        </w:tc>
        <w:tc>
          <w:tcPr>
            <w:tcW w:w="578"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lastRenderedPageBreak/>
              <w:t>0,9</w:t>
            </w:r>
          </w:p>
        </w:tc>
        <w:tc>
          <w:tcPr>
            <w:tcW w:w="653"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7</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25</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24,1</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eastAsia="Times New Roman" w:hAnsi="Times New Roman"/>
                <w:b/>
                <w:iCs/>
                <w:sz w:val="22"/>
                <w:szCs w:val="22"/>
              </w:rPr>
            </w:pPr>
            <w:r w:rsidRPr="007245CE">
              <w:rPr>
                <w:rFonts w:ascii="Times New Roman" w:eastAsia="Times New Roman" w:hAnsi="Times New Roman"/>
                <w:b/>
                <w:iCs/>
                <w:sz w:val="22"/>
                <w:szCs w:val="22"/>
              </w:rPr>
              <w:lastRenderedPageBreak/>
              <w:t>ОАО «Сургутстройтрест»</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Котельная №1</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Г. Сургут Набережный пр. 17</w:t>
            </w:r>
          </w:p>
        </w:tc>
        <w:tc>
          <w:tcPr>
            <w:tcW w:w="945" w:type="pct"/>
            <w:shd w:val="clear" w:color="auto" w:fill="auto"/>
            <w:vAlign w:val="center"/>
            <w:hideMark/>
          </w:tcPr>
          <w:p w:rsidR="00E92A57" w:rsidRPr="007245CE" w:rsidRDefault="00E92A57" w:rsidP="00A93701">
            <w:pPr>
              <w:ind w:firstLine="34"/>
              <w:contextualSpacing/>
              <w:jc w:val="center"/>
              <w:rPr>
                <w:rFonts w:ascii="Times New Roman" w:hAnsi="Times New Roman"/>
                <w:iCs/>
                <w:sz w:val="22"/>
                <w:szCs w:val="22"/>
              </w:rPr>
            </w:pPr>
            <w:r w:rsidRPr="007245CE">
              <w:rPr>
                <w:rFonts w:ascii="Times New Roman" w:eastAsia="Times New Roman" w:hAnsi="Times New Roman"/>
                <w:iCs/>
                <w:sz w:val="22"/>
                <w:szCs w:val="22"/>
              </w:rPr>
              <w:t>ОАО «Сургутстройтрест»</w:t>
            </w:r>
          </w:p>
        </w:tc>
        <w:tc>
          <w:tcPr>
            <w:tcW w:w="578"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0,4</w:t>
            </w:r>
          </w:p>
        </w:tc>
        <w:tc>
          <w:tcPr>
            <w:tcW w:w="653"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3</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0,6</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rPr>
              <w:t>Котельная №2</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Г. Сургут Набережный пр. 17/2</w:t>
            </w:r>
          </w:p>
        </w:tc>
        <w:tc>
          <w:tcPr>
            <w:tcW w:w="945" w:type="pct"/>
            <w:shd w:val="clear" w:color="auto" w:fill="auto"/>
            <w:vAlign w:val="center"/>
            <w:hideMark/>
          </w:tcPr>
          <w:p w:rsidR="00E92A57" w:rsidRPr="007245CE" w:rsidRDefault="00E92A57" w:rsidP="00A93701">
            <w:pPr>
              <w:ind w:firstLine="34"/>
              <w:contextualSpacing/>
              <w:jc w:val="center"/>
              <w:rPr>
                <w:rFonts w:ascii="Times New Roman" w:hAnsi="Times New Roman"/>
                <w:iCs/>
                <w:sz w:val="22"/>
                <w:szCs w:val="22"/>
              </w:rPr>
            </w:pPr>
            <w:r w:rsidRPr="007245CE">
              <w:rPr>
                <w:rFonts w:ascii="Times New Roman" w:eastAsia="Times New Roman" w:hAnsi="Times New Roman"/>
                <w:iCs/>
                <w:sz w:val="22"/>
                <w:szCs w:val="22"/>
              </w:rPr>
              <w:t>ОАО «Сургутстройтрест»</w:t>
            </w:r>
          </w:p>
        </w:tc>
        <w:tc>
          <w:tcPr>
            <w:tcW w:w="578"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0,2</w:t>
            </w:r>
          </w:p>
        </w:tc>
        <w:tc>
          <w:tcPr>
            <w:tcW w:w="653"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2</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0,8</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eastAsia="Times New Roman" w:hAnsi="Times New Roman"/>
                <w:b/>
                <w:iCs/>
                <w:sz w:val="22"/>
                <w:szCs w:val="22"/>
              </w:rPr>
            </w:pPr>
            <w:r w:rsidRPr="007245CE">
              <w:rPr>
                <w:rFonts w:ascii="Times New Roman" w:eastAsia="Times New Roman" w:hAnsi="Times New Roman"/>
                <w:b/>
                <w:iCs/>
                <w:sz w:val="22"/>
                <w:szCs w:val="22"/>
              </w:rPr>
              <w:t>ЗАО «Сургутспецстрой»</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EE6CE0">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 xml:space="preserve">Котельная </w:t>
            </w:r>
            <w:r w:rsidRPr="007245CE">
              <w:rPr>
                <w:rFonts w:ascii="Times New Roman" w:eastAsia="Times New Roman" w:hAnsi="Times New Roman"/>
                <w:iCs/>
                <w:sz w:val="22"/>
                <w:szCs w:val="22"/>
              </w:rPr>
              <w:t>ЗАО «Сургутспецстрой»</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Пос. Лесной</w:t>
            </w:r>
          </w:p>
        </w:tc>
        <w:tc>
          <w:tcPr>
            <w:tcW w:w="945" w:type="pct"/>
            <w:shd w:val="clear" w:color="auto" w:fill="auto"/>
            <w:vAlign w:val="center"/>
            <w:hideMark/>
          </w:tcPr>
          <w:p w:rsidR="00E92A57" w:rsidRPr="007245CE" w:rsidRDefault="00E92A57" w:rsidP="00A93701">
            <w:pPr>
              <w:ind w:firstLine="34"/>
              <w:contextualSpacing/>
              <w:jc w:val="center"/>
              <w:rPr>
                <w:rFonts w:ascii="Times New Roman" w:hAnsi="Times New Roman"/>
                <w:iCs/>
                <w:sz w:val="22"/>
                <w:szCs w:val="22"/>
              </w:rPr>
            </w:pPr>
            <w:r w:rsidRPr="007245CE">
              <w:rPr>
                <w:rFonts w:ascii="Times New Roman" w:eastAsia="Times New Roman" w:hAnsi="Times New Roman"/>
                <w:iCs/>
                <w:sz w:val="22"/>
                <w:szCs w:val="22"/>
              </w:rPr>
              <w:t>ЗАО «Сургутспецстрой»</w:t>
            </w:r>
          </w:p>
        </w:tc>
        <w:tc>
          <w:tcPr>
            <w:tcW w:w="578"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0,1</w:t>
            </w:r>
          </w:p>
        </w:tc>
        <w:tc>
          <w:tcPr>
            <w:tcW w:w="653" w:type="pct"/>
            <w:shd w:val="clear" w:color="000000" w:fill="FFFFFF"/>
            <w:vAlign w:val="bottom"/>
          </w:tcPr>
          <w:p w:rsidR="00E92A57" w:rsidRPr="008F0F95" w:rsidRDefault="00E92A57">
            <w:pPr>
              <w:jc w:val="right"/>
              <w:rPr>
                <w:rFonts w:ascii="Times New Roman" w:hAnsi="Times New Roman"/>
                <w:bCs/>
                <w:color w:val="000000"/>
              </w:rPr>
            </w:pPr>
            <w:r w:rsidRPr="008F0F95">
              <w:rPr>
                <w:rFonts w:ascii="Times New Roman" w:hAnsi="Times New Roman"/>
                <w:bCs/>
                <w:color w:val="000000"/>
              </w:rPr>
              <w:t>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0</w:t>
            </w:r>
          </w:p>
        </w:tc>
        <w:tc>
          <w:tcPr>
            <w:tcW w:w="558" w:type="pct"/>
            <w:shd w:val="clear" w:color="000000" w:fill="FFFFFF"/>
            <w:vAlign w:val="center"/>
          </w:tcPr>
          <w:p w:rsidR="00E92A57" w:rsidRPr="00914CAA" w:rsidRDefault="00E92A57" w:rsidP="007245CE">
            <w:pPr>
              <w:jc w:val="right"/>
              <w:rPr>
                <w:rFonts w:ascii="Times New Roman" w:eastAsia="Times New Roman" w:hAnsi="Times New Roman"/>
                <w:iCs/>
                <w:color w:val="000000"/>
                <w:sz w:val="22"/>
                <w:szCs w:val="22"/>
                <w:lang w:val="ru-RU"/>
              </w:rPr>
            </w:pPr>
            <w:r>
              <w:rPr>
                <w:rFonts w:ascii="Times New Roman" w:eastAsia="Times New Roman" w:hAnsi="Times New Roman"/>
                <w:iCs/>
                <w:color w:val="000000"/>
                <w:sz w:val="22"/>
                <w:szCs w:val="22"/>
                <w:lang w:val="ru-RU"/>
              </w:rPr>
              <w:t>Норм</w:t>
            </w:r>
            <w:r>
              <w:rPr>
                <w:rFonts w:ascii="Times New Roman" w:eastAsia="Times New Roman" w:hAnsi="Times New Roman"/>
                <w:iCs/>
                <w:color w:val="000000"/>
                <w:sz w:val="22"/>
                <w:szCs w:val="22"/>
                <w:lang w:val="ru-RU"/>
              </w:rPr>
              <w:t>а</w:t>
            </w:r>
            <w:r>
              <w:rPr>
                <w:rFonts w:ascii="Times New Roman" w:eastAsia="Times New Roman" w:hAnsi="Times New Roman"/>
                <w:iCs/>
                <w:color w:val="000000"/>
                <w:sz w:val="22"/>
                <w:szCs w:val="22"/>
                <w:lang w:val="ru-RU"/>
              </w:rPr>
              <w:t>тивная подпи</w:t>
            </w:r>
            <w:r>
              <w:rPr>
                <w:rFonts w:ascii="Times New Roman" w:eastAsia="Times New Roman" w:hAnsi="Times New Roman"/>
                <w:iCs/>
                <w:color w:val="000000"/>
                <w:sz w:val="22"/>
                <w:szCs w:val="22"/>
                <w:lang w:val="ru-RU"/>
              </w:rPr>
              <w:t>т</w:t>
            </w:r>
            <w:r>
              <w:rPr>
                <w:rFonts w:ascii="Times New Roman" w:eastAsia="Times New Roman" w:hAnsi="Times New Roman"/>
                <w:iCs/>
                <w:color w:val="000000"/>
                <w:sz w:val="22"/>
                <w:szCs w:val="22"/>
                <w:lang w:val="ru-RU"/>
              </w:rPr>
              <w:t>ка н</w:t>
            </w:r>
            <w:r>
              <w:rPr>
                <w:rFonts w:ascii="Times New Roman" w:eastAsia="Times New Roman" w:hAnsi="Times New Roman"/>
                <w:iCs/>
                <w:color w:val="000000"/>
                <w:sz w:val="22"/>
                <w:szCs w:val="22"/>
                <w:lang w:val="ru-RU"/>
              </w:rPr>
              <w:t>е</w:t>
            </w:r>
            <w:r>
              <w:rPr>
                <w:rFonts w:ascii="Times New Roman" w:eastAsia="Times New Roman" w:hAnsi="Times New Roman"/>
                <w:iCs/>
                <w:color w:val="000000"/>
                <w:sz w:val="22"/>
                <w:szCs w:val="22"/>
                <w:lang w:val="ru-RU"/>
              </w:rPr>
              <w:t>знач</w:t>
            </w:r>
            <w:r>
              <w:rPr>
                <w:rFonts w:ascii="Times New Roman" w:eastAsia="Times New Roman" w:hAnsi="Times New Roman"/>
                <w:iCs/>
                <w:color w:val="000000"/>
                <w:sz w:val="22"/>
                <w:szCs w:val="22"/>
                <w:lang w:val="ru-RU"/>
              </w:rPr>
              <w:t>и</w:t>
            </w:r>
            <w:r>
              <w:rPr>
                <w:rFonts w:ascii="Times New Roman" w:eastAsia="Times New Roman" w:hAnsi="Times New Roman"/>
                <w:iCs/>
                <w:color w:val="000000"/>
                <w:sz w:val="22"/>
                <w:szCs w:val="22"/>
                <w:lang w:val="ru-RU"/>
              </w:rPr>
              <w:t>тельна</w:t>
            </w: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eastAsia="Times New Roman" w:hAnsi="Times New Roman"/>
                <w:b/>
                <w:iCs/>
                <w:sz w:val="22"/>
                <w:szCs w:val="22"/>
              </w:rPr>
            </w:pPr>
            <w:r w:rsidRPr="007245CE">
              <w:rPr>
                <w:rFonts w:ascii="Times New Roman" w:eastAsia="Times New Roman" w:hAnsi="Times New Roman"/>
                <w:b/>
                <w:iCs/>
                <w:sz w:val="22"/>
                <w:szCs w:val="22"/>
              </w:rPr>
              <w:t>ОАО «Горремстрой»</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sz w:val="22"/>
                <w:szCs w:val="22"/>
              </w:rPr>
            </w:pPr>
            <w:r w:rsidRPr="007245CE">
              <w:rPr>
                <w:rFonts w:ascii="Times New Roman" w:eastAsia="Times New Roman" w:hAnsi="Times New Roman"/>
                <w:iCs/>
                <w:sz w:val="22"/>
                <w:szCs w:val="22"/>
                <w:lang w:val="ru-RU"/>
              </w:rPr>
              <w:t>«Автомат</w:t>
            </w:r>
            <w:r w:rsidRPr="007245CE">
              <w:rPr>
                <w:rFonts w:ascii="Times New Roman" w:eastAsia="Times New Roman" w:hAnsi="Times New Roman"/>
                <w:iCs/>
                <w:sz w:val="22"/>
                <w:szCs w:val="22"/>
                <w:lang w:val="ru-RU"/>
              </w:rPr>
              <w:t>и</w:t>
            </w:r>
            <w:r w:rsidRPr="007245CE">
              <w:rPr>
                <w:rFonts w:ascii="Times New Roman" w:eastAsia="Times New Roman" w:hAnsi="Times New Roman"/>
                <w:iCs/>
                <w:sz w:val="22"/>
                <w:szCs w:val="22"/>
                <w:lang w:val="ru-RU"/>
              </w:rPr>
              <w:t>зированная газовая в</w:t>
            </w:r>
            <w:r w:rsidRPr="007245CE">
              <w:rPr>
                <w:rFonts w:ascii="Times New Roman" w:eastAsia="Times New Roman" w:hAnsi="Times New Roman"/>
                <w:iCs/>
                <w:sz w:val="22"/>
                <w:szCs w:val="22"/>
                <w:lang w:val="ru-RU"/>
              </w:rPr>
              <w:t>о</w:t>
            </w:r>
            <w:r w:rsidRPr="007245CE">
              <w:rPr>
                <w:rFonts w:ascii="Times New Roman" w:eastAsia="Times New Roman" w:hAnsi="Times New Roman"/>
                <w:iCs/>
                <w:sz w:val="22"/>
                <w:szCs w:val="22"/>
                <w:lang w:val="ru-RU"/>
              </w:rPr>
              <w:t xml:space="preserve">догрейная котельная тепловой мощностью </w:t>
            </w:r>
            <w:r w:rsidRPr="007245CE">
              <w:rPr>
                <w:rFonts w:ascii="Times New Roman" w:eastAsia="Times New Roman" w:hAnsi="Times New Roman"/>
                <w:iCs/>
                <w:sz w:val="22"/>
                <w:szCs w:val="22"/>
              </w:rPr>
              <w:t>4,48 МВт»</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sz w:val="22"/>
                <w:szCs w:val="22"/>
              </w:rPr>
              <w:t>г. Сургут, Нефтеюганское шоссе, 21</w:t>
            </w:r>
          </w:p>
        </w:tc>
        <w:tc>
          <w:tcPr>
            <w:tcW w:w="945" w:type="pct"/>
            <w:shd w:val="clear" w:color="auto" w:fill="auto"/>
            <w:vAlign w:val="center"/>
            <w:hideMark/>
          </w:tcPr>
          <w:p w:rsidR="00E92A57" w:rsidRPr="007245CE" w:rsidRDefault="00E92A57" w:rsidP="00A93701">
            <w:pPr>
              <w:ind w:firstLine="34"/>
              <w:contextualSpacing/>
              <w:jc w:val="center"/>
              <w:rPr>
                <w:rFonts w:ascii="Times New Roman" w:hAnsi="Times New Roman"/>
                <w:iCs/>
                <w:sz w:val="22"/>
                <w:szCs w:val="22"/>
              </w:rPr>
            </w:pPr>
            <w:r w:rsidRPr="007245CE">
              <w:rPr>
                <w:rFonts w:ascii="Times New Roman" w:eastAsia="Times New Roman" w:hAnsi="Times New Roman"/>
                <w:iCs/>
                <w:sz w:val="22"/>
                <w:szCs w:val="22"/>
              </w:rPr>
              <w:t>ОАО «Горремстрой»</w:t>
            </w:r>
          </w:p>
        </w:tc>
        <w:tc>
          <w:tcPr>
            <w:tcW w:w="578"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0,2</w:t>
            </w:r>
          </w:p>
        </w:tc>
        <w:tc>
          <w:tcPr>
            <w:tcW w:w="653"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rPr>
            </w:pPr>
            <w:r w:rsidRPr="008F0F95">
              <w:rPr>
                <w:rFonts w:ascii="Times New Roman" w:eastAsia="Times New Roman" w:hAnsi="Times New Roman"/>
                <w:iCs/>
                <w:sz w:val="22"/>
                <w:szCs w:val="22"/>
              </w:rPr>
              <w:t>1,5</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sz w:val="22"/>
                <w:szCs w:val="22"/>
                <w:lang w:val="ru-RU"/>
              </w:rPr>
            </w:pPr>
            <w:r w:rsidRPr="008F0F95">
              <w:rPr>
                <w:rFonts w:ascii="Times New Roman" w:eastAsia="Times New Roman" w:hAnsi="Times New Roman"/>
                <w:iCs/>
                <w:sz w:val="22"/>
                <w:szCs w:val="22"/>
                <w:lang w:val="ru-RU"/>
              </w:rPr>
              <w:t>1,3</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hAnsi="Times New Roman"/>
                <w:b/>
                <w:iCs/>
                <w:sz w:val="22"/>
                <w:szCs w:val="22"/>
              </w:rPr>
            </w:pPr>
            <w:r w:rsidRPr="007245CE">
              <w:rPr>
                <w:rFonts w:ascii="Times New Roman" w:hAnsi="Times New Roman"/>
                <w:b/>
                <w:iCs/>
                <w:sz w:val="22"/>
                <w:szCs w:val="22"/>
              </w:rPr>
              <w:t>ОАО «Аэропорт Сургут»</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 xml:space="preserve">Котельная ОАО «Аэропорт Сургут» </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Ул. Аэрофлотская 49/1</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hAnsi="Times New Roman"/>
                <w:iCs/>
                <w:sz w:val="22"/>
                <w:szCs w:val="22"/>
              </w:rPr>
              <w:t>ОАО «Аэропорт Сургут»</w:t>
            </w:r>
          </w:p>
        </w:tc>
        <w:tc>
          <w:tcPr>
            <w:tcW w:w="578"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1,7</w:t>
            </w:r>
          </w:p>
        </w:tc>
        <w:tc>
          <w:tcPr>
            <w:tcW w:w="653"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14</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16</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14,3</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2313" w:type="pct"/>
            <w:gridSpan w:val="3"/>
            <w:shd w:val="clear" w:color="auto" w:fill="D9D9D9"/>
            <w:vAlign w:val="center"/>
            <w:hideMark/>
          </w:tcPr>
          <w:p w:rsidR="00E92A57" w:rsidRPr="007245CE" w:rsidRDefault="00E92A57" w:rsidP="00A93701">
            <w:pPr>
              <w:ind w:firstLine="34"/>
              <w:contextualSpacing/>
              <w:jc w:val="center"/>
              <w:rPr>
                <w:rFonts w:ascii="Times New Roman" w:eastAsia="Times New Roman" w:hAnsi="Times New Roman"/>
                <w:b/>
                <w:iCs/>
                <w:color w:val="000000"/>
                <w:sz w:val="22"/>
                <w:szCs w:val="22"/>
              </w:rPr>
            </w:pPr>
            <w:r w:rsidRPr="007245CE">
              <w:rPr>
                <w:rFonts w:ascii="Times New Roman" w:eastAsia="Times New Roman" w:hAnsi="Times New Roman"/>
                <w:b/>
                <w:iCs/>
                <w:color w:val="000000"/>
                <w:sz w:val="22"/>
                <w:szCs w:val="22"/>
              </w:rPr>
              <w:t>ООО «ТВС-Сервис»</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7245CE">
        <w:trPr>
          <w:trHeight w:val="20"/>
        </w:trPr>
        <w:tc>
          <w:tcPr>
            <w:tcW w:w="685" w:type="pct"/>
            <w:shd w:val="clear" w:color="auto" w:fill="auto"/>
            <w:vAlign w:val="center"/>
            <w:hideMark/>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Котельная ООО «ТВС-Сервис»</w:t>
            </w:r>
          </w:p>
        </w:tc>
        <w:tc>
          <w:tcPr>
            <w:tcW w:w="683" w:type="pct"/>
            <w:shd w:val="clear" w:color="auto" w:fill="auto"/>
            <w:vAlign w:val="center"/>
          </w:tcPr>
          <w:p w:rsidR="00E92A57" w:rsidRPr="007245CE" w:rsidRDefault="00E92A57" w:rsidP="00A93701">
            <w:pPr>
              <w:jc w:val="center"/>
              <w:rPr>
                <w:rFonts w:ascii="Times New Roman" w:eastAsia="Times New Roman" w:hAnsi="Times New Roman"/>
                <w:iCs/>
                <w:color w:val="000000"/>
                <w:sz w:val="22"/>
                <w:szCs w:val="22"/>
              </w:rPr>
            </w:pPr>
            <w:r w:rsidRPr="007245CE">
              <w:rPr>
                <w:rFonts w:ascii="Times New Roman" w:eastAsia="Times New Roman" w:hAnsi="Times New Roman"/>
                <w:iCs/>
                <w:color w:val="000000"/>
                <w:sz w:val="22"/>
                <w:szCs w:val="22"/>
              </w:rPr>
              <w:t>Ул. Инженерная 20 стр. 2</w:t>
            </w:r>
          </w:p>
        </w:tc>
        <w:tc>
          <w:tcPr>
            <w:tcW w:w="945" w:type="pct"/>
            <w:shd w:val="clear" w:color="auto" w:fill="auto"/>
            <w:hideMark/>
          </w:tcPr>
          <w:p w:rsidR="00E92A57" w:rsidRPr="007245CE" w:rsidRDefault="00E92A57" w:rsidP="00A93701">
            <w:pPr>
              <w:ind w:firstLine="34"/>
              <w:contextualSpacing/>
              <w:rPr>
                <w:rFonts w:ascii="Times New Roman" w:hAnsi="Times New Roman"/>
                <w:iCs/>
                <w:sz w:val="22"/>
                <w:szCs w:val="22"/>
              </w:rPr>
            </w:pPr>
            <w:r w:rsidRPr="007245CE">
              <w:rPr>
                <w:rFonts w:ascii="Times New Roman" w:eastAsia="Times New Roman" w:hAnsi="Times New Roman"/>
                <w:iCs/>
                <w:color w:val="000000"/>
                <w:sz w:val="22"/>
                <w:szCs w:val="22"/>
              </w:rPr>
              <w:t>ООО «ТВС-Сервис»</w:t>
            </w:r>
          </w:p>
        </w:tc>
        <w:tc>
          <w:tcPr>
            <w:tcW w:w="578"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0,7</w:t>
            </w:r>
          </w:p>
        </w:tc>
        <w:tc>
          <w:tcPr>
            <w:tcW w:w="653"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5</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rPr>
            </w:pPr>
            <w:r w:rsidRPr="008F0F95">
              <w:rPr>
                <w:rFonts w:ascii="Times New Roman" w:eastAsia="Times New Roman" w:hAnsi="Times New Roman"/>
                <w:iCs/>
                <w:color w:val="000000"/>
                <w:sz w:val="22"/>
                <w:szCs w:val="22"/>
              </w:rPr>
              <w:t>3</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2,3</w:t>
            </w:r>
          </w:p>
        </w:tc>
        <w:tc>
          <w:tcPr>
            <w:tcW w:w="558" w:type="pct"/>
            <w:shd w:val="clear" w:color="000000" w:fill="FFFFFF"/>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245CE" w:rsidTr="009F294D">
        <w:trPr>
          <w:trHeight w:val="20"/>
        </w:trPr>
        <w:tc>
          <w:tcPr>
            <w:tcW w:w="2313" w:type="pct"/>
            <w:gridSpan w:val="3"/>
            <w:shd w:val="clear" w:color="auto" w:fill="D9D9D9"/>
            <w:vAlign w:val="center"/>
            <w:hideMark/>
          </w:tcPr>
          <w:p w:rsidR="00E92A57" w:rsidRPr="007245CE" w:rsidRDefault="00E92A57" w:rsidP="00A93701">
            <w:pPr>
              <w:ind w:firstLine="34"/>
              <w:contextualSpacing/>
              <w:rPr>
                <w:rFonts w:ascii="Times New Roman" w:eastAsia="Times New Roman" w:hAnsi="Times New Roman"/>
                <w:b/>
                <w:iCs/>
                <w:color w:val="000000"/>
                <w:sz w:val="22"/>
                <w:szCs w:val="22"/>
                <w:lang w:val="ru-RU"/>
              </w:rPr>
            </w:pPr>
            <w:r w:rsidRPr="007245CE">
              <w:rPr>
                <w:rFonts w:ascii="Times New Roman" w:eastAsia="Times New Roman" w:hAnsi="Times New Roman"/>
                <w:b/>
                <w:iCs/>
                <w:color w:val="000000"/>
                <w:sz w:val="22"/>
                <w:szCs w:val="22"/>
                <w:lang w:val="ru-RU"/>
              </w:rPr>
              <w:t>Перспективные источники теплоснабж</w:t>
            </w:r>
            <w:r w:rsidRPr="007245CE">
              <w:rPr>
                <w:rFonts w:ascii="Times New Roman" w:eastAsia="Times New Roman" w:hAnsi="Times New Roman"/>
                <w:b/>
                <w:iCs/>
                <w:color w:val="000000"/>
                <w:sz w:val="22"/>
                <w:szCs w:val="22"/>
                <w:lang w:val="ru-RU"/>
              </w:rPr>
              <w:t>е</w:t>
            </w:r>
            <w:r w:rsidRPr="007245CE">
              <w:rPr>
                <w:rFonts w:ascii="Times New Roman" w:eastAsia="Times New Roman" w:hAnsi="Times New Roman"/>
                <w:b/>
                <w:iCs/>
                <w:color w:val="000000"/>
                <w:sz w:val="22"/>
                <w:szCs w:val="22"/>
                <w:lang w:val="ru-RU"/>
              </w:rPr>
              <w:t>ния</w:t>
            </w:r>
          </w:p>
        </w:tc>
        <w:tc>
          <w:tcPr>
            <w:tcW w:w="578"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653"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449" w:type="pct"/>
            <w:shd w:val="clear" w:color="auto" w:fill="D9D9D9"/>
            <w:vAlign w:val="center"/>
          </w:tcPr>
          <w:p w:rsidR="00E92A57" w:rsidRPr="008F0F95" w:rsidRDefault="00E92A57" w:rsidP="007245CE">
            <w:pPr>
              <w:jc w:val="right"/>
              <w:rPr>
                <w:rFonts w:ascii="Times New Roman" w:eastAsia="Times New Roman" w:hAnsi="Times New Roman"/>
                <w:iCs/>
                <w:color w:val="000000"/>
                <w:sz w:val="22"/>
                <w:szCs w:val="22"/>
              </w:rPr>
            </w:pPr>
          </w:p>
        </w:tc>
        <w:tc>
          <w:tcPr>
            <w:tcW w:w="558" w:type="pct"/>
            <w:shd w:val="clear" w:color="auto" w:fill="D9D9D9"/>
            <w:vAlign w:val="center"/>
          </w:tcPr>
          <w:p w:rsidR="00E92A57" w:rsidRPr="007245CE" w:rsidRDefault="00E92A57" w:rsidP="007245CE">
            <w:pPr>
              <w:jc w:val="right"/>
              <w:rPr>
                <w:rFonts w:ascii="Times New Roman" w:eastAsia="Times New Roman" w:hAnsi="Times New Roman"/>
                <w:iCs/>
                <w:color w:val="000000"/>
                <w:sz w:val="22"/>
                <w:szCs w:val="22"/>
              </w:rPr>
            </w:pPr>
          </w:p>
        </w:tc>
      </w:tr>
      <w:tr w:rsidR="00E92A57" w:rsidRPr="00775BE5" w:rsidTr="007245CE">
        <w:trPr>
          <w:trHeight w:val="20"/>
        </w:trPr>
        <w:tc>
          <w:tcPr>
            <w:tcW w:w="2313" w:type="pct"/>
            <w:gridSpan w:val="3"/>
            <w:shd w:val="clear" w:color="auto" w:fill="auto"/>
            <w:vAlign w:val="center"/>
            <w:hideMark/>
          </w:tcPr>
          <w:p w:rsidR="00E92A57" w:rsidRPr="007245CE" w:rsidRDefault="00E92A57" w:rsidP="00A93701">
            <w:pPr>
              <w:ind w:firstLine="34"/>
              <w:contextualSpacing/>
              <w:rPr>
                <w:rFonts w:ascii="Times New Roman" w:eastAsia="Times New Roman" w:hAnsi="Times New Roman"/>
                <w:iCs/>
                <w:color w:val="000000"/>
                <w:sz w:val="22"/>
                <w:szCs w:val="22"/>
                <w:lang w:val="ru-RU"/>
              </w:rPr>
            </w:pPr>
            <w:r w:rsidRPr="007245CE">
              <w:rPr>
                <w:rFonts w:ascii="Times New Roman" w:eastAsia="Times New Roman" w:hAnsi="Times New Roman"/>
                <w:iCs/>
                <w:color w:val="000000"/>
                <w:sz w:val="22"/>
                <w:szCs w:val="22"/>
                <w:lang w:val="ru-RU"/>
              </w:rPr>
              <w:t>Перспективный источник теплоснабжения пос. Юность</w:t>
            </w:r>
          </w:p>
        </w:tc>
        <w:tc>
          <w:tcPr>
            <w:tcW w:w="578"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5,3</w:t>
            </w:r>
          </w:p>
        </w:tc>
        <w:tc>
          <w:tcPr>
            <w:tcW w:w="653"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r w:rsidRPr="008F0F95">
              <w:rPr>
                <w:rFonts w:ascii="Times New Roman" w:eastAsia="Times New Roman" w:hAnsi="Times New Roman"/>
                <w:iCs/>
                <w:color w:val="000000"/>
                <w:sz w:val="22"/>
                <w:szCs w:val="22"/>
                <w:lang w:val="ru-RU"/>
              </w:rPr>
              <w:t>42</w:t>
            </w: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449" w:type="pct"/>
            <w:shd w:val="clear" w:color="000000" w:fill="FFFFFF"/>
            <w:vAlign w:val="center"/>
          </w:tcPr>
          <w:p w:rsidR="00E92A57" w:rsidRPr="008F0F95" w:rsidRDefault="00E92A57" w:rsidP="007245CE">
            <w:pPr>
              <w:jc w:val="right"/>
              <w:rPr>
                <w:rFonts w:ascii="Times New Roman" w:eastAsia="Times New Roman" w:hAnsi="Times New Roman"/>
                <w:iCs/>
                <w:color w:val="000000"/>
                <w:sz w:val="22"/>
                <w:szCs w:val="22"/>
                <w:lang w:val="ru-RU"/>
              </w:rPr>
            </w:pPr>
          </w:p>
        </w:tc>
        <w:tc>
          <w:tcPr>
            <w:tcW w:w="558" w:type="pct"/>
            <w:shd w:val="clear" w:color="000000" w:fill="FFFFFF"/>
            <w:vAlign w:val="center"/>
          </w:tcPr>
          <w:p w:rsidR="00E92A57" w:rsidRPr="00914CAA" w:rsidRDefault="00E92A57" w:rsidP="007245CE">
            <w:pPr>
              <w:jc w:val="right"/>
              <w:rPr>
                <w:rFonts w:ascii="Times New Roman" w:eastAsia="Times New Roman" w:hAnsi="Times New Roman"/>
                <w:iCs/>
                <w:color w:val="000000"/>
                <w:sz w:val="22"/>
                <w:szCs w:val="22"/>
                <w:lang w:val="ru-RU"/>
              </w:rPr>
            </w:pPr>
            <w:r>
              <w:rPr>
                <w:rFonts w:ascii="Times New Roman" w:eastAsia="Times New Roman" w:hAnsi="Times New Roman"/>
                <w:iCs/>
                <w:color w:val="000000"/>
                <w:sz w:val="22"/>
                <w:szCs w:val="22"/>
                <w:lang w:val="ru-RU"/>
              </w:rPr>
              <w:t>В прое</w:t>
            </w:r>
            <w:r>
              <w:rPr>
                <w:rFonts w:ascii="Times New Roman" w:eastAsia="Times New Roman" w:hAnsi="Times New Roman"/>
                <w:iCs/>
                <w:color w:val="000000"/>
                <w:sz w:val="22"/>
                <w:szCs w:val="22"/>
                <w:lang w:val="ru-RU"/>
              </w:rPr>
              <w:t>к</w:t>
            </w:r>
            <w:r>
              <w:rPr>
                <w:rFonts w:ascii="Times New Roman" w:eastAsia="Times New Roman" w:hAnsi="Times New Roman"/>
                <w:iCs/>
                <w:color w:val="000000"/>
                <w:sz w:val="22"/>
                <w:szCs w:val="22"/>
                <w:lang w:val="ru-RU"/>
              </w:rPr>
              <w:t>те к</w:t>
            </w:r>
            <w:r>
              <w:rPr>
                <w:rFonts w:ascii="Times New Roman" w:eastAsia="Times New Roman" w:hAnsi="Times New Roman"/>
                <w:iCs/>
                <w:color w:val="000000"/>
                <w:sz w:val="22"/>
                <w:szCs w:val="22"/>
                <w:lang w:val="ru-RU"/>
              </w:rPr>
              <w:t>о</w:t>
            </w:r>
            <w:r>
              <w:rPr>
                <w:rFonts w:ascii="Times New Roman" w:eastAsia="Times New Roman" w:hAnsi="Times New Roman"/>
                <w:iCs/>
                <w:color w:val="000000"/>
                <w:sz w:val="22"/>
                <w:szCs w:val="22"/>
                <w:lang w:val="ru-RU"/>
              </w:rPr>
              <w:t>тельной пред</w:t>
            </w:r>
            <w:r>
              <w:rPr>
                <w:rFonts w:ascii="Times New Roman" w:eastAsia="Times New Roman" w:hAnsi="Times New Roman"/>
                <w:iCs/>
                <w:color w:val="000000"/>
                <w:sz w:val="22"/>
                <w:szCs w:val="22"/>
                <w:lang w:val="ru-RU"/>
              </w:rPr>
              <w:t>у</w:t>
            </w:r>
            <w:r>
              <w:rPr>
                <w:rFonts w:ascii="Times New Roman" w:eastAsia="Times New Roman" w:hAnsi="Times New Roman"/>
                <w:iCs/>
                <w:color w:val="000000"/>
                <w:sz w:val="22"/>
                <w:szCs w:val="22"/>
                <w:lang w:val="ru-RU"/>
              </w:rPr>
              <w:t>сматр</w:t>
            </w:r>
            <w:r>
              <w:rPr>
                <w:rFonts w:ascii="Times New Roman" w:eastAsia="Times New Roman" w:hAnsi="Times New Roman"/>
                <w:iCs/>
                <w:color w:val="000000"/>
                <w:sz w:val="22"/>
                <w:szCs w:val="22"/>
                <w:lang w:val="ru-RU"/>
              </w:rPr>
              <w:t>и</w:t>
            </w:r>
            <w:r>
              <w:rPr>
                <w:rFonts w:ascii="Times New Roman" w:eastAsia="Times New Roman" w:hAnsi="Times New Roman"/>
                <w:iCs/>
                <w:color w:val="000000"/>
                <w:sz w:val="22"/>
                <w:szCs w:val="22"/>
                <w:lang w:val="ru-RU"/>
              </w:rPr>
              <w:t>вается ХВП от 5,3 м</w:t>
            </w:r>
            <w:r>
              <w:rPr>
                <w:rFonts w:ascii="Times New Roman" w:eastAsia="Times New Roman" w:hAnsi="Times New Roman"/>
                <w:iCs/>
                <w:color w:val="000000"/>
                <w:sz w:val="22"/>
                <w:szCs w:val="22"/>
                <w:vertAlign w:val="superscript"/>
                <w:lang w:val="ru-RU"/>
              </w:rPr>
              <w:t>3</w:t>
            </w:r>
            <w:r>
              <w:rPr>
                <w:rFonts w:ascii="Times New Roman" w:eastAsia="Times New Roman" w:hAnsi="Times New Roman"/>
                <w:iCs/>
                <w:color w:val="000000"/>
                <w:sz w:val="22"/>
                <w:szCs w:val="22"/>
                <w:lang w:val="ru-RU"/>
              </w:rPr>
              <w:t>/ч</w:t>
            </w:r>
          </w:p>
        </w:tc>
      </w:tr>
    </w:tbl>
    <w:p w:rsidR="000451C0" w:rsidRPr="00CF7410" w:rsidRDefault="000451C0" w:rsidP="006D65FF">
      <w:pPr>
        <w:autoSpaceDE w:val="0"/>
        <w:autoSpaceDN w:val="0"/>
        <w:adjustRightInd w:val="0"/>
        <w:spacing w:before="120" w:after="120"/>
        <w:ind w:firstLine="709"/>
        <w:jc w:val="both"/>
        <w:rPr>
          <w:rFonts w:ascii="Times New Roman" w:hAnsi="Times New Roman"/>
          <w:bCs/>
          <w:iCs/>
          <w:lang w:val="ru-RU"/>
        </w:rPr>
      </w:pPr>
    </w:p>
    <w:p w:rsidR="003D4776" w:rsidRDefault="000451C0" w:rsidP="003D4776">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Как видно из таблиц</w:t>
      </w:r>
      <w:r w:rsidR="00174797">
        <w:rPr>
          <w:rFonts w:ascii="Times New Roman" w:hAnsi="Times New Roman"/>
          <w:bCs/>
          <w:iCs/>
          <w:lang w:val="ru-RU"/>
        </w:rPr>
        <w:t>ы</w:t>
      </w:r>
      <w:r w:rsidRPr="00CF7410">
        <w:rPr>
          <w:rFonts w:ascii="Times New Roman" w:hAnsi="Times New Roman"/>
          <w:bCs/>
          <w:iCs/>
          <w:lang w:val="ru-RU"/>
        </w:rPr>
        <w:t xml:space="preserve"> 5.1</w:t>
      </w:r>
      <w:r w:rsidR="003D4776">
        <w:rPr>
          <w:rFonts w:ascii="Times New Roman" w:hAnsi="Times New Roman"/>
          <w:bCs/>
          <w:iCs/>
          <w:lang w:val="ru-RU"/>
        </w:rPr>
        <w:t>,</w:t>
      </w:r>
      <w:r w:rsidR="00174797">
        <w:rPr>
          <w:rFonts w:ascii="Times New Roman" w:hAnsi="Times New Roman"/>
          <w:bCs/>
          <w:iCs/>
          <w:lang w:val="ru-RU"/>
        </w:rPr>
        <w:t>на перспективу до 2026 г.</w:t>
      </w:r>
      <w:r w:rsidR="003D4776">
        <w:rPr>
          <w:rFonts w:ascii="Times New Roman" w:hAnsi="Times New Roman"/>
          <w:bCs/>
          <w:iCs/>
          <w:lang w:val="ru-RU"/>
        </w:rPr>
        <w:t>,</w:t>
      </w:r>
      <w:r w:rsidR="00174797">
        <w:rPr>
          <w:rFonts w:ascii="Times New Roman" w:hAnsi="Times New Roman"/>
          <w:bCs/>
          <w:iCs/>
          <w:lang w:val="ru-RU"/>
        </w:rPr>
        <w:t xml:space="preserve"> на источниках теплоснабжения г. Сургута не возникает существенных дефицитов производительности </w:t>
      </w:r>
      <w:r w:rsidR="003D4776">
        <w:rPr>
          <w:rFonts w:ascii="Times New Roman" w:hAnsi="Times New Roman"/>
          <w:bCs/>
          <w:iCs/>
          <w:lang w:val="ru-RU"/>
        </w:rPr>
        <w:t xml:space="preserve">действующих </w:t>
      </w:r>
      <w:r w:rsidR="00174797">
        <w:rPr>
          <w:rFonts w:ascii="Times New Roman" w:hAnsi="Times New Roman"/>
          <w:bCs/>
          <w:iCs/>
          <w:lang w:val="ru-RU"/>
        </w:rPr>
        <w:t>ВПУ</w:t>
      </w:r>
      <w:r w:rsidR="003D4776">
        <w:rPr>
          <w:rFonts w:ascii="Times New Roman" w:hAnsi="Times New Roman"/>
          <w:bCs/>
          <w:iCs/>
          <w:lang w:val="ru-RU"/>
        </w:rPr>
        <w:t>, и их реконструкция принципиально не требуется</w:t>
      </w:r>
      <w:r w:rsidR="00174797">
        <w:rPr>
          <w:rFonts w:ascii="Times New Roman" w:hAnsi="Times New Roman"/>
          <w:bCs/>
          <w:iCs/>
          <w:lang w:val="ru-RU"/>
        </w:rPr>
        <w:t>. На отдельных теплоисточниках дефицит производительности ВПУ составляет менее 1 м</w:t>
      </w:r>
      <w:r w:rsidR="00174797">
        <w:rPr>
          <w:rFonts w:ascii="Times New Roman" w:hAnsi="Times New Roman"/>
          <w:bCs/>
          <w:iCs/>
          <w:vertAlign w:val="superscript"/>
          <w:lang w:val="ru-RU"/>
        </w:rPr>
        <w:t>3</w:t>
      </w:r>
      <w:r w:rsidR="00174797">
        <w:rPr>
          <w:rFonts w:ascii="Times New Roman" w:hAnsi="Times New Roman"/>
          <w:bCs/>
          <w:iCs/>
          <w:lang w:val="ru-RU"/>
        </w:rPr>
        <w:t>/ч (котельные №5 и 12 ОАО «Сургутнефт</w:t>
      </w:r>
      <w:r w:rsidR="00174797">
        <w:rPr>
          <w:rFonts w:ascii="Times New Roman" w:hAnsi="Times New Roman"/>
          <w:bCs/>
          <w:iCs/>
          <w:lang w:val="ru-RU"/>
        </w:rPr>
        <w:t>е</w:t>
      </w:r>
      <w:r w:rsidR="00174797">
        <w:rPr>
          <w:rFonts w:ascii="Times New Roman" w:hAnsi="Times New Roman"/>
          <w:bCs/>
          <w:iCs/>
          <w:lang w:val="ru-RU"/>
        </w:rPr>
        <w:t xml:space="preserve">газ»). Для данных котельных предлагается в перспективе произвести замеры фактических объёмов </w:t>
      </w:r>
      <w:r w:rsidR="003D4776">
        <w:rPr>
          <w:rFonts w:ascii="Times New Roman" w:hAnsi="Times New Roman"/>
          <w:bCs/>
          <w:iCs/>
          <w:lang w:val="ru-RU"/>
        </w:rPr>
        <w:t xml:space="preserve">потребления </w:t>
      </w:r>
      <w:r w:rsidR="00174797">
        <w:rPr>
          <w:rFonts w:ascii="Times New Roman" w:hAnsi="Times New Roman"/>
          <w:bCs/>
          <w:iCs/>
          <w:lang w:val="ru-RU"/>
        </w:rPr>
        <w:t>подпиточной воды и принять решение о необходимости внесения и</w:t>
      </w:r>
      <w:r w:rsidR="00174797">
        <w:rPr>
          <w:rFonts w:ascii="Times New Roman" w:hAnsi="Times New Roman"/>
          <w:bCs/>
          <w:iCs/>
          <w:lang w:val="ru-RU"/>
        </w:rPr>
        <w:t>з</w:t>
      </w:r>
      <w:r w:rsidR="00174797">
        <w:rPr>
          <w:rFonts w:ascii="Times New Roman" w:hAnsi="Times New Roman"/>
          <w:bCs/>
          <w:iCs/>
          <w:lang w:val="ru-RU"/>
        </w:rPr>
        <w:t xml:space="preserve">менений в </w:t>
      </w:r>
      <w:r w:rsidR="003D4776">
        <w:rPr>
          <w:rFonts w:ascii="Times New Roman" w:hAnsi="Times New Roman"/>
          <w:bCs/>
          <w:iCs/>
          <w:lang w:val="ru-RU"/>
        </w:rPr>
        <w:t xml:space="preserve">существующие </w:t>
      </w:r>
      <w:r w:rsidR="00174797">
        <w:rPr>
          <w:rFonts w:ascii="Times New Roman" w:hAnsi="Times New Roman"/>
          <w:bCs/>
          <w:iCs/>
          <w:lang w:val="ru-RU"/>
        </w:rPr>
        <w:t xml:space="preserve">ВПУ. </w:t>
      </w:r>
    </w:p>
    <w:p w:rsidR="003D4776" w:rsidRDefault="009146B9" w:rsidP="003D4776">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Для новой перспективной котельной пос. Юность проектными решениями по котел</w:t>
      </w:r>
      <w:r>
        <w:rPr>
          <w:rFonts w:ascii="Times New Roman" w:hAnsi="Times New Roman"/>
          <w:bCs/>
          <w:iCs/>
          <w:lang w:val="ru-RU"/>
        </w:rPr>
        <w:t>ь</w:t>
      </w:r>
      <w:r>
        <w:rPr>
          <w:rFonts w:ascii="Times New Roman" w:hAnsi="Times New Roman"/>
          <w:bCs/>
          <w:iCs/>
          <w:lang w:val="ru-RU"/>
        </w:rPr>
        <w:t>ной необходимо предусмотреть ВПУ производительностью не менее 5,3 м</w:t>
      </w:r>
      <w:r>
        <w:rPr>
          <w:rFonts w:ascii="Times New Roman" w:hAnsi="Times New Roman"/>
          <w:bCs/>
          <w:iCs/>
          <w:vertAlign w:val="superscript"/>
          <w:lang w:val="ru-RU"/>
        </w:rPr>
        <w:t>3</w:t>
      </w:r>
      <w:r>
        <w:rPr>
          <w:rFonts w:ascii="Times New Roman" w:hAnsi="Times New Roman"/>
          <w:bCs/>
          <w:iCs/>
          <w:lang w:val="ru-RU"/>
        </w:rPr>
        <w:t>/ч.</w:t>
      </w:r>
    </w:p>
    <w:p w:rsidR="009146B9" w:rsidRPr="009146B9" w:rsidRDefault="009146B9" w:rsidP="00E92A57">
      <w:pPr>
        <w:autoSpaceDE w:val="0"/>
        <w:autoSpaceDN w:val="0"/>
        <w:adjustRightInd w:val="0"/>
        <w:spacing w:line="360" w:lineRule="auto"/>
        <w:jc w:val="both"/>
        <w:rPr>
          <w:rFonts w:ascii="Times New Roman" w:hAnsi="Times New Roman"/>
          <w:bCs/>
          <w:iCs/>
          <w:sz w:val="28"/>
          <w:lang w:val="ru-RU"/>
        </w:rPr>
      </w:pPr>
    </w:p>
    <w:p w:rsidR="000451C0" w:rsidRPr="00CF7410" w:rsidRDefault="000451C0" w:rsidP="009146B9">
      <w:pPr>
        <w:pStyle w:val="10"/>
        <w:spacing w:before="0"/>
        <w:rPr>
          <w:rFonts w:ascii="Times New Roman" w:hAnsi="Times New Roman" w:cs="Times New Roman"/>
          <w:sz w:val="24"/>
          <w:szCs w:val="24"/>
        </w:rPr>
      </w:pPr>
      <w:bookmarkStart w:id="84" w:name="_Toc341269117"/>
      <w:bookmarkStart w:id="85" w:name="_Toc465018285"/>
      <w:r w:rsidRPr="00CF7410">
        <w:rPr>
          <w:rFonts w:ascii="Times New Roman" w:hAnsi="Times New Roman" w:cs="Times New Roman"/>
          <w:sz w:val="24"/>
          <w:szCs w:val="24"/>
        </w:rPr>
        <w:t>Предложения по строительству, реконструкции и техническому перев</w:t>
      </w:r>
      <w:r w:rsidRPr="00CF7410">
        <w:rPr>
          <w:rFonts w:ascii="Times New Roman" w:hAnsi="Times New Roman" w:cs="Times New Roman"/>
          <w:sz w:val="24"/>
          <w:szCs w:val="24"/>
        </w:rPr>
        <w:t>о</w:t>
      </w:r>
      <w:r w:rsidRPr="00CF7410">
        <w:rPr>
          <w:rFonts w:ascii="Times New Roman" w:hAnsi="Times New Roman" w:cs="Times New Roman"/>
          <w:sz w:val="24"/>
          <w:szCs w:val="24"/>
        </w:rPr>
        <w:t>оружению источников тепловой энергии</w:t>
      </w:r>
      <w:bookmarkEnd w:id="84"/>
      <w:bookmarkEnd w:id="85"/>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86" w:name="_Toc465018286"/>
      <w:r w:rsidRPr="00CF7410">
        <w:rPr>
          <w:rFonts w:ascii="Times New Roman" w:hAnsi="Times New Roman"/>
          <w:i w:val="0"/>
          <w:sz w:val="24"/>
          <w:szCs w:val="24"/>
          <w:lang w:val="ru-RU"/>
        </w:rPr>
        <w:t>а) определение условий организации централизованного теплоснабжения, инд</w:t>
      </w:r>
      <w:r w:rsidRPr="00CF7410">
        <w:rPr>
          <w:rFonts w:ascii="Times New Roman" w:hAnsi="Times New Roman"/>
          <w:i w:val="0"/>
          <w:sz w:val="24"/>
          <w:szCs w:val="24"/>
          <w:lang w:val="ru-RU"/>
        </w:rPr>
        <w:t>и</w:t>
      </w:r>
      <w:r w:rsidRPr="00CF7410">
        <w:rPr>
          <w:rFonts w:ascii="Times New Roman" w:hAnsi="Times New Roman"/>
          <w:i w:val="0"/>
          <w:sz w:val="24"/>
          <w:szCs w:val="24"/>
          <w:lang w:val="ru-RU"/>
        </w:rPr>
        <w:t>видуального теплоснабжения, а также поквартирного отопления</w:t>
      </w:r>
      <w:bookmarkEnd w:id="86"/>
    </w:p>
    <w:p w:rsidR="0049461F" w:rsidRDefault="0049461F" w:rsidP="0049461F">
      <w:pPr>
        <w:pStyle w:val="ae"/>
        <w:keepNext/>
        <w:spacing w:line="360" w:lineRule="auto"/>
        <w:ind w:left="0" w:firstLine="567"/>
        <w:jc w:val="both"/>
        <w:rPr>
          <w:rFonts w:ascii="Times New Roman" w:hAnsi="Times New Roman"/>
          <w:lang w:val="ru-RU"/>
        </w:rPr>
      </w:pPr>
    </w:p>
    <w:p w:rsidR="0049461F" w:rsidRPr="0049461F" w:rsidRDefault="0049461F" w:rsidP="0049461F">
      <w:pPr>
        <w:pStyle w:val="ae"/>
        <w:keepNext/>
        <w:spacing w:line="360" w:lineRule="auto"/>
        <w:ind w:left="0" w:firstLine="567"/>
        <w:jc w:val="both"/>
        <w:rPr>
          <w:rFonts w:ascii="Times New Roman" w:hAnsi="Times New Roman"/>
          <w:lang w:val="ru-RU"/>
        </w:rPr>
      </w:pPr>
      <w:r w:rsidRPr="0049461F">
        <w:rPr>
          <w:rFonts w:ascii="Times New Roman" w:hAnsi="Times New Roman"/>
          <w:lang w:val="ru-RU"/>
        </w:rPr>
        <w:t xml:space="preserve">В качестве условий развития теплоснабжения г. </w:t>
      </w:r>
      <w:r>
        <w:rPr>
          <w:rFonts w:ascii="Times New Roman" w:hAnsi="Times New Roman"/>
          <w:lang w:val="ru-RU"/>
        </w:rPr>
        <w:t xml:space="preserve">Сургута </w:t>
      </w:r>
      <w:r w:rsidRPr="0049461F">
        <w:rPr>
          <w:rFonts w:ascii="Times New Roman" w:hAnsi="Times New Roman"/>
          <w:lang w:val="ru-RU"/>
        </w:rPr>
        <w:t>на рассматриваемый период принято:</w:t>
      </w:r>
    </w:p>
    <w:p w:rsidR="0049461F" w:rsidRPr="0049461F" w:rsidRDefault="0049461F" w:rsidP="0049461F">
      <w:pPr>
        <w:pStyle w:val="ae"/>
        <w:spacing w:line="360" w:lineRule="auto"/>
        <w:ind w:left="0" w:firstLine="567"/>
        <w:jc w:val="both"/>
        <w:rPr>
          <w:rFonts w:ascii="Times New Roman" w:hAnsi="Times New Roman"/>
          <w:lang w:val="ru-RU"/>
        </w:rPr>
      </w:pPr>
      <w:r w:rsidRPr="0049461F">
        <w:rPr>
          <w:rFonts w:ascii="Times New Roman" w:hAnsi="Times New Roman"/>
          <w:lang w:val="ru-RU"/>
        </w:rPr>
        <w:t>- обеспечение теплом эксплуатируемых многоквартирных домов, жилых домов, общ</w:t>
      </w:r>
      <w:r w:rsidRPr="0049461F">
        <w:rPr>
          <w:rFonts w:ascii="Times New Roman" w:hAnsi="Times New Roman"/>
          <w:lang w:val="ru-RU"/>
        </w:rPr>
        <w:t>е</w:t>
      </w:r>
      <w:r w:rsidRPr="0049461F">
        <w:rPr>
          <w:rFonts w:ascii="Times New Roman" w:hAnsi="Times New Roman"/>
          <w:lang w:val="ru-RU"/>
        </w:rPr>
        <w:t>ственных зданий, за счет действующих источников централизованного и индивидуального теплоснабжения;</w:t>
      </w:r>
    </w:p>
    <w:p w:rsidR="0049461F" w:rsidRPr="0049461F" w:rsidRDefault="0049461F" w:rsidP="0049461F">
      <w:pPr>
        <w:pStyle w:val="ae"/>
        <w:spacing w:line="360" w:lineRule="auto"/>
        <w:ind w:left="0" w:firstLine="567"/>
        <w:jc w:val="both"/>
        <w:rPr>
          <w:rFonts w:ascii="Times New Roman" w:hAnsi="Times New Roman"/>
          <w:lang w:val="ru-RU"/>
        </w:rPr>
      </w:pPr>
      <w:r w:rsidRPr="0049461F">
        <w:rPr>
          <w:rFonts w:ascii="Times New Roman" w:hAnsi="Times New Roman"/>
          <w:lang w:val="ru-RU"/>
        </w:rPr>
        <w:t>- обеспечение теплом намечаемых к строительству многоквартирных домов и общ</w:t>
      </w:r>
      <w:r w:rsidRPr="0049461F">
        <w:rPr>
          <w:rFonts w:ascii="Times New Roman" w:hAnsi="Times New Roman"/>
          <w:lang w:val="ru-RU"/>
        </w:rPr>
        <w:t>е</w:t>
      </w:r>
      <w:r w:rsidRPr="0049461F">
        <w:rPr>
          <w:rFonts w:ascii="Times New Roman" w:hAnsi="Times New Roman"/>
          <w:lang w:val="ru-RU"/>
        </w:rPr>
        <w:t>ственных зданий в существующих районах города, за счет имеющихся резервов тепловой мощности действующих источников централизованного теплоснабжения находящихся в пределах радиуса их эффективного теплоснабжения</w:t>
      </w:r>
      <w:r>
        <w:rPr>
          <w:rFonts w:ascii="Times New Roman" w:hAnsi="Times New Roman"/>
          <w:lang w:val="ru-RU"/>
        </w:rPr>
        <w:t xml:space="preserve">, а также </w:t>
      </w:r>
      <w:r w:rsidRPr="00CF7410">
        <w:rPr>
          <w:rFonts w:ascii="Times New Roman" w:hAnsi="Times New Roman"/>
          <w:bCs/>
          <w:iCs/>
          <w:lang w:val="ru-RU"/>
        </w:rPr>
        <w:t>за счет переключения тепловых нагрузок из зон с дефицитом тепловой мощности в зоны с резервом тепловой мощности</w:t>
      </w:r>
      <w:r w:rsidRPr="0049461F">
        <w:rPr>
          <w:rFonts w:ascii="Times New Roman" w:hAnsi="Times New Roman"/>
          <w:lang w:val="ru-RU"/>
        </w:rPr>
        <w:t>;</w:t>
      </w:r>
    </w:p>
    <w:p w:rsidR="0049461F" w:rsidRPr="0049461F" w:rsidRDefault="0049461F" w:rsidP="0049461F">
      <w:pPr>
        <w:pStyle w:val="ae"/>
        <w:spacing w:line="360" w:lineRule="auto"/>
        <w:ind w:left="0" w:firstLine="567"/>
        <w:jc w:val="both"/>
        <w:rPr>
          <w:rFonts w:ascii="Times New Roman" w:hAnsi="Times New Roman"/>
          <w:lang w:val="ru-RU"/>
        </w:rPr>
      </w:pPr>
      <w:r w:rsidRPr="0049461F">
        <w:rPr>
          <w:rFonts w:ascii="Times New Roman" w:hAnsi="Times New Roman"/>
          <w:lang w:val="ru-RU"/>
        </w:rPr>
        <w:t>- обеспечение теплом намечаемых к строительству многоквартирных домов и общ</w:t>
      </w:r>
      <w:r w:rsidRPr="0049461F">
        <w:rPr>
          <w:rFonts w:ascii="Times New Roman" w:hAnsi="Times New Roman"/>
          <w:lang w:val="ru-RU"/>
        </w:rPr>
        <w:t>е</w:t>
      </w:r>
      <w:r w:rsidRPr="0049461F">
        <w:rPr>
          <w:rFonts w:ascii="Times New Roman" w:hAnsi="Times New Roman"/>
          <w:lang w:val="ru-RU"/>
        </w:rPr>
        <w:t>ственных зданий в планируемых районах города, за счет строительства новых источников тепловой энергии;</w:t>
      </w:r>
    </w:p>
    <w:p w:rsidR="0049461F" w:rsidRPr="0049461F" w:rsidRDefault="0049461F" w:rsidP="0049461F">
      <w:pPr>
        <w:pStyle w:val="ae"/>
        <w:spacing w:line="360" w:lineRule="auto"/>
        <w:ind w:left="0" w:firstLine="567"/>
        <w:jc w:val="both"/>
        <w:rPr>
          <w:rFonts w:ascii="Times New Roman" w:hAnsi="Times New Roman"/>
          <w:lang w:val="ru-RU"/>
        </w:rPr>
      </w:pPr>
      <w:r w:rsidRPr="0049461F">
        <w:rPr>
          <w:rFonts w:ascii="Times New Roman" w:hAnsi="Times New Roman"/>
          <w:lang w:val="ru-RU"/>
        </w:rPr>
        <w:t>- обеспечение теплом намечаемых к застройке жилых домов частной малоэтажной з</w:t>
      </w:r>
      <w:r w:rsidRPr="0049461F">
        <w:rPr>
          <w:rFonts w:ascii="Times New Roman" w:hAnsi="Times New Roman"/>
          <w:lang w:val="ru-RU"/>
        </w:rPr>
        <w:t>а</w:t>
      </w:r>
      <w:r w:rsidRPr="0049461F">
        <w:rPr>
          <w:rFonts w:ascii="Times New Roman" w:hAnsi="Times New Roman"/>
          <w:lang w:val="ru-RU"/>
        </w:rPr>
        <w:t>стройки из-за низкой плотности ее тепловой нагрузки и удаленности от зон централизова</w:t>
      </w:r>
      <w:r w:rsidRPr="0049461F">
        <w:rPr>
          <w:rFonts w:ascii="Times New Roman" w:hAnsi="Times New Roman"/>
          <w:lang w:val="ru-RU"/>
        </w:rPr>
        <w:t>н</w:t>
      </w:r>
      <w:r w:rsidRPr="0049461F">
        <w:rPr>
          <w:rFonts w:ascii="Times New Roman" w:hAnsi="Times New Roman"/>
          <w:lang w:val="ru-RU"/>
        </w:rPr>
        <w:t>ного теплоснабжения, за счет индивидуальных теплогенераторов;</w:t>
      </w:r>
    </w:p>
    <w:p w:rsidR="0049461F" w:rsidRPr="0049461F" w:rsidRDefault="0049461F" w:rsidP="0049461F">
      <w:pPr>
        <w:pStyle w:val="ae"/>
        <w:spacing w:line="360" w:lineRule="auto"/>
        <w:ind w:left="0" w:firstLine="567"/>
        <w:jc w:val="both"/>
        <w:rPr>
          <w:rFonts w:ascii="Times New Roman" w:hAnsi="Times New Roman"/>
          <w:lang w:val="ru-RU"/>
        </w:rPr>
      </w:pPr>
      <w:r w:rsidRPr="0049461F">
        <w:rPr>
          <w:rFonts w:ascii="Times New Roman" w:hAnsi="Times New Roman"/>
          <w:lang w:val="ru-RU"/>
        </w:rPr>
        <w:t>- обеспечение теплом производственных и других зданий промышленных предприятий, за счет собственных централизованных источников тепловой энергии;</w:t>
      </w:r>
    </w:p>
    <w:p w:rsidR="0049461F" w:rsidRPr="0049461F" w:rsidRDefault="0049461F" w:rsidP="0049461F">
      <w:pPr>
        <w:pStyle w:val="ae"/>
        <w:spacing w:line="360" w:lineRule="auto"/>
        <w:ind w:left="0" w:firstLine="567"/>
        <w:jc w:val="both"/>
        <w:rPr>
          <w:rFonts w:ascii="Times New Roman" w:hAnsi="Times New Roman"/>
          <w:lang w:val="ru-RU"/>
        </w:rPr>
      </w:pPr>
      <w:r w:rsidRPr="0049461F">
        <w:rPr>
          <w:rFonts w:ascii="Times New Roman" w:hAnsi="Times New Roman"/>
          <w:lang w:val="ru-RU"/>
        </w:rPr>
        <w:lastRenderedPageBreak/>
        <w:t>- обеспечение теплом</w:t>
      </w:r>
      <w:r>
        <w:rPr>
          <w:rFonts w:ascii="Times New Roman" w:hAnsi="Times New Roman"/>
          <w:lang w:val="ru-RU"/>
        </w:rPr>
        <w:t xml:space="preserve"> многоквартирных домов</w:t>
      </w:r>
      <w:r w:rsidRPr="0049461F">
        <w:rPr>
          <w:rFonts w:ascii="Times New Roman" w:hAnsi="Times New Roman"/>
          <w:lang w:val="ru-RU"/>
        </w:rPr>
        <w:t xml:space="preserve"> за счет поквартирного отопления не предусматривать.</w:t>
      </w:r>
    </w:p>
    <w:p w:rsidR="000451C0" w:rsidRDefault="000451C0" w:rsidP="003C52DD">
      <w:pPr>
        <w:pStyle w:val="20"/>
        <w:spacing w:before="120" w:after="0"/>
        <w:ind w:firstLine="709"/>
        <w:jc w:val="both"/>
        <w:rPr>
          <w:rFonts w:ascii="Times New Roman" w:hAnsi="Times New Roman"/>
          <w:i w:val="0"/>
          <w:sz w:val="24"/>
          <w:szCs w:val="24"/>
          <w:lang w:val="ru-RU"/>
        </w:rPr>
      </w:pPr>
      <w:bookmarkStart w:id="87" w:name="_Toc465018287"/>
      <w:r w:rsidRPr="00CF7410">
        <w:rPr>
          <w:rFonts w:ascii="Times New Roman" w:hAnsi="Times New Roman"/>
          <w:i w:val="0"/>
          <w:sz w:val="24"/>
          <w:szCs w:val="24"/>
          <w:lang w:val="ru-RU"/>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87"/>
    </w:p>
    <w:p w:rsidR="00BB2133" w:rsidRPr="00BB2133" w:rsidRDefault="00BB2133" w:rsidP="00BB2133">
      <w:pPr>
        <w:rPr>
          <w:lang w:val="ru-RU"/>
        </w:rPr>
      </w:pPr>
    </w:p>
    <w:p w:rsidR="000451C0" w:rsidRPr="00CF7410" w:rsidRDefault="000451C0" w:rsidP="00420BD4">
      <w:pPr>
        <w:spacing w:line="360" w:lineRule="auto"/>
        <w:ind w:firstLine="709"/>
        <w:jc w:val="both"/>
        <w:rPr>
          <w:rFonts w:ascii="Times New Roman" w:hAnsi="Times New Roman"/>
          <w:lang w:val="ru-RU"/>
        </w:rPr>
      </w:pPr>
      <w:r w:rsidRPr="00CF7410">
        <w:rPr>
          <w:rFonts w:ascii="Times New Roman" w:hAnsi="Times New Roman"/>
          <w:lang w:val="ru-RU"/>
        </w:rPr>
        <w:t>Учитывая  наличие в городе двух современных энергоэффективных источников с комбинированным производством тепловой и электрической энергии, СГРЭС-1 и СГРЭС-2,  строительство новых источников тепловой энергии с электрогенерирующим оборудованием Схемой не предусматривается.</w:t>
      </w:r>
      <w:r w:rsidR="00420BD4">
        <w:rPr>
          <w:rFonts w:ascii="Times New Roman" w:hAnsi="Times New Roman"/>
          <w:lang w:val="ru-RU"/>
        </w:rPr>
        <w:t xml:space="preserve"> При этом предусматриваются мероприятия по подключению тепловых нагрузок новых районов теплоснабжения Сургута (наиболее крупных) преимущ</w:t>
      </w:r>
      <w:r w:rsidR="00420BD4">
        <w:rPr>
          <w:rFonts w:ascii="Times New Roman" w:hAnsi="Times New Roman"/>
          <w:lang w:val="ru-RU"/>
        </w:rPr>
        <w:t>е</w:t>
      </w:r>
      <w:r w:rsidR="00420BD4">
        <w:rPr>
          <w:rFonts w:ascii="Times New Roman" w:hAnsi="Times New Roman"/>
          <w:lang w:val="ru-RU"/>
        </w:rPr>
        <w:t>ственно к комбинированным источникам теплоснабжения. В качестве наиболее значимого мероприятия в этой области выступает устройство третьего тепловывода ГРЭС-1 для обе</w:t>
      </w:r>
      <w:r w:rsidR="00420BD4">
        <w:rPr>
          <w:rFonts w:ascii="Times New Roman" w:hAnsi="Times New Roman"/>
          <w:lang w:val="ru-RU"/>
        </w:rPr>
        <w:t>с</w:t>
      </w:r>
      <w:r w:rsidR="00420BD4">
        <w:rPr>
          <w:rFonts w:ascii="Times New Roman" w:hAnsi="Times New Roman"/>
          <w:lang w:val="ru-RU"/>
        </w:rPr>
        <w:t>печения перспективных нагрузок в Юго-Западном и Южном районах Сургута</w:t>
      </w:r>
      <w:r w:rsidR="00257F63">
        <w:rPr>
          <w:rFonts w:ascii="Times New Roman" w:hAnsi="Times New Roman"/>
          <w:lang w:val="ru-RU"/>
        </w:rPr>
        <w:t xml:space="preserve"> (вдоль берег</w:t>
      </w:r>
      <w:r w:rsidR="00257F63">
        <w:rPr>
          <w:rFonts w:ascii="Times New Roman" w:hAnsi="Times New Roman"/>
          <w:lang w:val="ru-RU"/>
        </w:rPr>
        <w:t>о</w:t>
      </w:r>
      <w:r w:rsidR="00257F63">
        <w:rPr>
          <w:rFonts w:ascii="Times New Roman" w:hAnsi="Times New Roman"/>
          <w:lang w:val="ru-RU"/>
        </w:rPr>
        <w:t>вой линии реки Обь и протоки Кривуля)</w:t>
      </w:r>
      <w:r w:rsidR="00420BD4">
        <w:rPr>
          <w:rFonts w:ascii="Times New Roman" w:hAnsi="Times New Roman"/>
          <w:lang w:val="ru-RU"/>
        </w:rPr>
        <w:t>.</w:t>
      </w:r>
    </w:p>
    <w:p w:rsidR="00257F63" w:rsidRDefault="000451C0" w:rsidP="00257F63">
      <w:pPr>
        <w:spacing w:line="360" w:lineRule="auto"/>
        <w:ind w:firstLine="709"/>
        <w:jc w:val="both"/>
        <w:rPr>
          <w:rFonts w:ascii="Times New Roman" w:hAnsi="Times New Roman"/>
          <w:lang w:val="ru-RU"/>
        </w:rPr>
      </w:pPr>
      <w:r w:rsidRPr="00CF7410">
        <w:rPr>
          <w:rFonts w:ascii="Times New Roman" w:hAnsi="Times New Roman"/>
          <w:lang w:val="ru-RU"/>
        </w:rPr>
        <w:t>Для обеспечения прироста тепловых нагрузок, возникающего в районах, удаленных от зоны централизованного теплоснабжения</w:t>
      </w:r>
      <w:r w:rsidR="00D23098">
        <w:rPr>
          <w:rFonts w:ascii="Times New Roman" w:hAnsi="Times New Roman"/>
          <w:lang w:val="ru-RU"/>
        </w:rPr>
        <w:t xml:space="preserve"> крупных источников</w:t>
      </w:r>
      <w:r w:rsidR="00C354D2">
        <w:rPr>
          <w:rFonts w:ascii="Times New Roman" w:hAnsi="Times New Roman"/>
          <w:lang w:val="ru-RU"/>
        </w:rPr>
        <w:t xml:space="preserve">, Схемой </w:t>
      </w:r>
      <w:r w:rsidRPr="00CF7410">
        <w:rPr>
          <w:rFonts w:ascii="Times New Roman" w:hAnsi="Times New Roman"/>
          <w:lang w:val="ru-RU"/>
        </w:rPr>
        <w:t>предусматривае</w:t>
      </w:r>
      <w:r w:rsidRPr="00CF7410">
        <w:rPr>
          <w:rFonts w:ascii="Times New Roman" w:hAnsi="Times New Roman"/>
          <w:lang w:val="ru-RU"/>
        </w:rPr>
        <w:t>т</w:t>
      </w:r>
      <w:r w:rsidRPr="00CF7410">
        <w:rPr>
          <w:rFonts w:ascii="Times New Roman" w:hAnsi="Times New Roman"/>
          <w:lang w:val="ru-RU"/>
        </w:rPr>
        <w:t>ся строительство</w:t>
      </w:r>
      <w:r w:rsidR="00420BD4">
        <w:rPr>
          <w:rFonts w:ascii="Times New Roman" w:hAnsi="Times New Roman"/>
          <w:lang w:val="ru-RU"/>
        </w:rPr>
        <w:t xml:space="preserve">одной </w:t>
      </w:r>
      <w:r w:rsidRPr="00CF7410">
        <w:rPr>
          <w:rFonts w:ascii="Times New Roman" w:hAnsi="Times New Roman"/>
          <w:lang w:val="ru-RU"/>
        </w:rPr>
        <w:t>нов</w:t>
      </w:r>
      <w:r w:rsidR="009F24E4" w:rsidRPr="00CF7410">
        <w:rPr>
          <w:rFonts w:ascii="Times New Roman" w:hAnsi="Times New Roman"/>
          <w:lang w:val="ru-RU"/>
        </w:rPr>
        <w:t>ой</w:t>
      </w:r>
      <w:r w:rsidRPr="00CF7410">
        <w:rPr>
          <w:rFonts w:ascii="Times New Roman" w:hAnsi="Times New Roman"/>
          <w:lang w:val="ru-RU"/>
        </w:rPr>
        <w:t xml:space="preserve"> отопительн</w:t>
      </w:r>
      <w:r w:rsidR="009F24E4" w:rsidRPr="00CF7410">
        <w:rPr>
          <w:rFonts w:ascii="Times New Roman" w:hAnsi="Times New Roman"/>
          <w:lang w:val="ru-RU"/>
        </w:rPr>
        <w:t>ой</w:t>
      </w:r>
      <w:r w:rsidRPr="00CF7410">
        <w:rPr>
          <w:rFonts w:ascii="Times New Roman" w:hAnsi="Times New Roman"/>
          <w:lang w:val="ru-RU"/>
        </w:rPr>
        <w:t xml:space="preserve"> котельн</w:t>
      </w:r>
      <w:r w:rsidR="009F24E4" w:rsidRPr="00CF7410">
        <w:rPr>
          <w:rFonts w:ascii="Times New Roman" w:hAnsi="Times New Roman"/>
          <w:lang w:val="ru-RU"/>
        </w:rPr>
        <w:t xml:space="preserve">ой </w:t>
      </w:r>
      <w:r w:rsidR="00420BD4">
        <w:rPr>
          <w:rFonts w:ascii="Times New Roman" w:hAnsi="Times New Roman"/>
          <w:lang w:val="ru-RU"/>
        </w:rPr>
        <w:t xml:space="preserve">в посёлке Юность с </w:t>
      </w:r>
      <w:r w:rsidR="00257F63">
        <w:rPr>
          <w:rFonts w:ascii="Times New Roman" w:hAnsi="Times New Roman"/>
          <w:lang w:val="ru-RU"/>
        </w:rPr>
        <w:t>тепловой мощн</w:t>
      </w:r>
      <w:r w:rsidR="00257F63">
        <w:rPr>
          <w:rFonts w:ascii="Times New Roman" w:hAnsi="Times New Roman"/>
          <w:lang w:val="ru-RU"/>
        </w:rPr>
        <w:t>о</w:t>
      </w:r>
      <w:r w:rsidR="00257F63">
        <w:rPr>
          <w:rFonts w:ascii="Times New Roman" w:hAnsi="Times New Roman"/>
          <w:lang w:val="ru-RU"/>
        </w:rPr>
        <w:t>стью 30</w:t>
      </w:r>
      <w:r w:rsidR="009F24E4" w:rsidRPr="00CF7410">
        <w:rPr>
          <w:rFonts w:ascii="Times New Roman" w:hAnsi="Times New Roman"/>
          <w:lang w:val="ru-RU"/>
        </w:rPr>
        <w:t xml:space="preserve"> Гкал/ч</w:t>
      </w:r>
      <w:r w:rsidRPr="00CF7410">
        <w:rPr>
          <w:rFonts w:ascii="Times New Roman" w:hAnsi="Times New Roman"/>
          <w:lang w:val="ru-RU"/>
        </w:rPr>
        <w:t>.</w:t>
      </w:r>
      <w:r w:rsidR="00257F63">
        <w:rPr>
          <w:rFonts w:ascii="Times New Roman" w:hAnsi="Times New Roman"/>
          <w:lang w:val="ru-RU"/>
        </w:rPr>
        <w:t xml:space="preserve"> От новой котельной планируется </w:t>
      </w:r>
      <w:r w:rsidR="00C354D2">
        <w:rPr>
          <w:rFonts w:ascii="Times New Roman" w:hAnsi="Times New Roman"/>
          <w:lang w:val="ru-RU"/>
        </w:rPr>
        <w:t>покрытие</w:t>
      </w:r>
      <w:r w:rsidR="00257F63">
        <w:rPr>
          <w:rFonts w:ascii="Times New Roman" w:hAnsi="Times New Roman"/>
          <w:lang w:val="ru-RU"/>
        </w:rPr>
        <w:t xml:space="preserve"> 27,9 Гкал/час перспективных нагрузок в пос. Юность. Сооружение и ввод в работу котельной</w:t>
      </w:r>
      <w:r w:rsidR="00C354D2">
        <w:rPr>
          <w:rFonts w:ascii="Times New Roman" w:hAnsi="Times New Roman"/>
          <w:lang w:val="ru-RU"/>
        </w:rPr>
        <w:t>,</w:t>
      </w:r>
      <w:r w:rsidR="00257F63">
        <w:rPr>
          <w:rFonts w:ascii="Times New Roman" w:hAnsi="Times New Roman"/>
          <w:lang w:val="ru-RU"/>
        </w:rPr>
        <w:t xml:space="preserve"> в соответствии с графиком прироста нагрузок</w:t>
      </w:r>
      <w:r w:rsidR="00C354D2">
        <w:rPr>
          <w:rFonts w:ascii="Times New Roman" w:hAnsi="Times New Roman"/>
          <w:lang w:val="ru-RU"/>
        </w:rPr>
        <w:t>,</w:t>
      </w:r>
      <w:r w:rsidR="00257F63">
        <w:rPr>
          <w:rFonts w:ascii="Times New Roman" w:hAnsi="Times New Roman"/>
          <w:lang w:val="ru-RU"/>
        </w:rPr>
        <w:t xml:space="preserve"> планируется осуществить </w:t>
      </w:r>
      <w:r w:rsidR="008B6B6B">
        <w:rPr>
          <w:rFonts w:ascii="Times New Roman" w:hAnsi="Times New Roman"/>
          <w:lang w:val="ru-RU"/>
        </w:rPr>
        <w:t>в 2022 году. Новую котельную предлагается укомплектовать шестью водогрейными котлами с единичной мощностью 5 Гкал/час. В кач</w:t>
      </w:r>
      <w:r w:rsidR="008B6B6B">
        <w:rPr>
          <w:rFonts w:ascii="Times New Roman" w:hAnsi="Times New Roman"/>
          <w:lang w:val="ru-RU"/>
        </w:rPr>
        <w:t>е</w:t>
      </w:r>
      <w:r w:rsidR="008B6B6B">
        <w:rPr>
          <w:rFonts w:ascii="Times New Roman" w:hAnsi="Times New Roman"/>
          <w:lang w:val="ru-RU"/>
        </w:rPr>
        <w:t>стве основного</w:t>
      </w:r>
      <w:r w:rsidR="00D36531">
        <w:rPr>
          <w:rFonts w:ascii="Times New Roman" w:hAnsi="Times New Roman"/>
          <w:lang w:val="ru-RU"/>
        </w:rPr>
        <w:t xml:space="preserve"> и резервного</w:t>
      </w:r>
      <w:r w:rsidR="008B6B6B">
        <w:rPr>
          <w:rFonts w:ascii="Times New Roman" w:hAnsi="Times New Roman"/>
          <w:lang w:val="ru-RU"/>
        </w:rPr>
        <w:t xml:space="preserve"> топлива для котельной предлагается установить природный газ.</w:t>
      </w: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88" w:name="_Toc465018288"/>
      <w:r w:rsidRPr="00CF7410">
        <w:rPr>
          <w:rFonts w:ascii="Times New Roman" w:hAnsi="Times New Roman"/>
          <w:i w:val="0"/>
          <w:sz w:val="24"/>
          <w:szCs w:val="24"/>
          <w:lang w:val="ru-RU"/>
        </w:rPr>
        <w:t>в) обоснование предлагаемых для реконструкции  действующих источников те</w:t>
      </w:r>
      <w:r w:rsidRPr="00CF7410">
        <w:rPr>
          <w:rFonts w:ascii="Times New Roman" w:hAnsi="Times New Roman"/>
          <w:i w:val="0"/>
          <w:sz w:val="24"/>
          <w:szCs w:val="24"/>
          <w:lang w:val="ru-RU"/>
        </w:rPr>
        <w:t>п</w:t>
      </w:r>
      <w:r w:rsidRPr="00CF7410">
        <w:rPr>
          <w:rFonts w:ascii="Times New Roman" w:hAnsi="Times New Roman"/>
          <w:i w:val="0"/>
          <w:sz w:val="24"/>
          <w:szCs w:val="24"/>
          <w:lang w:val="ru-RU"/>
        </w:rPr>
        <w:t>ловой энергии с комбинированной выработкой тепловой и электрической энергии для обеспечения перспективных тепловых нагрузок</w:t>
      </w:r>
      <w:bookmarkEnd w:id="88"/>
    </w:p>
    <w:p w:rsidR="004D5B8E" w:rsidRPr="00CF7410" w:rsidRDefault="000451C0" w:rsidP="00185E3E">
      <w:pPr>
        <w:spacing w:before="120" w:line="360" w:lineRule="auto"/>
        <w:ind w:firstLine="709"/>
        <w:jc w:val="both"/>
        <w:rPr>
          <w:rFonts w:ascii="Times New Roman" w:hAnsi="Times New Roman"/>
          <w:lang w:val="ru-RU"/>
        </w:rPr>
      </w:pPr>
      <w:r w:rsidRPr="00CF7410">
        <w:rPr>
          <w:rFonts w:ascii="Times New Roman" w:hAnsi="Times New Roman"/>
          <w:lang w:val="ru-RU"/>
        </w:rPr>
        <w:t xml:space="preserve">Изменение состава основного оборудования СГРЭС-1 и СГРЭС-2 не рассматривается, так как выбор оборудования на этих источниках, в первую очередь, связан с их загрузкой по электрической мощности. </w:t>
      </w:r>
    </w:p>
    <w:p w:rsidR="000451C0" w:rsidRDefault="004D5B8E" w:rsidP="00185E3E">
      <w:pPr>
        <w:spacing w:before="120" w:line="360" w:lineRule="auto"/>
        <w:ind w:firstLine="709"/>
        <w:jc w:val="both"/>
        <w:rPr>
          <w:rFonts w:ascii="Times New Roman" w:hAnsi="Times New Roman"/>
          <w:lang w:val="ru-RU"/>
        </w:rPr>
      </w:pPr>
      <w:r w:rsidRPr="00CF7410">
        <w:rPr>
          <w:rFonts w:ascii="Times New Roman" w:hAnsi="Times New Roman"/>
          <w:lang w:val="ru-RU"/>
        </w:rPr>
        <w:t>Располагаемой тепловой м</w:t>
      </w:r>
      <w:r w:rsidR="000451C0" w:rsidRPr="00CF7410">
        <w:rPr>
          <w:rFonts w:ascii="Times New Roman" w:hAnsi="Times New Roman"/>
          <w:lang w:val="ru-RU"/>
        </w:rPr>
        <w:t xml:space="preserve">ощности теплофикационного оборудования обеих станций </w:t>
      </w:r>
      <w:r w:rsidR="00185E3E">
        <w:rPr>
          <w:rFonts w:ascii="Times New Roman" w:hAnsi="Times New Roman"/>
          <w:lang w:val="ru-RU"/>
        </w:rPr>
        <w:t xml:space="preserve">принципиально </w:t>
      </w:r>
      <w:r w:rsidR="000451C0" w:rsidRPr="00CF7410">
        <w:rPr>
          <w:rFonts w:ascii="Times New Roman" w:hAnsi="Times New Roman"/>
          <w:lang w:val="ru-RU"/>
        </w:rPr>
        <w:t>достаточно для обеспечения как существующих, так и перспективных тепл</w:t>
      </w:r>
      <w:r w:rsidR="000451C0" w:rsidRPr="00CF7410">
        <w:rPr>
          <w:rFonts w:ascii="Times New Roman" w:hAnsi="Times New Roman"/>
          <w:lang w:val="ru-RU"/>
        </w:rPr>
        <w:t>о</w:t>
      </w:r>
      <w:r w:rsidR="000451C0" w:rsidRPr="00CF7410">
        <w:rPr>
          <w:rFonts w:ascii="Times New Roman" w:hAnsi="Times New Roman"/>
          <w:lang w:val="ru-RU"/>
        </w:rPr>
        <w:t>вых нагрузок</w:t>
      </w:r>
      <w:r w:rsidRPr="00CF7410">
        <w:rPr>
          <w:rFonts w:ascii="Times New Roman" w:hAnsi="Times New Roman"/>
          <w:lang w:val="ru-RU"/>
        </w:rPr>
        <w:t>, однако в настоящее время из-за ограничений по пропускной способности те</w:t>
      </w:r>
      <w:r w:rsidRPr="00CF7410">
        <w:rPr>
          <w:rFonts w:ascii="Times New Roman" w:hAnsi="Times New Roman"/>
          <w:lang w:val="ru-RU"/>
        </w:rPr>
        <w:t>п</w:t>
      </w:r>
      <w:r w:rsidRPr="00CF7410">
        <w:rPr>
          <w:rFonts w:ascii="Times New Roman" w:hAnsi="Times New Roman"/>
          <w:lang w:val="ru-RU"/>
        </w:rPr>
        <w:t>ловых сетей вся располагаемая тепловая мощность станций не может быть выдана.</w:t>
      </w:r>
      <w:r w:rsidR="009F24E4" w:rsidRPr="00CF7410">
        <w:rPr>
          <w:rFonts w:ascii="Times New Roman" w:hAnsi="Times New Roman"/>
          <w:lang w:val="ru-RU"/>
        </w:rPr>
        <w:t xml:space="preserve"> Схемой предусматриваются мероприятия по увеличению объема выдаваемой тепловой мощност</w:t>
      </w:r>
      <w:r w:rsidRPr="00CF7410">
        <w:rPr>
          <w:rFonts w:ascii="Times New Roman" w:hAnsi="Times New Roman"/>
          <w:lang w:val="ru-RU"/>
        </w:rPr>
        <w:t>и от СГРЭС-1 и СГРЭС-2.</w:t>
      </w:r>
      <w:r w:rsidR="00185E3E">
        <w:rPr>
          <w:rFonts w:ascii="Times New Roman" w:hAnsi="Times New Roman"/>
          <w:lang w:val="ru-RU"/>
        </w:rPr>
        <w:t xml:space="preserve"> Эти мероприятия связаны в первую очередь с присоединением пе</w:t>
      </w:r>
      <w:r w:rsidR="00185E3E">
        <w:rPr>
          <w:rFonts w:ascii="Times New Roman" w:hAnsi="Times New Roman"/>
          <w:lang w:val="ru-RU"/>
        </w:rPr>
        <w:t>р</w:t>
      </w:r>
      <w:r w:rsidR="00185E3E">
        <w:rPr>
          <w:rFonts w:ascii="Times New Roman" w:hAnsi="Times New Roman"/>
          <w:lang w:val="ru-RU"/>
        </w:rPr>
        <w:lastRenderedPageBreak/>
        <w:t>спективных потребителей тепловой энергии в существующих зонах теплоснабжения ГРЭС-1 и ГРЭС-2 к этим источникам теплоснабжения.</w:t>
      </w:r>
    </w:p>
    <w:p w:rsidR="00185E3E" w:rsidRPr="00514F38" w:rsidRDefault="00185E3E" w:rsidP="00803FB5">
      <w:pPr>
        <w:spacing w:line="360" w:lineRule="auto"/>
        <w:ind w:firstLine="709"/>
        <w:jc w:val="both"/>
        <w:rPr>
          <w:rFonts w:ascii="Times New Roman" w:hAnsi="Times New Roman"/>
          <w:lang w:val="ru-RU"/>
        </w:rPr>
      </w:pPr>
      <w:r>
        <w:rPr>
          <w:rFonts w:ascii="Times New Roman" w:hAnsi="Times New Roman"/>
          <w:lang w:val="ru-RU"/>
        </w:rPr>
        <w:t>В качестве отдельного мероприятия для обеспечения выдачи дополнительной тепл</w:t>
      </w:r>
      <w:r>
        <w:rPr>
          <w:rFonts w:ascii="Times New Roman" w:hAnsi="Times New Roman"/>
          <w:lang w:val="ru-RU"/>
        </w:rPr>
        <w:t>о</w:t>
      </w:r>
      <w:r>
        <w:rPr>
          <w:rFonts w:ascii="Times New Roman" w:hAnsi="Times New Roman"/>
          <w:lang w:val="ru-RU"/>
        </w:rPr>
        <w:t>вой мощности ГРЭС-1 в новые районы Сургута – Южный и Юго-западный</w:t>
      </w:r>
      <w:r w:rsidR="007B1D3E">
        <w:rPr>
          <w:rFonts w:ascii="Times New Roman" w:hAnsi="Times New Roman"/>
          <w:lang w:val="ru-RU"/>
        </w:rPr>
        <w:t>,</w:t>
      </w:r>
      <w:r>
        <w:rPr>
          <w:rFonts w:ascii="Times New Roman" w:hAnsi="Times New Roman"/>
          <w:lang w:val="ru-RU"/>
        </w:rPr>
        <w:t xml:space="preserve"> предусматрив</w:t>
      </w:r>
      <w:r>
        <w:rPr>
          <w:rFonts w:ascii="Times New Roman" w:hAnsi="Times New Roman"/>
          <w:lang w:val="ru-RU"/>
        </w:rPr>
        <w:t>а</w:t>
      </w:r>
      <w:r>
        <w:rPr>
          <w:rFonts w:ascii="Times New Roman" w:hAnsi="Times New Roman"/>
          <w:lang w:val="ru-RU"/>
        </w:rPr>
        <w:t xml:space="preserve">ется прокладка третьего тепловывода ГРЭС-1. Для обеспечения выдачи тепловой энергии </w:t>
      </w:r>
      <w:r w:rsidR="007B1D3E">
        <w:rPr>
          <w:rFonts w:ascii="Times New Roman" w:hAnsi="Times New Roman"/>
          <w:lang w:val="ru-RU"/>
        </w:rPr>
        <w:t>по третьему выводу ГРЭС-1</w:t>
      </w:r>
      <w:r w:rsidR="00514F38">
        <w:rPr>
          <w:rFonts w:ascii="Times New Roman" w:hAnsi="Times New Roman"/>
          <w:lang w:val="ru-RU"/>
        </w:rPr>
        <w:t>по</w:t>
      </w:r>
      <w:r>
        <w:rPr>
          <w:rFonts w:ascii="Times New Roman" w:hAnsi="Times New Roman"/>
          <w:lang w:val="ru-RU"/>
        </w:rPr>
        <w:t xml:space="preserve"> температурно</w:t>
      </w:r>
      <w:r w:rsidR="00514F38">
        <w:rPr>
          <w:rFonts w:ascii="Times New Roman" w:hAnsi="Times New Roman"/>
          <w:lang w:val="ru-RU"/>
        </w:rPr>
        <w:t>му</w:t>
      </w:r>
      <w:r>
        <w:rPr>
          <w:rFonts w:ascii="Times New Roman" w:hAnsi="Times New Roman"/>
          <w:lang w:val="ru-RU"/>
        </w:rPr>
        <w:t xml:space="preserve"> графи</w:t>
      </w:r>
      <w:r w:rsidR="00514F38">
        <w:rPr>
          <w:rFonts w:ascii="Times New Roman" w:hAnsi="Times New Roman"/>
          <w:lang w:val="ru-RU"/>
        </w:rPr>
        <w:t>ку</w:t>
      </w:r>
      <w:r>
        <w:rPr>
          <w:rFonts w:ascii="Times New Roman" w:hAnsi="Times New Roman"/>
          <w:lang w:val="ru-RU"/>
        </w:rPr>
        <w:t xml:space="preserve"> с расчётными параметрами теплонос</w:t>
      </w:r>
      <w:r>
        <w:rPr>
          <w:rFonts w:ascii="Times New Roman" w:hAnsi="Times New Roman"/>
          <w:lang w:val="ru-RU"/>
        </w:rPr>
        <w:t>и</w:t>
      </w:r>
      <w:r>
        <w:rPr>
          <w:rFonts w:ascii="Times New Roman" w:hAnsi="Times New Roman"/>
          <w:lang w:val="ru-RU"/>
        </w:rPr>
        <w:t>те</w:t>
      </w:r>
      <w:r w:rsidR="00514F38">
        <w:rPr>
          <w:rFonts w:ascii="Times New Roman" w:hAnsi="Times New Roman"/>
          <w:lang w:val="ru-RU"/>
        </w:rPr>
        <w:t xml:space="preserve">ля </w:t>
      </w:r>
      <w:r w:rsidR="007B1D3E">
        <w:rPr>
          <w:rFonts w:ascii="Times New Roman" w:hAnsi="Times New Roman"/>
          <w:lang w:val="ru-RU"/>
        </w:rPr>
        <w:t xml:space="preserve">на уровне </w:t>
      </w:r>
      <w:r w:rsidR="00514F38">
        <w:rPr>
          <w:rFonts w:ascii="Times New Roman" w:hAnsi="Times New Roman"/>
          <w:lang w:val="ru-RU"/>
        </w:rPr>
        <w:t>142/70 С</w:t>
      </w:r>
      <w:r w:rsidR="00C354D2">
        <w:rPr>
          <w:rFonts w:ascii="Times New Roman" w:hAnsi="Times New Roman"/>
          <w:lang w:val="ru-RU"/>
        </w:rPr>
        <w:t>,</w:t>
      </w:r>
      <w:r w:rsidR="00514F38">
        <w:rPr>
          <w:rFonts w:ascii="Times New Roman" w:hAnsi="Times New Roman"/>
          <w:lang w:val="ru-RU"/>
        </w:rPr>
        <w:t xml:space="preserve"> предлагается использовать температурный потенциал нерегулиру</w:t>
      </w:r>
      <w:r w:rsidR="00514F38">
        <w:rPr>
          <w:rFonts w:ascii="Times New Roman" w:hAnsi="Times New Roman"/>
          <w:lang w:val="ru-RU"/>
        </w:rPr>
        <w:t>е</w:t>
      </w:r>
      <w:r w:rsidR="00514F38">
        <w:rPr>
          <w:rFonts w:ascii="Times New Roman" w:hAnsi="Times New Roman"/>
          <w:lang w:val="ru-RU"/>
        </w:rPr>
        <w:t>мых отборов конденсационных энергоблоков ГРЭС-1 и их бойлерных установок.Параметры пара нерегулируемых отборов блоков ст. №№ 4-11, 13, 16 принципиально позволяют прои</w:t>
      </w:r>
      <w:r w:rsidR="00514F38">
        <w:rPr>
          <w:rFonts w:ascii="Times New Roman" w:hAnsi="Times New Roman"/>
          <w:lang w:val="ru-RU"/>
        </w:rPr>
        <w:t>з</w:t>
      </w:r>
      <w:r w:rsidR="00514F38">
        <w:rPr>
          <w:rFonts w:ascii="Times New Roman" w:hAnsi="Times New Roman"/>
          <w:lang w:val="ru-RU"/>
        </w:rPr>
        <w:t xml:space="preserve">водить нагрев сетевой воды до температуры 150 °С. При этом </w:t>
      </w:r>
      <w:r w:rsidR="00514F38" w:rsidRPr="00514F38">
        <w:rPr>
          <w:rFonts w:ascii="Times New Roman" w:hAnsi="Times New Roman"/>
          <w:lang w:val="ru-RU"/>
        </w:rPr>
        <w:t xml:space="preserve"> бойлерные установки блоков № 7, 8, 9, 13, 16 задействованы в схеме отопления собственных и хознужд станции (две п</w:t>
      </w:r>
      <w:r w:rsidR="00514F38" w:rsidRPr="00514F38">
        <w:rPr>
          <w:rFonts w:ascii="Times New Roman" w:hAnsi="Times New Roman"/>
          <w:lang w:val="ru-RU"/>
        </w:rPr>
        <w:t>о</w:t>
      </w:r>
      <w:r w:rsidR="00514F38" w:rsidRPr="00514F38">
        <w:rPr>
          <w:rFonts w:ascii="Times New Roman" w:hAnsi="Times New Roman"/>
          <w:lang w:val="ru-RU"/>
        </w:rPr>
        <w:t>стоянно в работе, три в ре</w:t>
      </w:r>
      <w:r w:rsidR="00514F38" w:rsidRPr="00514F38">
        <w:rPr>
          <w:rFonts w:ascii="Times New Roman" w:hAnsi="Times New Roman"/>
          <w:lang w:val="ru-RU"/>
        </w:rPr>
        <w:softHyphen/>
        <w:t>зерве)</w:t>
      </w:r>
      <w:r w:rsidR="00803FB5">
        <w:rPr>
          <w:rFonts w:ascii="Times New Roman" w:hAnsi="Times New Roman"/>
          <w:lang w:val="ru-RU"/>
        </w:rPr>
        <w:t xml:space="preserve">, а </w:t>
      </w:r>
      <w:r w:rsidR="00803FB5" w:rsidRPr="00803FB5">
        <w:rPr>
          <w:rFonts w:ascii="Times New Roman" w:hAnsi="Times New Roman"/>
          <w:lang w:val="ru-RU"/>
        </w:rPr>
        <w:t>бойлерные установки № 4, 5, 6 задействованы в отпуске тепла на промплощадку и внешним потребителям (п. Кедровый) (одна в работе, две в резе</w:t>
      </w:r>
      <w:r w:rsidR="00803FB5" w:rsidRPr="00803FB5">
        <w:rPr>
          <w:rFonts w:ascii="Times New Roman" w:hAnsi="Times New Roman"/>
          <w:lang w:val="ru-RU"/>
        </w:rPr>
        <w:t>р</w:t>
      </w:r>
      <w:r w:rsidR="00803FB5" w:rsidRPr="00803FB5">
        <w:rPr>
          <w:rFonts w:ascii="Times New Roman" w:hAnsi="Times New Roman"/>
          <w:lang w:val="ru-RU"/>
        </w:rPr>
        <w:t>ве)</w:t>
      </w:r>
      <w:r w:rsidR="00514F38">
        <w:rPr>
          <w:rFonts w:ascii="Times New Roman" w:hAnsi="Times New Roman"/>
          <w:lang w:val="ru-RU"/>
        </w:rPr>
        <w:t>. Единичная мощность одной бойлерной установки конденсационного энергоблока с</w:t>
      </w:r>
      <w:r w:rsidR="00514F38">
        <w:rPr>
          <w:rFonts w:ascii="Times New Roman" w:hAnsi="Times New Roman"/>
          <w:lang w:val="ru-RU"/>
        </w:rPr>
        <w:t>о</w:t>
      </w:r>
      <w:r w:rsidR="00514F38">
        <w:rPr>
          <w:rFonts w:ascii="Times New Roman" w:hAnsi="Times New Roman"/>
          <w:lang w:val="ru-RU"/>
        </w:rPr>
        <w:t xml:space="preserve">ставляет 20 Гкал/час. Для </w:t>
      </w:r>
      <w:r w:rsidR="00C354D2">
        <w:rPr>
          <w:rFonts w:ascii="Times New Roman" w:hAnsi="Times New Roman"/>
          <w:lang w:val="ru-RU"/>
        </w:rPr>
        <w:t>покрытия</w:t>
      </w:r>
      <w:r w:rsidR="00803FB5">
        <w:rPr>
          <w:rFonts w:ascii="Times New Roman" w:hAnsi="Times New Roman"/>
          <w:lang w:val="ru-RU"/>
        </w:rPr>
        <w:t xml:space="preserve">пиковой частиперспективных </w:t>
      </w:r>
      <w:r w:rsidR="00514F38">
        <w:rPr>
          <w:rFonts w:ascii="Times New Roman" w:hAnsi="Times New Roman"/>
          <w:lang w:val="ru-RU"/>
        </w:rPr>
        <w:t>нагрузок по третьему те</w:t>
      </w:r>
      <w:r w:rsidR="00514F38">
        <w:rPr>
          <w:rFonts w:ascii="Times New Roman" w:hAnsi="Times New Roman"/>
          <w:lang w:val="ru-RU"/>
        </w:rPr>
        <w:t>п</w:t>
      </w:r>
      <w:r w:rsidR="00514F38">
        <w:rPr>
          <w:rFonts w:ascii="Times New Roman" w:hAnsi="Times New Roman"/>
          <w:lang w:val="ru-RU"/>
        </w:rPr>
        <w:t>ловыводу ГРЭС-1</w:t>
      </w:r>
      <w:r w:rsidR="00803FB5">
        <w:rPr>
          <w:rFonts w:ascii="Times New Roman" w:hAnsi="Times New Roman"/>
          <w:lang w:val="ru-RU"/>
        </w:rPr>
        <w:t xml:space="preserve"> на перспективу до 2026 г.</w:t>
      </w:r>
      <w:r w:rsidR="00514F38">
        <w:rPr>
          <w:rFonts w:ascii="Times New Roman" w:hAnsi="Times New Roman"/>
          <w:lang w:val="ru-RU"/>
        </w:rPr>
        <w:t xml:space="preserve"> будет достаточно задействования полной мо</w:t>
      </w:r>
      <w:r w:rsidR="00514F38">
        <w:rPr>
          <w:rFonts w:ascii="Times New Roman" w:hAnsi="Times New Roman"/>
          <w:lang w:val="ru-RU"/>
        </w:rPr>
        <w:t>щ</w:t>
      </w:r>
      <w:r w:rsidR="00D56302">
        <w:rPr>
          <w:rFonts w:ascii="Times New Roman" w:hAnsi="Times New Roman"/>
          <w:lang w:val="ru-RU"/>
        </w:rPr>
        <w:t>ности не более четырёх</w:t>
      </w:r>
      <w:r w:rsidR="00514F38">
        <w:rPr>
          <w:rFonts w:ascii="Times New Roman" w:hAnsi="Times New Roman"/>
          <w:lang w:val="ru-RU"/>
        </w:rPr>
        <w:t xml:space="preserve"> бойлерных установок конденсационных энергоблоков</w:t>
      </w:r>
      <w:r w:rsidR="007B1D3E">
        <w:rPr>
          <w:rFonts w:ascii="Times New Roman" w:hAnsi="Times New Roman"/>
          <w:lang w:val="ru-RU"/>
        </w:rPr>
        <w:t>. Использов</w:t>
      </w:r>
      <w:r w:rsidR="007B1D3E">
        <w:rPr>
          <w:rFonts w:ascii="Times New Roman" w:hAnsi="Times New Roman"/>
          <w:lang w:val="ru-RU"/>
        </w:rPr>
        <w:t>а</w:t>
      </w:r>
      <w:r w:rsidR="007B1D3E">
        <w:rPr>
          <w:rFonts w:ascii="Times New Roman" w:hAnsi="Times New Roman"/>
          <w:lang w:val="ru-RU"/>
        </w:rPr>
        <w:t>ние указанно</w:t>
      </w:r>
      <w:r w:rsidR="00FF3543">
        <w:rPr>
          <w:rFonts w:ascii="Times New Roman" w:hAnsi="Times New Roman"/>
          <w:lang w:val="ru-RU"/>
        </w:rPr>
        <w:t>го технического решения не</w:t>
      </w:r>
      <w:r w:rsidR="007B1D3E">
        <w:rPr>
          <w:rFonts w:ascii="Times New Roman" w:hAnsi="Times New Roman"/>
          <w:lang w:val="ru-RU"/>
        </w:rPr>
        <w:t xml:space="preserve"> потребует</w:t>
      </w:r>
      <w:r w:rsidR="00803FB5">
        <w:rPr>
          <w:rFonts w:ascii="Times New Roman" w:hAnsi="Times New Roman"/>
          <w:lang w:val="ru-RU"/>
        </w:rPr>
        <w:t xml:space="preserve"> реконструкции основного </w:t>
      </w:r>
      <w:r w:rsidR="00C354D2">
        <w:rPr>
          <w:rFonts w:ascii="Times New Roman" w:hAnsi="Times New Roman"/>
          <w:lang w:val="ru-RU"/>
        </w:rPr>
        <w:t>оборудов</w:t>
      </w:r>
      <w:r w:rsidR="00C354D2">
        <w:rPr>
          <w:rFonts w:ascii="Times New Roman" w:hAnsi="Times New Roman"/>
          <w:lang w:val="ru-RU"/>
        </w:rPr>
        <w:t>а</w:t>
      </w:r>
      <w:r w:rsidR="00C354D2">
        <w:rPr>
          <w:rFonts w:ascii="Times New Roman" w:hAnsi="Times New Roman"/>
          <w:lang w:val="ru-RU"/>
        </w:rPr>
        <w:t>ния</w:t>
      </w:r>
      <w:r w:rsidR="007B1D3E">
        <w:rPr>
          <w:rFonts w:ascii="Times New Roman" w:hAnsi="Times New Roman"/>
          <w:lang w:val="ru-RU"/>
        </w:rPr>
        <w:t>ГРЭС-1 или сооружения дополнительной пиковой котельной (что является дополнител</w:t>
      </w:r>
      <w:r w:rsidR="007B1D3E">
        <w:rPr>
          <w:rFonts w:ascii="Times New Roman" w:hAnsi="Times New Roman"/>
          <w:lang w:val="ru-RU"/>
        </w:rPr>
        <w:t>ь</w:t>
      </w:r>
      <w:r w:rsidR="007B1D3E">
        <w:rPr>
          <w:rFonts w:ascii="Times New Roman" w:hAnsi="Times New Roman"/>
          <w:lang w:val="ru-RU"/>
        </w:rPr>
        <w:t>ным положительным фактором в условиях ограниченных ресурсов).</w:t>
      </w: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89" w:name="_Toc465018289"/>
      <w:r w:rsidRPr="00CF7410">
        <w:rPr>
          <w:rFonts w:ascii="Times New Roman" w:hAnsi="Times New Roman"/>
          <w:i w:val="0"/>
          <w:sz w:val="24"/>
          <w:szCs w:val="24"/>
          <w:lang w:val="ru-RU"/>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89"/>
    </w:p>
    <w:p w:rsidR="000451C0" w:rsidRPr="00CF7410" w:rsidRDefault="000451C0" w:rsidP="00D23098">
      <w:pPr>
        <w:spacing w:before="120" w:line="360" w:lineRule="auto"/>
        <w:ind w:firstLine="709"/>
        <w:jc w:val="both"/>
        <w:rPr>
          <w:rFonts w:ascii="Times New Roman" w:hAnsi="Times New Roman"/>
          <w:bCs/>
          <w:iCs/>
          <w:lang w:val="ru-RU"/>
        </w:rPr>
      </w:pPr>
      <w:r w:rsidRPr="00CF7410">
        <w:rPr>
          <w:rFonts w:ascii="Times New Roman" w:hAnsi="Times New Roman"/>
          <w:bCs/>
          <w:iCs/>
          <w:lang w:val="ru-RU"/>
        </w:rPr>
        <w:t>Учитывая отсутствие дефицита электрической мощности в г. Сургуте, реконструкция котельных с установкой на них электрогенерирующего оборудования Схемой не предусма</w:t>
      </w:r>
      <w:r w:rsidRPr="00CF7410">
        <w:rPr>
          <w:rFonts w:ascii="Times New Roman" w:hAnsi="Times New Roman"/>
          <w:bCs/>
          <w:iCs/>
          <w:lang w:val="ru-RU"/>
        </w:rPr>
        <w:t>т</w:t>
      </w:r>
      <w:r w:rsidRPr="00CF7410">
        <w:rPr>
          <w:rFonts w:ascii="Times New Roman" w:hAnsi="Times New Roman"/>
          <w:bCs/>
          <w:iCs/>
          <w:lang w:val="ru-RU"/>
        </w:rPr>
        <w:t>ривается.</w:t>
      </w: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90" w:name="_Toc465018290"/>
      <w:r w:rsidRPr="00CF7410">
        <w:rPr>
          <w:rFonts w:ascii="Times New Roman" w:hAnsi="Times New Roman"/>
          <w:i w:val="0"/>
          <w:sz w:val="24"/>
          <w:szCs w:val="24"/>
          <w:lang w:val="ru-RU"/>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и для повышения надежности их работы</w:t>
      </w:r>
      <w:bookmarkEnd w:id="90"/>
    </w:p>
    <w:p w:rsidR="003C14C2" w:rsidRDefault="003C14C2" w:rsidP="00FA3796">
      <w:pPr>
        <w:autoSpaceDE w:val="0"/>
        <w:autoSpaceDN w:val="0"/>
        <w:adjustRightInd w:val="0"/>
        <w:spacing w:line="360" w:lineRule="auto"/>
        <w:ind w:firstLine="709"/>
        <w:jc w:val="both"/>
        <w:rPr>
          <w:rFonts w:ascii="Times New Roman" w:hAnsi="Times New Roman"/>
          <w:bCs/>
          <w:iCs/>
          <w:lang w:val="ru-RU"/>
        </w:rPr>
      </w:pPr>
    </w:p>
    <w:p w:rsidR="000451C0" w:rsidRPr="00CF7410" w:rsidRDefault="000451C0" w:rsidP="00FA3796">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В г. Сургуте сложилась и действует эффективная система централизованного тепл</w:t>
      </w:r>
      <w:r w:rsidRPr="00CF7410">
        <w:rPr>
          <w:rFonts w:ascii="Times New Roman" w:hAnsi="Times New Roman"/>
          <w:bCs/>
          <w:iCs/>
          <w:lang w:val="ru-RU"/>
        </w:rPr>
        <w:t>о</w:t>
      </w:r>
      <w:r w:rsidRPr="00CF7410">
        <w:rPr>
          <w:rFonts w:ascii="Times New Roman" w:hAnsi="Times New Roman"/>
          <w:bCs/>
          <w:iCs/>
          <w:lang w:val="ru-RU"/>
        </w:rPr>
        <w:t>снабжения на базе комбинированного производства тепловой и электрической энергии.</w:t>
      </w:r>
    </w:p>
    <w:p w:rsidR="000451C0" w:rsidRPr="00CF7410" w:rsidRDefault="000451C0" w:rsidP="00FA3796">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Котельные № 1, 2, 3, находящиеся  в непосредственной близости от зон теплоснабж</w:t>
      </w:r>
      <w:r w:rsidRPr="00CF7410">
        <w:rPr>
          <w:rFonts w:ascii="Times New Roman" w:hAnsi="Times New Roman"/>
          <w:bCs/>
          <w:iCs/>
          <w:lang w:val="ru-RU"/>
        </w:rPr>
        <w:t>е</w:t>
      </w:r>
      <w:r w:rsidRPr="00CF7410">
        <w:rPr>
          <w:rFonts w:ascii="Times New Roman" w:hAnsi="Times New Roman"/>
          <w:bCs/>
          <w:iCs/>
          <w:lang w:val="ru-RU"/>
        </w:rPr>
        <w:t>ния СГРЭС-1 и СГРЭС-2, кроме разгрузки концевых участков магистралей СГРЭС-1 допо</w:t>
      </w:r>
      <w:r w:rsidRPr="00CF7410">
        <w:rPr>
          <w:rFonts w:ascii="Times New Roman" w:hAnsi="Times New Roman"/>
          <w:bCs/>
          <w:iCs/>
          <w:lang w:val="ru-RU"/>
        </w:rPr>
        <w:t>л</w:t>
      </w:r>
      <w:r w:rsidRPr="00CF7410">
        <w:rPr>
          <w:rFonts w:ascii="Times New Roman" w:hAnsi="Times New Roman"/>
          <w:bCs/>
          <w:iCs/>
          <w:lang w:val="ru-RU"/>
        </w:rPr>
        <w:lastRenderedPageBreak/>
        <w:t>нительно выполняют резервирующую функцию, что повышает надежность работы всей с</w:t>
      </w:r>
      <w:r w:rsidRPr="00CF7410">
        <w:rPr>
          <w:rFonts w:ascii="Times New Roman" w:hAnsi="Times New Roman"/>
          <w:bCs/>
          <w:iCs/>
          <w:lang w:val="ru-RU"/>
        </w:rPr>
        <w:t>и</w:t>
      </w:r>
      <w:r w:rsidRPr="00CF7410">
        <w:rPr>
          <w:rFonts w:ascii="Times New Roman" w:hAnsi="Times New Roman"/>
          <w:bCs/>
          <w:iCs/>
          <w:lang w:val="ru-RU"/>
        </w:rPr>
        <w:t>стемы в целом. Остальные котельные работают на свои локальные зоны.</w:t>
      </w:r>
    </w:p>
    <w:p w:rsidR="000451C0" w:rsidRDefault="000451C0" w:rsidP="00FA3796">
      <w:pPr>
        <w:autoSpaceDE w:val="0"/>
        <w:autoSpaceDN w:val="0"/>
        <w:adjustRightInd w:val="0"/>
        <w:spacing w:before="120" w:line="360" w:lineRule="auto"/>
        <w:ind w:firstLine="709"/>
        <w:jc w:val="both"/>
        <w:rPr>
          <w:rFonts w:ascii="Times New Roman" w:hAnsi="Times New Roman"/>
          <w:bCs/>
          <w:iCs/>
          <w:lang w:val="ru-RU"/>
        </w:rPr>
      </w:pPr>
      <w:r w:rsidRPr="00CF7410">
        <w:rPr>
          <w:rFonts w:ascii="Times New Roman" w:hAnsi="Times New Roman"/>
          <w:bCs/>
          <w:iCs/>
          <w:lang w:val="ru-RU"/>
        </w:rPr>
        <w:t>В перспективе расширение зон действия</w:t>
      </w:r>
      <w:r w:rsidR="00FA3796">
        <w:rPr>
          <w:rFonts w:ascii="Times New Roman" w:hAnsi="Times New Roman"/>
          <w:bCs/>
          <w:iCs/>
          <w:lang w:val="ru-RU"/>
        </w:rPr>
        <w:t xml:space="preserve"> существующих</w:t>
      </w:r>
      <w:r w:rsidRPr="00CF7410">
        <w:rPr>
          <w:rFonts w:ascii="Times New Roman" w:hAnsi="Times New Roman"/>
          <w:bCs/>
          <w:iCs/>
          <w:lang w:val="ru-RU"/>
        </w:rPr>
        <w:t xml:space="preserve"> котельных </w:t>
      </w:r>
      <w:r w:rsidR="00FA3796">
        <w:rPr>
          <w:rFonts w:ascii="Times New Roman" w:hAnsi="Times New Roman"/>
          <w:bCs/>
          <w:iCs/>
          <w:lang w:val="ru-RU"/>
        </w:rPr>
        <w:t>с проведением их реконструкции  и</w:t>
      </w:r>
      <w:r w:rsidRPr="00CF7410">
        <w:rPr>
          <w:rFonts w:ascii="Times New Roman" w:hAnsi="Times New Roman"/>
          <w:bCs/>
          <w:iCs/>
          <w:lang w:val="ru-RU"/>
        </w:rPr>
        <w:t xml:space="preserve"> включе</w:t>
      </w:r>
      <w:r w:rsidR="00FA3796">
        <w:rPr>
          <w:rFonts w:ascii="Times New Roman" w:hAnsi="Times New Roman"/>
          <w:bCs/>
          <w:iCs/>
          <w:lang w:val="ru-RU"/>
        </w:rPr>
        <w:t xml:space="preserve">ниемв зоны их теплоснабжения </w:t>
      </w:r>
      <w:r w:rsidR="004D5B8E" w:rsidRPr="00CF7410">
        <w:rPr>
          <w:rFonts w:ascii="Times New Roman" w:hAnsi="Times New Roman"/>
          <w:bCs/>
          <w:iCs/>
          <w:lang w:val="ru-RU"/>
        </w:rPr>
        <w:t>потребителей близлежащих</w:t>
      </w:r>
      <w:r w:rsidRPr="00CF7410">
        <w:rPr>
          <w:rFonts w:ascii="Times New Roman" w:hAnsi="Times New Roman"/>
          <w:bCs/>
          <w:iCs/>
          <w:lang w:val="ru-RU"/>
        </w:rPr>
        <w:t xml:space="preserve"> сущ</w:t>
      </w:r>
      <w:r w:rsidRPr="00CF7410">
        <w:rPr>
          <w:rFonts w:ascii="Times New Roman" w:hAnsi="Times New Roman"/>
          <w:bCs/>
          <w:iCs/>
          <w:lang w:val="ru-RU"/>
        </w:rPr>
        <w:t>е</w:t>
      </w:r>
      <w:r w:rsidRPr="00CF7410">
        <w:rPr>
          <w:rFonts w:ascii="Times New Roman" w:hAnsi="Times New Roman"/>
          <w:bCs/>
          <w:iCs/>
          <w:lang w:val="ru-RU"/>
        </w:rPr>
        <w:t xml:space="preserve">ствующих </w:t>
      </w:r>
      <w:r w:rsidR="004D5B8E" w:rsidRPr="00CF7410">
        <w:rPr>
          <w:rFonts w:ascii="Times New Roman" w:hAnsi="Times New Roman"/>
          <w:bCs/>
          <w:iCs/>
          <w:lang w:val="ru-RU"/>
        </w:rPr>
        <w:t>тепло</w:t>
      </w:r>
      <w:r w:rsidRPr="00CF7410">
        <w:rPr>
          <w:rFonts w:ascii="Times New Roman" w:hAnsi="Times New Roman"/>
          <w:bCs/>
          <w:iCs/>
          <w:lang w:val="ru-RU"/>
        </w:rPr>
        <w:t>источников не предусматривает</w:t>
      </w:r>
      <w:r w:rsidR="003C14C2">
        <w:rPr>
          <w:rFonts w:ascii="Times New Roman" w:hAnsi="Times New Roman"/>
          <w:bCs/>
          <w:iCs/>
          <w:lang w:val="ru-RU"/>
        </w:rPr>
        <w:t xml:space="preserve">ся. </w:t>
      </w:r>
    </w:p>
    <w:p w:rsidR="00CA6885" w:rsidRDefault="00CA6885" w:rsidP="00FA3796">
      <w:pPr>
        <w:autoSpaceDE w:val="0"/>
        <w:autoSpaceDN w:val="0"/>
        <w:adjustRightInd w:val="0"/>
        <w:spacing w:before="120" w:line="360" w:lineRule="auto"/>
        <w:ind w:firstLine="709"/>
        <w:jc w:val="both"/>
        <w:rPr>
          <w:rFonts w:ascii="Times New Roman" w:hAnsi="Times New Roman"/>
          <w:bCs/>
          <w:iCs/>
          <w:lang w:val="ru-RU"/>
        </w:rPr>
      </w:pPr>
      <w:r>
        <w:rPr>
          <w:rFonts w:ascii="Times New Roman" w:hAnsi="Times New Roman"/>
          <w:bCs/>
          <w:iCs/>
          <w:lang w:val="ru-RU"/>
        </w:rPr>
        <w:t>С целью компенсации перспективного дефицита тепловых мощностей на котельной СГМУП «ГТС» №2 в объёме до 21,9 Гкал/час, предлагается переключение части нагрузок  котёльной №2 на близлежащую котельную №1 за счёт переключения магистрали №10 без реконструкций на источниках теплоснабжения.</w:t>
      </w:r>
    </w:p>
    <w:p w:rsidR="003C14C2" w:rsidRDefault="003C14C2" w:rsidP="00FA3796">
      <w:pPr>
        <w:autoSpaceDE w:val="0"/>
        <w:autoSpaceDN w:val="0"/>
        <w:adjustRightInd w:val="0"/>
        <w:spacing w:before="120" w:line="360" w:lineRule="auto"/>
        <w:ind w:firstLine="709"/>
        <w:jc w:val="both"/>
        <w:rPr>
          <w:rFonts w:ascii="Times New Roman" w:hAnsi="Times New Roman"/>
          <w:bCs/>
          <w:iCs/>
          <w:lang w:val="ru-RU"/>
        </w:rPr>
      </w:pPr>
      <w:r>
        <w:rPr>
          <w:rFonts w:ascii="Times New Roman" w:hAnsi="Times New Roman"/>
          <w:bCs/>
          <w:iCs/>
          <w:lang w:val="ru-RU"/>
        </w:rPr>
        <w:t>С целью компенсации отсутствия резервов установленной тепловой мощности к</w:t>
      </w:r>
      <w:r>
        <w:rPr>
          <w:rFonts w:ascii="Times New Roman" w:hAnsi="Times New Roman"/>
          <w:bCs/>
          <w:iCs/>
          <w:lang w:val="ru-RU"/>
        </w:rPr>
        <w:t>о</w:t>
      </w:r>
      <w:r>
        <w:rPr>
          <w:rFonts w:ascii="Times New Roman" w:hAnsi="Times New Roman"/>
          <w:bCs/>
          <w:iCs/>
          <w:lang w:val="ru-RU"/>
        </w:rPr>
        <w:t>тельной СГМУП «ГТС» №3 предусматривается переподключение ЦТП-72 и ЦРП к тепл</w:t>
      </w:r>
      <w:r>
        <w:rPr>
          <w:rFonts w:ascii="Times New Roman" w:hAnsi="Times New Roman"/>
          <w:bCs/>
          <w:iCs/>
          <w:lang w:val="ru-RU"/>
        </w:rPr>
        <w:t>о</w:t>
      </w:r>
      <w:r>
        <w:rPr>
          <w:rFonts w:ascii="Times New Roman" w:hAnsi="Times New Roman"/>
          <w:bCs/>
          <w:iCs/>
          <w:lang w:val="ru-RU"/>
        </w:rPr>
        <w:t xml:space="preserve">вым сетям зоны  ГРЭС-1 </w:t>
      </w:r>
      <w:r w:rsidR="009360A3">
        <w:rPr>
          <w:rFonts w:ascii="Times New Roman" w:hAnsi="Times New Roman"/>
          <w:bCs/>
          <w:iCs/>
          <w:lang w:val="ru-RU"/>
        </w:rPr>
        <w:t>–</w:t>
      </w:r>
      <w:r>
        <w:rPr>
          <w:rFonts w:ascii="Times New Roman" w:hAnsi="Times New Roman"/>
          <w:bCs/>
          <w:iCs/>
          <w:lang w:val="ru-RU"/>
        </w:rPr>
        <w:t xml:space="preserve"> ПКТС</w:t>
      </w:r>
      <w:r w:rsidR="009360A3">
        <w:rPr>
          <w:rFonts w:ascii="Times New Roman" w:hAnsi="Times New Roman"/>
          <w:bCs/>
          <w:iCs/>
          <w:lang w:val="ru-RU"/>
        </w:rPr>
        <w:t xml:space="preserve"> без реконструкции на источнике теплоснабжения - котел</w:t>
      </w:r>
      <w:r w:rsidR="009360A3">
        <w:rPr>
          <w:rFonts w:ascii="Times New Roman" w:hAnsi="Times New Roman"/>
          <w:bCs/>
          <w:iCs/>
          <w:lang w:val="ru-RU"/>
        </w:rPr>
        <w:t>ь</w:t>
      </w:r>
      <w:r w:rsidR="009360A3">
        <w:rPr>
          <w:rFonts w:ascii="Times New Roman" w:hAnsi="Times New Roman"/>
          <w:bCs/>
          <w:iCs/>
          <w:lang w:val="ru-RU"/>
        </w:rPr>
        <w:t>ной №3.</w:t>
      </w:r>
    </w:p>
    <w:p w:rsidR="009360A3" w:rsidRDefault="009360A3" w:rsidP="00FA3796">
      <w:pPr>
        <w:autoSpaceDE w:val="0"/>
        <w:autoSpaceDN w:val="0"/>
        <w:adjustRightInd w:val="0"/>
        <w:spacing w:before="120" w:line="360" w:lineRule="auto"/>
        <w:ind w:firstLine="709"/>
        <w:jc w:val="both"/>
        <w:rPr>
          <w:rFonts w:ascii="Times New Roman" w:hAnsi="Times New Roman"/>
          <w:bCs/>
          <w:iCs/>
          <w:lang w:val="ru-RU"/>
        </w:rPr>
      </w:pPr>
      <w:r>
        <w:rPr>
          <w:rFonts w:ascii="Times New Roman" w:hAnsi="Times New Roman"/>
          <w:bCs/>
          <w:iCs/>
          <w:lang w:val="ru-RU"/>
        </w:rPr>
        <w:t>С целью обеспечения необходимой пиковой тепловой мощности в системе тепл</w:t>
      </w:r>
      <w:r>
        <w:rPr>
          <w:rFonts w:ascii="Times New Roman" w:hAnsi="Times New Roman"/>
          <w:bCs/>
          <w:iCs/>
          <w:lang w:val="ru-RU"/>
        </w:rPr>
        <w:t>о</w:t>
      </w:r>
      <w:r>
        <w:rPr>
          <w:rFonts w:ascii="Times New Roman" w:hAnsi="Times New Roman"/>
          <w:bCs/>
          <w:iCs/>
          <w:lang w:val="ru-RU"/>
        </w:rPr>
        <w:t>снабжения ГРЭС-1 – ПКТС на ПКТС с учётом перспективного роста нагрузок в рассматр</w:t>
      </w:r>
      <w:r>
        <w:rPr>
          <w:rFonts w:ascii="Times New Roman" w:hAnsi="Times New Roman"/>
          <w:bCs/>
          <w:iCs/>
          <w:lang w:val="ru-RU"/>
        </w:rPr>
        <w:t>и</w:t>
      </w:r>
      <w:r>
        <w:rPr>
          <w:rFonts w:ascii="Times New Roman" w:hAnsi="Times New Roman"/>
          <w:bCs/>
          <w:iCs/>
          <w:lang w:val="ru-RU"/>
        </w:rPr>
        <w:t xml:space="preserve">ваемой зоне теплоснабжения, предусматривается установка дополнительного водогрейного котла КВГМ-100 мощностью 100 Гкал/час и доведением установленной мощности ПКТС до 450 Гкал/час. </w:t>
      </w:r>
      <w:r w:rsidR="00635B04">
        <w:rPr>
          <w:rFonts w:ascii="Times New Roman" w:hAnsi="Times New Roman"/>
          <w:bCs/>
          <w:iCs/>
          <w:lang w:val="ru-RU"/>
        </w:rPr>
        <w:t>При этом также предлагается произвести мероприятия по реконструкции те</w:t>
      </w:r>
      <w:r w:rsidR="00635B04">
        <w:rPr>
          <w:rFonts w:ascii="Times New Roman" w:hAnsi="Times New Roman"/>
          <w:bCs/>
          <w:iCs/>
          <w:lang w:val="ru-RU"/>
        </w:rPr>
        <w:t>п</w:t>
      </w:r>
      <w:r w:rsidR="00635B04">
        <w:rPr>
          <w:rFonts w:ascii="Times New Roman" w:hAnsi="Times New Roman"/>
          <w:bCs/>
          <w:iCs/>
          <w:lang w:val="ru-RU"/>
        </w:rPr>
        <w:t>лосетевого тракта ПКТС с переобвязкой сетевых насосов для обеспечения технической во</w:t>
      </w:r>
      <w:r w:rsidR="00635B04">
        <w:rPr>
          <w:rFonts w:ascii="Times New Roman" w:hAnsi="Times New Roman"/>
          <w:bCs/>
          <w:iCs/>
          <w:lang w:val="ru-RU"/>
        </w:rPr>
        <w:t>з</w:t>
      </w:r>
      <w:r w:rsidR="00635B04">
        <w:rPr>
          <w:rFonts w:ascii="Times New Roman" w:hAnsi="Times New Roman"/>
          <w:bCs/>
          <w:iCs/>
          <w:lang w:val="ru-RU"/>
        </w:rPr>
        <w:t xml:space="preserve">можности выдачи полной  тепловой мощности ПКТС. </w:t>
      </w:r>
      <w:r>
        <w:rPr>
          <w:rFonts w:ascii="Times New Roman" w:hAnsi="Times New Roman"/>
          <w:bCs/>
          <w:iCs/>
          <w:lang w:val="ru-RU"/>
        </w:rPr>
        <w:t>Сроки ввода дополнительного котла планируется синхронизировать с вводом в строй третьего тепловывода ГРЭС-1, что позволит поддерживать на существующем уровне резерв тепловых мощностей в системе ГРЭС-1-ПКТС. Вод в строй нового котла на ПКТС планируется на 2020 г. До этого срока предлагае</w:t>
      </w:r>
      <w:r>
        <w:rPr>
          <w:rFonts w:ascii="Times New Roman" w:hAnsi="Times New Roman"/>
          <w:bCs/>
          <w:iCs/>
          <w:lang w:val="ru-RU"/>
        </w:rPr>
        <w:t>т</w:t>
      </w:r>
      <w:r>
        <w:rPr>
          <w:rFonts w:ascii="Times New Roman" w:hAnsi="Times New Roman"/>
          <w:bCs/>
          <w:iCs/>
          <w:lang w:val="ru-RU"/>
        </w:rPr>
        <w:t>ся минимизировать ограничения установленной тепловой мощно</w:t>
      </w:r>
      <w:r w:rsidR="005226B6">
        <w:rPr>
          <w:rFonts w:ascii="Times New Roman" w:hAnsi="Times New Roman"/>
          <w:bCs/>
          <w:iCs/>
          <w:lang w:val="ru-RU"/>
        </w:rPr>
        <w:t>с</w:t>
      </w:r>
      <w:r>
        <w:rPr>
          <w:rFonts w:ascii="Times New Roman" w:hAnsi="Times New Roman"/>
          <w:bCs/>
          <w:iCs/>
          <w:lang w:val="ru-RU"/>
        </w:rPr>
        <w:t xml:space="preserve">ти на ПКТС </w:t>
      </w:r>
      <w:r w:rsidR="00CA6885">
        <w:rPr>
          <w:rFonts w:ascii="Times New Roman" w:hAnsi="Times New Roman"/>
          <w:bCs/>
          <w:iCs/>
          <w:lang w:val="ru-RU"/>
        </w:rPr>
        <w:t>за счёт мер</w:t>
      </w:r>
      <w:r w:rsidR="00CA6885">
        <w:rPr>
          <w:rFonts w:ascii="Times New Roman" w:hAnsi="Times New Roman"/>
          <w:bCs/>
          <w:iCs/>
          <w:lang w:val="ru-RU"/>
        </w:rPr>
        <w:t>о</w:t>
      </w:r>
      <w:r w:rsidR="00CA6885">
        <w:rPr>
          <w:rFonts w:ascii="Times New Roman" w:hAnsi="Times New Roman"/>
          <w:bCs/>
          <w:iCs/>
          <w:lang w:val="ru-RU"/>
        </w:rPr>
        <w:t>приятий по нал</w:t>
      </w:r>
      <w:r w:rsidR="005226B6">
        <w:rPr>
          <w:rFonts w:ascii="Times New Roman" w:hAnsi="Times New Roman"/>
          <w:bCs/>
          <w:iCs/>
          <w:lang w:val="ru-RU"/>
        </w:rPr>
        <w:t>а</w:t>
      </w:r>
      <w:r w:rsidR="00CA6885">
        <w:rPr>
          <w:rFonts w:ascii="Times New Roman" w:hAnsi="Times New Roman"/>
          <w:bCs/>
          <w:iCs/>
          <w:lang w:val="ru-RU"/>
        </w:rPr>
        <w:t xml:space="preserve">дке и ремонтам основного оборудования </w:t>
      </w:r>
      <w:r>
        <w:rPr>
          <w:rFonts w:ascii="Times New Roman" w:hAnsi="Times New Roman"/>
          <w:bCs/>
          <w:iCs/>
          <w:lang w:val="ru-RU"/>
        </w:rPr>
        <w:t>(при этом также предлагает</w:t>
      </w:r>
      <w:r w:rsidR="00CA6885">
        <w:rPr>
          <w:rFonts w:ascii="Times New Roman" w:hAnsi="Times New Roman"/>
          <w:bCs/>
          <w:iCs/>
          <w:lang w:val="ru-RU"/>
        </w:rPr>
        <w:t>ся пр</w:t>
      </w:r>
      <w:r w:rsidR="00CA6885">
        <w:rPr>
          <w:rFonts w:ascii="Times New Roman" w:hAnsi="Times New Roman"/>
          <w:bCs/>
          <w:iCs/>
          <w:lang w:val="ru-RU"/>
        </w:rPr>
        <w:t>и</w:t>
      </w:r>
      <w:r w:rsidR="00CA6885">
        <w:rPr>
          <w:rFonts w:ascii="Times New Roman" w:hAnsi="Times New Roman"/>
          <w:bCs/>
          <w:iCs/>
          <w:lang w:val="ru-RU"/>
        </w:rPr>
        <w:t>нимать во внимание</w:t>
      </w:r>
      <w:r>
        <w:rPr>
          <w:rFonts w:ascii="Times New Roman" w:hAnsi="Times New Roman"/>
          <w:bCs/>
          <w:iCs/>
          <w:lang w:val="ru-RU"/>
        </w:rPr>
        <w:t>, что фактические тепловые нагрузки зоны теплоснабжения ГРЭС-1-ПКТС ниже договорных значений на величину порядка 15%</w:t>
      </w:r>
      <w:r w:rsidR="00CA6885">
        <w:rPr>
          <w:rFonts w:ascii="Times New Roman" w:hAnsi="Times New Roman"/>
          <w:bCs/>
          <w:iCs/>
          <w:lang w:val="ru-RU"/>
        </w:rPr>
        <w:t>)</w:t>
      </w:r>
      <w:r>
        <w:rPr>
          <w:rFonts w:ascii="Times New Roman" w:hAnsi="Times New Roman"/>
          <w:bCs/>
          <w:iCs/>
          <w:lang w:val="ru-RU"/>
        </w:rPr>
        <w:t>.</w:t>
      </w:r>
    </w:p>
    <w:p w:rsidR="00172ABC" w:rsidRPr="00172ABC" w:rsidRDefault="00002408" w:rsidP="00172ABC">
      <w:pPr>
        <w:autoSpaceDE w:val="0"/>
        <w:autoSpaceDN w:val="0"/>
        <w:adjustRightInd w:val="0"/>
        <w:spacing w:before="120" w:line="360" w:lineRule="auto"/>
        <w:ind w:firstLine="709"/>
        <w:jc w:val="both"/>
        <w:rPr>
          <w:rFonts w:ascii="Gotham Pro" w:hAnsi="Gotham Pro"/>
          <w:color w:val="161618"/>
          <w:lang w:val="ru-RU"/>
        </w:rPr>
      </w:pPr>
      <w:r>
        <w:rPr>
          <w:rFonts w:ascii="Times New Roman" w:hAnsi="Times New Roman"/>
          <w:lang w:val="ru-RU"/>
        </w:rPr>
        <w:t>С целью обеспечения присоединения перспективных потребителей тепловой энергии в зоне теплоснабжения котельной К-45 ООО «СГЭС»</w:t>
      </w:r>
      <w:r w:rsidR="00172ABC">
        <w:rPr>
          <w:rFonts w:ascii="Times New Roman" w:hAnsi="Times New Roman"/>
          <w:lang w:val="ru-RU"/>
        </w:rPr>
        <w:t xml:space="preserve"> в объ</w:t>
      </w:r>
      <w:r w:rsidR="005226B6">
        <w:rPr>
          <w:rFonts w:ascii="Times New Roman" w:hAnsi="Times New Roman"/>
          <w:lang w:val="ru-RU"/>
        </w:rPr>
        <w:t>е</w:t>
      </w:r>
      <w:r w:rsidR="00172ABC">
        <w:rPr>
          <w:rFonts w:ascii="Times New Roman" w:hAnsi="Times New Roman"/>
          <w:lang w:val="ru-RU"/>
        </w:rPr>
        <w:t>мах до 85,2 Гкал/час и для ко</w:t>
      </w:r>
      <w:r w:rsidR="00172ABC">
        <w:rPr>
          <w:rFonts w:ascii="Times New Roman" w:hAnsi="Times New Roman"/>
          <w:lang w:val="ru-RU"/>
        </w:rPr>
        <w:t>м</w:t>
      </w:r>
      <w:r w:rsidR="00172ABC">
        <w:rPr>
          <w:rFonts w:ascii="Times New Roman" w:hAnsi="Times New Roman"/>
          <w:lang w:val="ru-RU"/>
        </w:rPr>
        <w:t>пенсации дефицита тепловой мощности котельной, который в перспективе может составить до 55 Гкал/ч предлагается ввестив строй к 2020 г вторую очередь котельной К-45. Предлаг</w:t>
      </w:r>
      <w:r w:rsidR="00172ABC">
        <w:rPr>
          <w:rFonts w:ascii="Times New Roman" w:hAnsi="Times New Roman"/>
          <w:lang w:val="ru-RU"/>
        </w:rPr>
        <w:t>а</w:t>
      </w:r>
      <w:r w:rsidR="00172ABC">
        <w:rPr>
          <w:rFonts w:ascii="Times New Roman" w:hAnsi="Times New Roman"/>
          <w:lang w:val="ru-RU"/>
        </w:rPr>
        <w:t>емая мощность дополнительно устанавливаемого на К-45 котельного оборудования соста</w:t>
      </w:r>
      <w:r w:rsidR="00172ABC">
        <w:rPr>
          <w:rFonts w:ascii="Times New Roman" w:hAnsi="Times New Roman"/>
          <w:lang w:val="ru-RU"/>
        </w:rPr>
        <w:t>в</w:t>
      </w:r>
      <w:r w:rsidR="00172ABC">
        <w:rPr>
          <w:rFonts w:ascii="Times New Roman" w:hAnsi="Times New Roman"/>
          <w:lang w:val="ru-RU"/>
        </w:rPr>
        <w:lastRenderedPageBreak/>
        <w:t>ляет 60 Гкал/час. Мощность котельной К-45 на полное развитиесоставит 120 Гкал/час. В к</w:t>
      </w:r>
      <w:r w:rsidR="00172ABC">
        <w:rPr>
          <w:rFonts w:ascii="Times New Roman" w:hAnsi="Times New Roman"/>
          <w:lang w:val="ru-RU"/>
        </w:rPr>
        <w:t>а</w:t>
      </w:r>
      <w:r w:rsidR="00172ABC">
        <w:rPr>
          <w:rFonts w:ascii="Times New Roman" w:hAnsi="Times New Roman"/>
          <w:lang w:val="ru-RU"/>
        </w:rPr>
        <w:t xml:space="preserve">честве дополнительного котельного оборудования для К-45 могут быть предложены </w:t>
      </w:r>
      <w:r w:rsidR="00172ABC" w:rsidRPr="003F024F">
        <w:rPr>
          <w:rFonts w:ascii="Times New Roman" w:hAnsi="Times New Roman"/>
          <w:lang w:val="ru-RU"/>
        </w:rPr>
        <w:t>3 вод</w:t>
      </w:r>
      <w:r w:rsidR="00172ABC" w:rsidRPr="003F024F">
        <w:rPr>
          <w:rFonts w:ascii="Times New Roman" w:hAnsi="Times New Roman"/>
          <w:lang w:val="ru-RU"/>
        </w:rPr>
        <w:t>о</w:t>
      </w:r>
      <w:r w:rsidR="00172ABC" w:rsidRPr="003F024F">
        <w:rPr>
          <w:rFonts w:ascii="Times New Roman" w:hAnsi="Times New Roman"/>
          <w:lang w:val="ru-RU"/>
        </w:rPr>
        <w:t xml:space="preserve">грейных котлоагрегата по 20 Гкал/час – </w:t>
      </w:r>
      <w:r w:rsidR="00172ABC" w:rsidRPr="003F024F">
        <w:rPr>
          <w:rFonts w:ascii="Gotham Pro" w:hAnsi="Gotham Pro"/>
          <w:color w:val="161618"/>
        </w:rPr>
        <w:t>Eurotherm</w:t>
      </w:r>
      <w:r w:rsidR="00172ABC" w:rsidRPr="003F024F">
        <w:rPr>
          <w:rFonts w:ascii="Gotham Pro" w:hAnsi="Gotham Pro"/>
          <w:color w:val="161618"/>
          <w:lang w:val="ru-RU"/>
        </w:rPr>
        <w:t>-23</w:t>
      </w:r>
      <w:r w:rsidR="00172ABC">
        <w:rPr>
          <w:rFonts w:ascii="Gotham Pro" w:hAnsi="Gotham Pro"/>
          <w:color w:val="161618"/>
          <w:lang w:val="ru-RU"/>
        </w:rPr>
        <w:t xml:space="preserve"> (или аналоги).</w:t>
      </w: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91" w:name="_Toc465018291"/>
      <w:r w:rsidRPr="00CF7410">
        <w:rPr>
          <w:rFonts w:ascii="Times New Roman" w:hAnsi="Times New Roman"/>
          <w:i w:val="0"/>
          <w:sz w:val="24"/>
          <w:szCs w:val="24"/>
          <w:lang w:val="ru-RU"/>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w:t>
      </w:r>
      <w:r w:rsidRPr="00CF7410">
        <w:rPr>
          <w:rFonts w:ascii="Times New Roman" w:hAnsi="Times New Roman"/>
          <w:i w:val="0"/>
          <w:sz w:val="24"/>
          <w:szCs w:val="24"/>
          <w:lang w:val="ru-RU"/>
        </w:rPr>
        <w:t>о</w:t>
      </w:r>
      <w:r w:rsidRPr="00CF7410">
        <w:rPr>
          <w:rFonts w:ascii="Times New Roman" w:hAnsi="Times New Roman"/>
          <w:i w:val="0"/>
          <w:sz w:val="24"/>
          <w:szCs w:val="24"/>
          <w:lang w:val="ru-RU"/>
        </w:rPr>
        <w:t>вой и электрической энергии</w:t>
      </w:r>
      <w:bookmarkEnd w:id="91"/>
    </w:p>
    <w:p w:rsidR="00BF0D79" w:rsidRDefault="00BF0D79" w:rsidP="00172ABC">
      <w:pPr>
        <w:autoSpaceDE w:val="0"/>
        <w:autoSpaceDN w:val="0"/>
        <w:adjustRightInd w:val="0"/>
        <w:spacing w:line="360" w:lineRule="auto"/>
        <w:ind w:firstLine="709"/>
        <w:jc w:val="both"/>
        <w:rPr>
          <w:rFonts w:ascii="Times New Roman" w:hAnsi="Times New Roman"/>
          <w:bCs/>
          <w:iCs/>
          <w:lang w:val="ru-RU"/>
        </w:rPr>
      </w:pPr>
    </w:p>
    <w:p w:rsidR="000451C0" w:rsidRDefault="000451C0" w:rsidP="00172ABC">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В настоящее время в городе Сургуте дейст</w:t>
      </w:r>
      <w:r w:rsidR="00172ABC">
        <w:rPr>
          <w:rFonts w:ascii="Times New Roman" w:hAnsi="Times New Roman"/>
          <w:bCs/>
          <w:iCs/>
          <w:lang w:val="ru-RU"/>
        </w:rPr>
        <w:t xml:space="preserve">вует теплофикационный комплекс </w:t>
      </w:r>
      <w:r w:rsidRPr="00CF7410">
        <w:rPr>
          <w:rFonts w:ascii="Times New Roman" w:hAnsi="Times New Roman"/>
          <w:bCs/>
          <w:iCs/>
          <w:lang w:val="ru-RU"/>
        </w:rPr>
        <w:t>ГРЭС-1-ПКТС. Остальные существующие в городе котельные работают на локальные зоны и в пик</w:t>
      </w:r>
      <w:r w:rsidRPr="00CF7410">
        <w:rPr>
          <w:rFonts w:ascii="Times New Roman" w:hAnsi="Times New Roman"/>
          <w:bCs/>
          <w:iCs/>
          <w:lang w:val="ru-RU"/>
        </w:rPr>
        <w:t>о</w:t>
      </w:r>
      <w:r w:rsidRPr="00CF7410">
        <w:rPr>
          <w:rFonts w:ascii="Times New Roman" w:hAnsi="Times New Roman"/>
          <w:bCs/>
          <w:iCs/>
          <w:lang w:val="ru-RU"/>
        </w:rPr>
        <w:t>вый режим работы с СГРЭС-1 или СГРЭС-2 не переводятся.</w:t>
      </w:r>
    </w:p>
    <w:p w:rsidR="00172ABC" w:rsidRPr="00CF7410" w:rsidRDefault="00172ABC" w:rsidP="00172ABC">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При сооружении третьего тепловывода ГРЭС-1 на Западный и Юго-Западный районы Сургута в качестве пиков</w:t>
      </w:r>
      <w:r w:rsidR="007D43A2">
        <w:rPr>
          <w:rFonts w:ascii="Times New Roman" w:hAnsi="Times New Roman"/>
          <w:bCs/>
          <w:iCs/>
          <w:lang w:val="ru-RU"/>
        </w:rPr>
        <w:t>ы</w:t>
      </w:r>
      <w:r>
        <w:rPr>
          <w:rFonts w:ascii="Times New Roman" w:hAnsi="Times New Roman"/>
          <w:bCs/>
          <w:iCs/>
          <w:lang w:val="ru-RU"/>
        </w:rPr>
        <w:t xml:space="preserve">х мощностей предлагается использовать </w:t>
      </w:r>
      <w:r w:rsidRPr="00514F38">
        <w:rPr>
          <w:rFonts w:ascii="Times New Roman" w:hAnsi="Times New Roman"/>
          <w:lang w:val="ru-RU"/>
        </w:rPr>
        <w:t>бойлерные установки</w:t>
      </w:r>
      <w:r>
        <w:rPr>
          <w:rFonts w:ascii="Times New Roman" w:hAnsi="Times New Roman"/>
          <w:lang w:val="ru-RU"/>
        </w:rPr>
        <w:t xml:space="preserve"> конденсационных</w:t>
      </w:r>
      <w:r w:rsidRPr="00514F38">
        <w:rPr>
          <w:rFonts w:ascii="Times New Roman" w:hAnsi="Times New Roman"/>
          <w:lang w:val="ru-RU"/>
        </w:rPr>
        <w:t xml:space="preserve"> блоков</w:t>
      </w:r>
      <w:r>
        <w:rPr>
          <w:rFonts w:ascii="Times New Roman" w:hAnsi="Times New Roman"/>
          <w:lang w:val="ru-RU"/>
        </w:rPr>
        <w:t xml:space="preserve"> ГРЭС, что позволит осуществить максимальный отпуск тепловой энергии с отработанным паром турбоагрегатов. Положительный опыт по использованию бойлерных установок конденсационных блоков как источника высокопотенциального тепла уже положительно зарекомендовал себя на ГРЭС-2</w:t>
      </w:r>
    </w:p>
    <w:p w:rsidR="000451C0" w:rsidRPr="00CF7410" w:rsidRDefault="000451C0" w:rsidP="00EA6CEF">
      <w:pPr>
        <w:autoSpaceDE w:val="0"/>
        <w:autoSpaceDN w:val="0"/>
        <w:adjustRightInd w:val="0"/>
        <w:ind w:firstLine="709"/>
        <w:jc w:val="both"/>
        <w:rPr>
          <w:rFonts w:ascii="Times New Roman" w:hAnsi="Times New Roman"/>
          <w:bCs/>
          <w:iCs/>
          <w:lang w:val="ru-RU"/>
        </w:rPr>
      </w:pPr>
    </w:p>
    <w:p w:rsidR="000451C0" w:rsidRDefault="000451C0" w:rsidP="003C52DD">
      <w:pPr>
        <w:pStyle w:val="20"/>
        <w:spacing w:before="120" w:after="0"/>
        <w:ind w:firstLine="709"/>
        <w:jc w:val="both"/>
        <w:rPr>
          <w:rFonts w:ascii="Times New Roman" w:hAnsi="Times New Roman"/>
          <w:i w:val="0"/>
          <w:sz w:val="24"/>
          <w:szCs w:val="24"/>
          <w:lang w:val="ru-RU"/>
        </w:rPr>
      </w:pPr>
      <w:bookmarkStart w:id="92" w:name="_Toc465018292"/>
      <w:r w:rsidRPr="00CF7410">
        <w:rPr>
          <w:rFonts w:ascii="Times New Roman" w:hAnsi="Times New Roman"/>
          <w:i w:val="0"/>
          <w:sz w:val="24"/>
          <w:szCs w:val="24"/>
          <w:lang w:val="ru-RU"/>
        </w:rPr>
        <w:t>ж) обоснование предложений по расширению зон действия  действующих исто</w:t>
      </w:r>
      <w:r w:rsidRPr="00CF7410">
        <w:rPr>
          <w:rFonts w:ascii="Times New Roman" w:hAnsi="Times New Roman"/>
          <w:i w:val="0"/>
          <w:sz w:val="24"/>
          <w:szCs w:val="24"/>
          <w:lang w:val="ru-RU"/>
        </w:rPr>
        <w:t>ч</w:t>
      </w:r>
      <w:r w:rsidRPr="00CF7410">
        <w:rPr>
          <w:rFonts w:ascii="Times New Roman" w:hAnsi="Times New Roman"/>
          <w:i w:val="0"/>
          <w:sz w:val="24"/>
          <w:szCs w:val="24"/>
          <w:lang w:val="ru-RU"/>
        </w:rPr>
        <w:t>ников тепловой энергии с комбинированной выработкой тепловой и электрической энергии</w:t>
      </w:r>
      <w:bookmarkEnd w:id="92"/>
    </w:p>
    <w:p w:rsidR="001E4810" w:rsidRPr="001E4810" w:rsidRDefault="001E4810" w:rsidP="001E4810">
      <w:pPr>
        <w:rPr>
          <w:lang w:val="ru-RU"/>
        </w:rPr>
      </w:pPr>
    </w:p>
    <w:p w:rsidR="0035486B" w:rsidRDefault="000451C0" w:rsidP="000F51D7">
      <w:pPr>
        <w:spacing w:line="360" w:lineRule="auto"/>
        <w:ind w:firstLine="709"/>
        <w:jc w:val="both"/>
        <w:rPr>
          <w:rFonts w:ascii="Times New Roman" w:hAnsi="Times New Roman"/>
          <w:lang w:val="ru-RU"/>
        </w:rPr>
      </w:pPr>
      <w:r w:rsidRPr="00CF7410">
        <w:rPr>
          <w:rFonts w:ascii="Times New Roman" w:hAnsi="Times New Roman"/>
          <w:lang w:val="ru-RU"/>
        </w:rPr>
        <w:t>Расширение зон действия</w:t>
      </w:r>
      <w:r w:rsidR="001E4810">
        <w:rPr>
          <w:rFonts w:ascii="Times New Roman" w:hAnsi="Times New Roman"/>
          <w:lang w:val="ru-RU"/>
        </w:rPr>
        <w:t xml:space="preserve">и рост нагрузок </w:t>
      </w:r>
      <w:r w:rsidR="0035486B">
        <w:rPr>
          <w:rFonts w:ascii="Times New Roman" w:hAnsi="Times New Roman"/>
          <w:lang w:val="ru-RU"/>
        </w:rPr>
        <w:t>существующих источников тепловой эне</w:t>
      </w:r>
      <w:r w:rsidR="0035486B">
        <w:rPr>
          <w:rFonts w:ascii="Times New Roman" w:hAnsi="Times New Roman"/>
          <w:lang w:val="ru-RU"/>
        </w:rPr>
        <w:t>р</w:t>
      </w:r>
      <w:r w:rsidR="0035486B">
        <w:rPr>
          <w:rFonts w:ascii="Times New Roman" w:hAnsi="Times New Roman"/>
          <w:lang w:val="ru-RU"/>
        </w:rPr>
        <w:t xml:space="preserve">гии с комбинированной выработкой тепловой и электрической энергии - </w:t>
      </w:r>
      <w:r w:rsidRPr="00CF7410">
        <w:rPr>
          <w:rFonts w:ascii="Times New Roman" w:hAnsi="Times New Roman"/>
          <w:lang w:val="ru-RU"/>
        </w:rPr>
        <w:t xml:space="preserve"> СГРЭС-1 и СГРЭС-2 </w:t>
      </w:r>
      <w:r w:rsidR="0035486B">
        <w:rPr>
          <w:rFonts w:ascii="Times New Roman" w:hAnsi="Times New Roman"/>
          <w:lang w:val="ru-RU"/>
        </w:rPr>
        <w:t xml:space="preserve">видится принципиально возможным  за счёт реализации </w:t>
      </w:r>
      <w:r w:rsidR="001E4810">
        <w:rPr>
          <w:rFonts w:ascii="Times New Roman" w:hAnsi="Times New Roman"/>
          <w:lang w:val="ru-RU"/>
        </w:rPr>
        <w:t>мероприятий по следующим</w:t>
      </w:r>
      <w:r w:rsidR="0035486B">
        <w:rPr>
          <w:rFonts w:ascii="Times New Roman" w:hAnsi="Times New Roman"/>
          <w:lang w:val="ru-RU"/>
        </w:rPr>
        <w:t xml:space="preserve"> направле</w:t>
      </w:r>
      <w:r w:rsidR="001E4810">
        <w:rPr>
          <w:rFonts w:ascii="Times New Roman" w:hAnsi="Times New Roman"/>
          <w:lang w:val="ru-RU"/>
        </w:rPr>
        <w:t>ниям</w:t>
      </w:r>
      <w:r w:rsidR="0035486B">
        <w:rPr>
          <w:rFonts w:ascii="Times New Roman" w:hAnsi="Times New Roman"/>
          <w:lang w:val="ru-RU"/>
        </w:rPr>
        <w:t>:</w:t>
      </w:r>
    </w:p>
    <w:p w:rsidR="0035486B" w:rsidRDefault="0035486B" w:rsidP="000F51D7">
      <w:pPr>
        <w:spacing w:line="360" w:lineRule="auto"/>
        <w:ind w:firstLine="709"/>
        <w:jc w:val="both"/>
        <w:rPr>
          <w:rFonts w:ascii="Times New Roman" w:hAnsi="Times New Roman"/>
          <w:lang w:val="ru-RU"/>
        </w:rPr>
      </w:pPr>
      <w:r>
        <w:rPr>
          <w:rFonts w:ascii="Times New Roman" w:hAnsi="Times New Roman"/>
          <w:lang w:val="ru-RU"/>
        </w:rPr>
        <w:t>- подключения новых потребителей в существующей зоне теплоснабжения источн</w:t>
      </w:r>
      <w:r>
        <w:rPr>
          <w:rFonts w:ascii="Times New Roman" w:hAnsi="Times New Roman"/>
          <w:lang w:val="ru-RU"/>
        </w:rPr>
        <w:t>и</w:t>
      </w:r>
      <w:r>
        <w:rPr>
          <w:rFonts w:ascii="Times New Roman" w:hAnsi="Times New Roman"/>
          <w:lang w:val="ru-RU"/>
        </w:rPr>
        <w:t>ков комбинированной выработки тепловой и электрической энергии;</w:t>
      </w:r>
    </w:p>
    <w:p w:rsidR="0035486B" w:rsidRDefault="0035486B" w:rsidP="000F51D7">
      <w:pPr>
        <w:spacing w:line="360" w:lineRule="auto"/>
        <w:ind w:firstLine="709"/>
        <w:jc w:val="both"/>
        <w:rPr>
          <w:rFonts w:ascii="Times New Roman" w:hAnsi="Times New Roman"/>
          <w:lang w:val="ru-RU"/>
        </w:rPr>
      </w:pPr>
      <w:r>
        <w:rPr>
          <w:rFonts w:ascii="Times New Roman" w:hAnsi="Times New Roman"/>
          <w:lang w:val="ru-RU"/>
        </w:rPr>
        <w:t>- подключение к комбинированным источникам новых перспективных районов тепл</w:t>
      </w:r>
      <w:r>
        <w:rPr>
          <w:rFonts w:ascii="Times New Roman" w:hAnsi="Times New Roman"/>
          <w:lang w:val="ru-RU"/>
        </w:rPr>
        <w:t>о</w:t>
      </w:r>
      <w:r>
        <w:rPr>
          <w:rFonts w:ascii="Times New Roman" w:hAnsi="Times New Roman"/>
          <w:lang w:val="ru-RU"/>
        </w:rPr>
        <w:t>снабжения Сургута</w:t>
      </w:r>
      <w:r w:rsidR="001E4810">
        <w:rPr>
          <w:rFonts w:ascii="Times New Roman" w:hAnsi="Times New Roman"/>
          <w:lang w:val="ru-RU"/>
        </w:rPr>
        <w:t>,</w:t>
      </w:r>
      <w:r>
        <w:rPr>
          <w:rFonts w:ascii="Times New Roman" w:hAnsi="Times New Roman"/>
          <w:lang w:val="ru-RU"/>
        </w:rPr>
        <w:t xml:space="preserve"> в которых в настоящее время отсутствуют действующие системы </w:t>
      </w:r>
      <w:r w:rsidR="001E4810">
        <w:rPr>
          <w:rFonts w:ascii="Times New Roman" w:hAnsi="Times New Roman"/>
          <w:lang w:val="ru-RU"/>
        </w:rPr>
        <w:t>це</w:t>
      </w:r>
      <w:r w:rsidR="001E4810">
        <w:rPr>
          <w:rFonts w:ascii="Times New Roman" w:hAnsi="Times New Roman"/>
          <w:lang w:val="ru-RU"/>
        </w:rPr>
        <w:t>н</w:t>
      </w:r>
      <w:r w:rsidR="001E4810">
        <w:rPr>
          <w:rFonts w:ascii="Times New Roman" w:hAnsi="Times New Roman"/>
          <w:lang w:val="ru-RU"/>
        </w:rPr>
        <w:t>трализованного теплоснабжения</w:t>
      </w:r>
      <w:r>
        <w:rPr>
          <w:rFonts w:ascii="Times New Roman" w:hAnsi="Times New Roman"/>
          <w:lang w:val="ru-RU"/>
        </w:rPr>
        <w:t>;</w:t>
      </w:r>
    </w:p>
    <w:p w:rsidR="00842699" w:rsidRDefault="0035486B" w:rsidP="000F51D7">
      <w:pPr>
        <w:spacing w:line="360" w:lineRule="auto"/>
        <w:ind w:firstLine="709"/>
        <w:jc w:val="both"/>
        <w:rPr>
          <w:rFonts w:ascii="Times New Roman" w:hAnsi="Times New Roman"/>
          <w:lang w:val="ru-RU"/>
        </w:rPr>
      </w:pPr>
      <w:r>
        <w:rPr>
          <w:rFonts w:ascii="Times New Roman" w:hAnsi="Times New Roman"/>
          <w:lang w:val="ru-RU"/>
        </w:rPr>
        <w:t xml:space="preserve">- подключение к комбинированным источникам </w:t>
      </w:r>
      <w:r w:rsidR="00842699">
        <w:rPr>
          <w:rFonts w:ascii="Times New Roman" w:hAnsi="Times New Roman"/>
          <w:lang w:val="ru-RU"/>
        </w:rPr>
        <w:t>теплоснабжения существующих и перспективных нагрузок других источников (с уменьшением их зон теплоснабжения или их закрытием);</w:t>
      </w:r>
    </w:p>
    <w:p w:rsidR="00842699" w:rsidRDefault="00842699" w:rsidP="000F51D7">
      <w:pPr>
        <w:spacing w:line="360" w:lineRule="auto"/>
        <w:ind w:firstLine="709"/>
        <w:jc w:val="both"/>
        <w:rPr>
          <w:rFonts w:ascii="Times New Roman" w:hAnsi="Times New Roman"/>
          <w:lang w:val="ru-RU"/>
        </w:rPr>
      </w:pPr>
      <w:r>
        <w:rPr>
          <w:rFonts w:ascii="Times New Roman" w:hAnsi="Times New Roman"/>
          <w:lang w:val="ru-RU"/>
        </w:rPr>
        <w:t>- перевод действующих источников теплоснабжения с некомбинированной вырабо</w:t>
      </w:r>
      <w:r>
        <w:rPr>
          <w:rFonts w:ascii="Times New Roman" w:hAnsi="Times New Roman"/>
          <w:lang w:val="ru-RU"/>
        </w:rPr>
        <w:t>т</w:t>
      </w:r>
      <w:r>
        <w:rPr>
          <w:rFonts w:ascii="Times New Roman" w:hAnsi="Times New Roman"/>
          <w:lang w:val="ru-RU"/>
        </w:rPr>
        <w:t>кой тепловой энергии в пиковый режим</w:t>
      </w:r>
      <w:r w:rsidR="001E4810">
        <w:rPr>
          <w:rFonts w:ascii="Times New Roman" w:hAnsi="Times New Roman"/>
          <w:lang w:val="ru-RU"/>
        </w:rPr>
        <w:t>,</w:t>
      </w:r>
      <w:r>
        <w:rPr>
          <w:rFonts w:ascii="Times New Roman" w:hAnsi="Times New Roman"/>
          <w:lang w:val="ru-RU"/>
        </w:rPr>
        <w:t xml:space="preserve"> при этом базовая тепловая нагрузка </w:t>
      </w:r>
      <w:r w:rsidR="001E4810">
        <w:rPr>
          <w:rFonts w:ascii="Times New Roman" w:hAnsi="Times New Roman"/>
          <w:lang w:val="ru-RU"/>
        </w:rPr>
        <w:t xml:space="preserve">покрывается </w:t>
      </w:r>
      <w:r>
        <w:rPr>
          <w:rFonts w:ascii="Times New Roman" w:hAnsi="Times New Roman"/>
          <w:lang w:val="ru-RU"/>
        </w:rPr>
        <w:t>комбинированным источником теплоснабжения.</w:t>
      </w:r>
    </w:p>
    <w:p w:rsidR="00842699" w:rsidRDefault="007D43A2" w:rsidP="000F51D7">
      <w:pPr>
        <w:spacing w:line="360" w:lineRule="auto"/>
        <w:ind w:firstLine="709"/>
        <w:jc w:val="both"/>
        <w:rPr>
          <w:rFonts w:ascii="Times New Roman" w:hAnsi="Times New Roman"/>
          <w:lang w:val="ru-RU"/>
        </w:rPr>
      </w:pPr>
      <w:r>
        <w:rPr>
          <w:rFonts w:ascii="Times New Roman" w:hAnsi="Times New Roman"/>
          <w:lang w:val="ru-RU"/>
        </w:rPr>
        <w:lastRenderedPageBreak/>
        <w:t>Д</w:t>
      </w:r>
      <w:r w:rsidR="00842699">
        <w:rPr>
          <w:rFonts w:ascii="Times New Roman" w:hAnsi="Times New Roman"/>
          <w:lang w:val="ru-RU"/>
        </w:rPr>
        <w:t>ля системы теплоснабжения Сургута в той или иной степени предлагается развивать каждое из перечисленных направлений.</w:t>
      </w:r>
    </w:p>
    <w:p w:rsidR="006C5CAD" w:rsidRDefault="00842699" w:rsidP="000F51D7">
      <w:pPr>
        <w:numPr>
          <w:ilvl w:val="0"/>
          <w:numId w:val="12"/>
        </w:numPr>
        <w:spacing w:line="360" w:lineRule="auto"/>
        <w:ind w:left="0" w:firstLine="709"/>
        <w:jc w:val="both"/>
        <w:rPr>
          <w:rFonts w:ascii="Times New Roman" w:hAnsi="Times New Roman"/>
          <w:lang w:val="ru-RU"/>
        </w:rPr>
      </w:pPr>
      <w:r>
        <w:rPr>
          <w:rFonts w:ascii="Times New Roman" w:hAnsi="Times New Roman"/>
          <w:lang w:val="ru-RU"/>
        </w:rPr>
        <w:t xml:space="preserve">На перспективу до 2026 г. в существующей зоне теплоснабжения ГРЭС-1-ПКТС планируется присоединение </w:t>
      </w:r>
      <w:r w:rsidR="00A10961">
        <w:rPr>
          <w:rFonts w:ascii="Times New Roman" w:hAnsi="Times New Roman"/>
          <w:lang w:val="ru-RU"/>
        </w:rPr>
        <w:t xml:space="preserve">до </w:t>
      </w:r>
      <w:r w:rsidR="005226B6">
        <w:rPr>
          <w:rFonts w:ascii="Times New Roman" w:hAnsi="Times New Roman"/>
          <w:lang w:val="ru-RU"/>
        </w:rPr>
        <w:t xml:space="preserve">104 </w:t>
      </w:r>
      <w:r w:rsidR="0065418F">
        <w:rPr>
          <w:rFonts w:ascii="Times New Roman" w:hAnsi="Times New Roman"/>
          <w:lang w:val="ru-RU"/>
        </w:rPr>
        <w:t>Гкал/час дополнительных тепловых нагрузок, что соответствует</w:t>
      </w:r>
      <w:r w:rsidR="001E4810">
        <w:rPr>
          <w:rFonts w:ascii="Times New Roman" w:hAnsi="Times New Roman"/>
          <w:lang w:val="ru-RU"/>
        </w:rPr>
        <w:t xml:space="preserve"> их</w:t>
      </w:r>
      <w:r w:rsidR="005226B6">
        <w:rPr>
          <w:rFonts w:ascii="Times New Roman" w:hAnsi="Times New Roman"/>
          <w:lang w:val="ru-RU"/>
        </w:rPr>
        <w:t xml:space="preserve"> росту на уровне 15</w:t>
      </w:r>
      <w:r w:rsidR="0065418F">
        <w:rPr>
          <w:rFonts w:ascii="Times New Roman" w:hAnsi="Times New Roman"/>
          <w:lang w:val="ru-RU"/>
        </w:rPr>
        <w:t xml:space="preserve">%. Для ГРЭС-2 в перспективе до 2026 г. планируется присоединение в существующей зоне теплоснабжения дополнительных тепловых нагрузок в объёме </w:t>
      </w:r>
      <w:r w:rsidR="005226B6">
        <w:rPr>
          <w:rFonts w:ascii="Times New Roman" w:hAnsi="Times New Roman"/>
          <w:lang w:val="ru-RU"/>
        </w:rPr>
        <w:t>до 136</w:t>
      </w:r>
      <w:r w:rsidR="001E4810">
        <w:rPr>
          <w:rFonts w:ascii="Times New Roman" w:hAnsi="Times New Roman"/>
          <w:lang w:val="ru-RU"/>
        </w:rPr>
        <w:t xml:space="preserve"> Гкал/час, ч</w:t>
      </w:r>
      <w:r w:rsidR="005226B6">
        <w:rPr>
          <w:rFonts w:ascii="Times New Roman" w:hAnsi="Times New Roman"/>
          <w:lang w:val="ru-RU"/>
        </w:rPr>
        <w:t>то соответствует приросту на 4</w:t>
      </w:r>
      <w:r w:rsidR="006C5CAD">
        <w:rPr>
          <w:rFonts w:ascii="Times New Roman" w:hAnsi="Times New Roman"/>
          <w:lang w:val="ru-RU"/>
        </w:rPr>
        <w:t>4%, относительно существующих величин. Общий прирост нагрузок в существующих зонах теплоснабжения комбинирова</w:t>
      </w:r>
      <w:r w:rsidR="006C5CAD">
        <w:rPr>
          <w:rFonts w:ascii="Times New Roman" w:hAnsi="Times New Roman"/>
          <w:lang w:val="ru-RU"/>
        </w:rPr>
        <w:t>н</w:t>
      </w:r>
      <w:r w:rsidR="006C5CAD">
        <w:rPr>
          <w:rFonts w:ascii="Times New Roman" w:hAnsi="Times New Roman"/>
          <w:lang w:val="ru-RU"/>
        </w:rPr>
        <w:t>ных ис</w:t>
      </w:r>
      <w:r w:rsidR="005226B6">
        <w:rPr>
          <w:rFonts w:ascii="Times New Roman" w:hAnsi="Times New Roman"/>
          <w:lang w:val="ru-RU"/>
        </w:rPr>
        <w:t>точников Сургута составит до 240</w:t>
      </w:r>
      <w:r w:rsidR="006C5CAD">
        <w:rPr>
          <w:rFonts w:ascii="Times New Roman" w:hAnsi="Times New Roman"/>
          <w:lang w:val="ru-RU"/>
        </w:rPr>
        <w:t xml:space="preserve"> Гкал/час. Перспективные тепловые нагрузки в с</w:t>
      </w:r>
      <w:r w:rsidR="006C5CAD">
        <w:rPr>
          <w:rFonts w:ascii="Times New Roman" w:hAnsi="Times New Roman"/>
          <w:lang w:val="ru-RU"/>
        </w:rPr>
        <w:t>у</w:t>
      </w:r>
      <w:r w:rsidR="006C5CAD">
        <w:rPr>
          <w:rFonts w:ascii="Times New Roman" w:hAnsi="Times New Roman"/>
          <w:lang w:val="ru-RU"/>
        </w:rPr>
        <w:t>ществующей зоне теплоснабжения ГРЭС-1 и ГРЭС-2 вносят наибольший вклад в загрузку комбинированных источников централизованного теплоснабжения на перспективу.</w:t>
      </w:r>
    </w:p>
    <w:p w:rsidR="006C5CAD" w:rsidRDefault="006C5CAD" w:rsidP="000F51D7">
      <w:pPr>
        <w:numPr>
          <w:ilvl w:val="0"/>
          <w:numId w:val="12"/>
        </w:numPr>
        <w:spacing w:line="360" w:lineRule="auto"/>
        <w:ind w:left="0" w:firstLine="709"/>
        <w:jc w:val="both"/>
        <w:rPr>
          <w:rFonts w:ascii="Times New Roman" w:hAnsi="Times New Roman"/>
          <w:lang w:val="ru-RU"/>
        </w:rPr>
      </w:pPr>
      <w:r>
        <w:rPr>
          <w:rFonts w:ascii="Times New Roman" w:hAnsi="Times New Roman"/>
          <w:lang w:val="ru-RU"/>
        </w:rPr>
        <w:t>Помимо подключения дополнительных тепловых нагрузок в существующих зонах теплоснабжения комбинированных источников, схемой предусматривается сооруж</w:t>
      </w:r>
      <w:r>
        <w:rPr>
          <w:rFonts w:ascii="Times New Roman" w:hAnsi="Times New Roman"/>
          <w:lang w:val="ru-RU"/>
        </w:rPr>
        <w:t>е</w:t>
      </w:r>
      <w:r>
        <w:rPr>
          <w:rFonts w:ascii="Times New Roman" w:hAnsi="Times New Roman"/>
          <w:lang w:val="ru-RU"/>
        </w:rPr>
        <w:t>ние третьего тепловывода ГРЭС-1 для присоединения к нему районов перспективной з</w:t>
      </w:r>
      <w:r>
        <w:rPr>
          <w:rFonts w:ascii="Times New Roman" w:hAnsi="Times New Roman"/>
          <w:lang w:val="ru-RU"/>
        </w:rPr>
        <w:t>а</w:t>
      </w:r>
      <w:r>
        <w:rPr>
          <w:rFonts w:ascii="Times New Roman" w:hAnsi="Times New Roman"/>
          <w:lang w:val="ru-RU"/>
        </w:rPr>
        <w:t>стройки в Южном и Юго-Западном районах Сургута. Это мероприятие позволит присоед</w:t>
      </w:r>
      <w:r>
        <w:rPr>
          <w:rFonts w:ascii="Times New Roman" w:hAnsi="Times New Roman"/>
          <w:lang w:val="ru-RU"/>
        </w:rPr>
        <w:t>и</w:t>
      </w:r>
      <w:r>
        <w:rPr>
          <w:rFonts w:ascii="Times New Roman" w:hAnsi="Times New Roman"/>
          <w:lang w:val="ru-RU"/>
        </w:rPr>
        <w:t>нить к ГРЭС-1 тепловые нагрузки</w:t>
      </w:r>
      <w:r w:rsidR="001E4810">
        <w:rPr>
          <w:rFonts w:ascii="Times New Roman" w:hAnsi="Times New Roman"/>
          <w:lang w:val="ru-RU"/>
        </w:rPr>
        <w:t xml:space="preserve"> указанных районов</w:t>
      </w:r>
      <w:r>
        <w:rPr>
          <w:rFonts w:ascii="Times New Roman" w:hAnsi="Times New Roman"/>
          <w:lang w:val="ru-RU"/>
        </w:rPr>
        <w:t xml:space="preserve"> в объёме </w:t>
      </w:r>
      <w:r w:rsidR="005226B6">
        <w:rPr>
          <w:rFonts w:ascii="Times New Roman" w:hAnsi="Times New Roman"/>
          <w:lang w:val="ru-RU"/>
        </w:rPr>
        <w:t>203</w:t>
      </w:r>
      <w:r w:rsidR="000F51D7">
        <w:rPr>
          <w:rFonts w:ascii="Times New Roman" w:hAnsi="Times New Roman"/>
          <w:lang w:val="ru-RU"/>
        </w:rPr>
        <w:t xml:space="preserve"> Гкал/час </w:t>
      </w:r>
      <w:r w:rsidR="001E4810">
        <w:rPr>
          <w:rFonts w:ascii="Times New Roman" w:hAnsi="Times New Roman"/>
          <w:lang w:val="ru-RU"/>
        </w:rPr>
        <w:t xml:space="preserve">на перспективу </w:t>
      </w:r>
      <w:r w:rsidR="000F51D7">
        <w:rPr>
          <w:rFonts w:ascii="Times New Roman" w:hAnsi="Times New Roman"/>
          <w:lang w:val="ru-RU"/>
        </w:rPr>
        <w:t>до 2026</w:t>
      </w:r>
      <w:r w:rsidR="0067343F">
        <w:rPr>
          <w:rFonts w:ascii="Times New Roman" w:hAnsi="Times New Roman"/>
          <w:lang w:val="ru-RU"/>
        </w:rPr>
        <w:t xml:space="preserve"> г.</w:t>
      </w:r>
      <w:r w:rsidR="00A10961">
        <w:rPr>
          <w:rFonts w:ascii="Times New Roman" w:hAnsi="Times New Roman"/>
          <w:lang w:val="ru-RU"/>
        </w:rPr>
        <w:t xml:space="preserve"> (в том числе новые кварталы в Юго-Западном районе – в 76 Гкал/час) </w:t>
      </w:r>
      <w:r w:rsidR="000F51D7">
        <w:rPr>
          <w:rFonts w:ascii="Times New Roman" w:hAnsi="Times New Roman"/>
          <w:lang w:val="ru-RU"/>
        </w:rPr>
        <w:t xml:space="preserve"> и дополн</w:t>
      </w:r>
      <w:r w:rsidR="000F51D7">
        <w:rPr>
          <w:rFonts w:ascii="Times New Roman" w:hAnsi="Times New Roman"/>
          <w:lang w:val="ru-RU"/>
        </w:rPr>
        <w:t>и</w:t>
      </w:r>
      <w:r w:rsidR="000F51D7">
        <w:rPr>
          <w:rFonts w:ascii="Times New Roman" w:hAnsi="Times New Roman"/>
          <w:lang w:val="ru-RU"/>
        </w:rPr>
        <w:t>тельные тепловые нагрузки в более отдалённой перспективе. Помимо этого, строительство третьего тепловывода ГРЭС-1</w:t>
      </w:r>
      <w:r w:rsidR="001E4810">
        <w:rPr>
          <w:rFonts w:ascii="Times New Roman" w:hAnsi="Times New Roman"/>
          <w:lang w:val="ru-RU"/>
        </w:rPr>
        <w:t>,</w:t>
      </w:r>
      <w:r w:rsidR="000F51D7">
        <w:rPr>
          <w:rFonts w:ascii="Times New Roman" w:hAnsi="Times New Roman"/>
          <w:lang w:val="ru-RU"/>
        </w:rPr>
        <w:t xml:space="preserve"> с учётом сооружения перемычки с магистралью ПКТС-ВЖР позволит повысить надёжность системы теплоснабжения от ГРЭС-1.</w:t>
      </w:r>
    </w:p>
    <w:p w:rsidR="000F51D7" w:rsidRDefault="0067343F" w:rsidP="00DF4568">
      <w:pPr>
        <w:numPr>
          <w:ilvl w:val="0"/>
          <w:numId w:val="12"/>
        </w:numPr>
        <w:spacing w:line="360" w:lineRule="auto"/>
        <w:ind w:left="0" w:firstLine="709"/>
        <w:jc w:val="both"/>
        <w:rPr>
          <w:rFonts w:ascii="Times New Roman" w:hAnsi="Times New Roman"/>
          <w:lang w:val="ru-RU"/>
        </w:rPr>
      </w:pPr>
      <w:r>
        <w:rPr>
          <w:rFonts w:ascii="Times New Roman" w:hAnsi="Times New Roman"/>
          <w:lang w:val="ru-RU"/>
        </w:rPr>
        <w:t>Существенное расширение зон действия комбинированных источников тепл</w:t>
      </w:r>
      <w:r>
        <w:rPr>
          <w:rFonts w:ascii="Times New Roman" w:hAnsi="Times New Roman"/>
          <w:lang w:val="ru-RU"/>
        </w:rPr>
        <w:t>о</w:t>
      </w:r>
      <w:r>
        <w:rPr>
          <w:rFonts w:ascii="Times New Roman" w:hAnsi="Times New Roman"/>
          <w:lang w:val="ru-RU"/>
        </w:rPr>
        <w:t>снабжения за счёт некомбинированных источников практически затруднено либо сопряжено со значительным объёмом капитальных вложений в реконструкцию действующих тепловых сетей и наращивание пиковых мощностей. При этом з</w:t>
      </w:r>
      <w:r w:rsidRPr="0067343F">
        <w:rPr>
          <w:rFonts w:ascii="Times New Roman" w:hAnsi="Times New Roman"/>
          <w:lang w:val="ru-RU"/>
        </w:rPr>
        <w:t>она теплоснабжения ГРЭС-2 не сосе</w:t>
      </w:r>
      <w:r w:rsidRPr="0067343F">
        <w:rPr>
          <w:rFonts w:ascii="Times New Roman" w:hAnsi="Times New Roman"/>
          <w:lang w:val="ru-RU"/>
        </w:rPr>
        <w:t>д</w:t>
      </w:r>
      <w:r w:rsidRPr="0067343F">
        <w:rPr>
          <w:rFonts w:ascii="Times New Roman" w:hAnsi="Times New Roman"/>
          <w:lang w:val="ru-RU"/>
        </w:rPr>
        <w:t>ствует с локальными зонами теплоснабжения мощных</w:t>
      </w:r>
      <w:r w:rsidR="001E4810">
        <w:rPr>
          <w:rFonts w:ascii="Times New Roman" w:hAnsi="Times New Roman"/>
          <w:lang w:val="ru-RU"/>
        </w:rPr>
        <w:t xml:space="preserve"> котельных</w:t>
      </w:r>
      <w:r w:rsidRPr="0067343F">
        <w:rPr>
          <w:rFonts w:ascii="Times New Roman" w:hAnsi="Times New Roman"/>
          <w:lang w:val="ru-RU"/>
        </w:rPr>
        <w:t xml:space="preserve">. </w:t>
      </w:r>
      <w:r w:rsidR="00DF4568">
        <w:rPr>
          <w:rFonts w:ascii="Times New Roman" w:hAnsi="Times New Roman"/>
          <w:lang w:val="ru-RU"/>
        </w:rPr>
        <w:t>У</w:t>
      </w:r>
      <w:r w:rsidR="00DF4568" w:rsidRPr="00CF7410">
        <w:rPr>
          <w:rFonts w:ascii="Times New Roman" w:hAnsi="Times New Roman"/>
          <w:lang w:val="ru-RU"/>
        </w:rPr>
        <w:t>величение зоны тепл</w:t>
      </w:r>
      <w:r w:rsidR="00DF4568" w:rsidRPr="00CF7410">
        <w:rPr>
          <w:rFonts w:ascii="Times New Roman" w:hAnsi="Times New Roman"/>
          <w:lang w:val="ru-RU"/>
        </w:rPr>
        <w:t>о</w:t>
      </w:r>
      <w:r w:rsidR="00DF4568" w:rsidRPr="00CF7410">
        <w:rPr>
          <w:rFonts w:ascii="Times New Roman" w:hAnsi="Times New Roman"/>
          <w:lang w:val="ru-RU"/>
        </w:rPr>
        <w:t>снабже</w:t>
      </w:r>
      <w:r w:rsidR="001E4810">
        <w:rPr>
          <w:rFonts w:ascii="Times New Roman" w:hAnsi="Times New Roman"/>
          <w:lang w:val="ru-RU"/>
        </w:rPr>
        <w:t xml:space="preserve">ния </w:t>
      </w:r>
      <w:r w:rsidR="00DF4568" w:rsidRPr="00CF7410">
        <w:rPr>
          <w:rFonts w:ascii="Times New Roman" w:hAnsi="Times New Roman"/>
          <w:lang w:val="ru-RU"/>
        </w:rPr>
        <w:t xml:space="preserve">ГРЭС-1 за счет включения в нее зон теплоснабжения котельных №№ 1, 2 и 3 ограничено пропускной способностью тепломагистрали ПКТС-Город, а также </w:t>
      </w:r>
      <w:r w:rsidR="00DF4568">
        <w:rPr>
          <w:rFonts w:ascii="Times New Roman" w:hAnsi="Times New Roman"/>
          <w:lang w:val="ru-RU"/>
        </w:rPr>
        <w:t>соображени</w:t>
      </w:r>
      <w:r w:rsidR="00DF4568">
        <w:rPr>
          <w:rFonts w:ascii="Times New Roman" w:hAnsi="Times New Roman"/>
          <w:lang w:val="ru-RU"/>
        </w:rPr>
        <w:t>я</w:t>
      </w:r>
      <w:r w:rsidR="00DF4568">
        <w:rPr>
          <w:rFonts w:ascii="Times New Roman" w:hAnsi="Times New Roman"/>
          <w:lang w:val="ru-RU"/>
        </w:rPr>
        <w:t>ми надёжности. Единственным решением схемы по расширению зоны теплоснабжения ГРЭС-1 за счёт зон действия котельных</w:t>
      </w:r>
      <w:r w:rsidR="001E4810">
        <w:rPr>
          <w:rFonts w:ascii="Times New Roman" w:hAnsi="Times New Roman"/>
          <w:lang w:val="ru-RU"/>
        </w:rPr>
        <w:t>,</w:t>
      </w:r>
      <w:r w:rsidR="00DF4568">
        <w:rPr>
          <w:rFonts w:ascii="Times New Roman" w:hAnsi="Times New Roman"/>
          <w:lang w:val="ru-RU"/>
        </w:rPr>
        <w:t xml:space="preserve"> является переключение на зону ГРЭС-1-ПКТС нагрузок ЦТП ЦРП и ЦТП №72, которые в настоящее время присоединены к сетям котел</w:t>
      </w:r>
      <w:r w:rsidR="00DF4568">
        <w:rPr>
          <w:rFonts w:ascii="Times New Roman" w:hAnsi="Times New Roman"/>
          <w:lang w:val="ru-RU"/>
        </w:rPr>
        <w:t>ь</w:t>
      </w:r>
      <w:r w:rsidR="00DF4568">
        <w:rPr>
          <w:rFonts w:ascii="Times New Roman" w:hAnsi="Times New Roman"/>
          <w:lang w:val="ru-RU"/>
        </w:rPr>
        <w:t>ной №3. Данное мероприятие планируется осуществить в период до 2020 г. прежде всего для предотвращения роста дефицита тепловых мощностей в зоне теплоснабжения котельной №3.</w:t>
      </w:r>
    </w:p>
    <w:p w:rsidR="00DF4568" w:rsidRPr="0067343F" w:rsidRDefault="00DF4568" w:rsidP="00DF4568">
      <w:pPr>
        <w:numPr>
          <w:ilvl w:val="0"/>
          <w:numId w:val="12"/>
        </w:numPr>
        <w:spacing w:line="360" w:lineRule="auto"/>
        <w:ind w:left="0" w:firstLine="709"/>
        <w:jc w:val="both"/>
        <w:rPr>
          <w:rFonts w:ascii="Times New Roman" w:hAnsi="Times New Roman"/>
          <w:lang w:val="ru-RU"/>
        </w:rPr>
      </w:pPr>
      <w:r>
        <w:rPr>
          <w:rFonts w:ascii="Times New Roman" w:hAnsi="Times New Roman"/>
          <w:lang w:val="ru-RU"/>
        </w:rPr>
        <w:t>Развитие пиковых источников теплоснабжения для увеличения загрузки де</w:t>
      </w:r>
      <w:r>
        <w:rPr>
          <w:rFonts w:ascii="Times New Roman" w:hAnsi="Times New Roman"/>
          <w:lang w:val="ru-RU"/>
        </w:rPr>
        <w:t>й</w:t>
      </w:r>
      <w:r>
        <w:rPr>
          <w:rFonts w:ascii="Times New Roman" w:hAnsi="Times New Roman"/>
          <w:lang w:val="ru-RU"/>
        </w:rPr>
        <w:t>ст</w:t>
      </w:r>
      <w:r w:rsidR="005226B6">
        <w:rPr>
          <w:rFonts w:ascii="Times New Roman" w:hAnsi="Times New Roman"/>
          <w:lang w:val="ru-RU"/>
        </w:rPr>
        <w:t>вующих источников с ко</w:t>
      </w:r>
      <w:r>
        <w:rPr>
          <w:rFonts w:ascii="Times New Roman" w:hAnsi="Times New Roman"/>
          <w:lang w:val="ru-RU"/>
        </w:rPr>
        <w:t>мбинированной выработкой планируется осуществить на еди</w:t>
      </w:r>
      <w:r>
        <w:rPr>
          <w:rFonts w:ascii="Times New Roman" w:hAnsi="Times New Roman"/>
          <w:lang w:val="ru-RU"/>
        </w:rPr>
        <w:t>н</w:t>
      </w:r>
      <w:r>
        <w:rPr>
          <w:rFonts w:ascii="Times New Roman" w:hAnsi="Times New Roman"/>
          <w:lang w:val="ru-RU"/>
        </w:rPr>
        <w:lastRenderedPageBreak/>
        <w:t>ственной действующей пиковой котельной – ПКТС. В настоящее время</w:t>
      </w:r>
      <w:r w:rsidR="001E4810">
        <w:rPr>
          <w:rFonts w:ascii="Times New Roman" w:hAnsi="Times New Roman"/>
          <w:lang w:val="ru-RU"/>
        </w:rPr>
        <w:t>,</w:t>
      </w:r>
      <w:r>
        <w:rPr>
          <w:rFonts w:ascii="Times New Roman" w:hAnsi="Times New Roman"/>
          <w:lang w:val="ru-RU"/>
        </w:rPr>
        <w:t xml:space="preserve"> в соответствии с действующим температурным графиком</w:t>
      </w:r>
      <w:r w:rsidR="00FB7CFB">
        <w:rPr>
          <w:rFonts w:ascii="Times New Roman" w:hAnsi="Times New Roman"/>
          <w:lang w:val="ru-RU"/>
        </w:rPr>
        <w:t>,</w:t>
      </w:r>
      <w:r>
        <w:rPr>
          <w:rFonts w:ascii="Times New Roman" w:hAnsi="Times New Roman"/>
          <w:lang w:val="ru-RU"/>
        </w:rPr>
        <w:t xml:space="preserve"> ПКТС покрывает до</w:t>
      </w:r>
      <w:r w:rsidR="00FB7CFB">
        <w:rPr>
          <w:rFonts w:ascii="Times New Roman" w:hAnsi="Times New Roman"/>
          <w:lang w:val="ru-RU"/>
        </w:rPr>
        <w:t xml:space="preserve"> 39,3 % нагрузок в зоне тепл</w:t>
      </w:r>
      <w:r w:rsidR="00FB7CFB">
        <w:rPr>
          <w:rFonts w:ascii="Times New Roman" w:hAnsi="Times New Roman"/>
          <w:lang w:val="ru-RU"/>
        </w:rPr>
        <w:t>о</w:t>
      </w:r>
      <w:r w:rsidR="00FB7CFB">
        <w:rPr>
          <w:rFonts w:ascii="Times New Roman" w:hAnsi="Times New Roman"/>
          <w:lang w:val="ru-RU"/>
        </w:rPr>
        <w:t>снабжения ГРЭС-1 – ПКТС. Однако на сегодняшний день резерв её пиковых мощностей близок к исчерпанию и для продолжения присоединения дополнительных наг</w:t>
      </w:r>
      <w:r w:rsidR="005226B6">
        <w:rPr>
          <w:rFonts w:ascii="Times New Roman" w:hAnsi="Times New Roman"/>
          <w:lang w:val="ru-RU"/>
        </w:rPr>
        <w:t>рузок в зоне ГРЭС-1-ПКТС (до 104</w:t>
      </w:r>
      <w:r w:rsidR="00FB7CFB">
        <w:rPr>
          <w:rFonts w:ascii="Times New Roman" w:hAnsi="Times New Roman"/>
          <w:lang w:val="ru-RU"/>
        </w:rPr>
        <w:t xml:space="preserve"> Гкал/час в перспективе до 2026 г.) требуется наращивание пиковых мощностей на ПКТС</w:t>
      </w:r>
      <w:r w:rsidR="001E4810">
        <w:rPr>
          <w:rFonts w:ascii="Times New Roman" w:hAnsi="Times New Roman"/>
          <w:lang w:val="ru-RU"/>
        </w:rPr>
        <w:t>. С</w:t>
      </w:r>
      <w:r w:rsidR="00FB7CFB">
        <w:rPr>
          <w:rFonts w:ascii="Times New Roman" w:hAnsi="Times New Roman"/>
          <w:lang w:val="ru-RU"/>
        </w:rPr>
        <w:t xml:space="preserve"> этой целью </w:t>
      </w:r>
      <w:r w:rsidR="001E4810">
        <w:rPr>
          <w:rFonts w:ascii="Times New Roman" w:hAnsi="Times New Roman"/>
          <w:lang w:val="ru-RU"/>
        </w:rPr>
        <w:t xml:space="preserve">на ПКТС до 2020 г. </w:t>
      </w:r>
      <w:r w:rsidR="00FB7CFB">
        <w:rPr>
          <w:rFonts w:ascii="Times New Roman" w:hAnsi="Times New Roman"/>
          <w:lang w:val="ru-RU"/>
        </w:rPr>
        <w:t>планируется установка дополнител</w:t>
      </w:r>
      <w:r w:rsidR="00FB7CFB">
        <w:rPr>
          <w:rFonts w:ascii="Times New Roman" w:hAnsi="Times New Roman"/>
          <w:lang w:val="ru-RU"/>
        </w:rPr>
        <w:t>ь</w:t>
      </w:r>
      <w:r w:rsidR="00FB7CFB">
        <w:rPr>
          <w:rFonts w:ascii="Times New Roman" w:hAnsi="Times New Roman"/>
          <w:lang w:val="ru-RU"/>
        </w:rPr>
        <w:t>ного водогрейного котла мощностью 100 Гкал/час</w:t>
      </w:r>
      <w:r w:rsidR="001E4810">
        <w:rPr>
          <w:rFonts w:ascii="Times New Roman" w:hAnsi="Times New Roman"/>
          <w:lang w:val="ru-RU"/>
        </w:rPr>
        <w:t>. Перевод в пиковый режим других кру</w:t>
      </w:r>
      <w:r w:rsidR="001E4810">
        <w:rPr>
          <w:rFonts w:ascii="Times New Roman" w:hAnsi="Times New Roman"/>
          <w:lang w:val="ru-RU"/>
        </w:rPr>
        <w:t>п</w:t>
      </w:r>
      <w:r w:rsidR="001E4810">
        <w:rPr>
          <w:rFonts w:ascii="Times New Roman" w:hAnsi="Times New Roman"/>
          <w:lang w:val="ru-RU"/>
        </w:rPr>
        <w:t xml:space="preserve">ных некомбинированных источников теплоснабжения </w:t>
      </w:r>
      <w:r w:rsidR="00FF022E">
        <w:rPr>
          <w:rFonts w:ascii="Times New Roman" w:hAnsi="Times New Roman"/>
          <w:lang w:val="ru-RU"/>
        </w:rPr>
        <w:t xml:space="preserve">Сургута </w:t>
      </w:r>
      <w:r w:rsidR="001E4810">
        <w:rPr>
          <w:rFonts w:ascii="Times New Roman" w:hAnsi="Times New Roman"/>
          <w:lang w:val="ru-RU"/>
        </w:rPr>
        <w:t>затруднён либо их отдалё</w:t>
      </w:r>
      <w:r w:rsidR="001E4810">
        <w:rPr>
          <w:rFonts w:ascii="Times New Roman" w:hAnsi="Times New Roman"/>
          <w:lang w:val="ru-RU"/>
        </w:rPr>
        <w:t>н</w:t>
      </w:r>
      <w:r w:rsidR="001E4810">
        <w:rPr>
          <w:rFonts w:ascii="Times New Roman" w:hAnsi="Times New Roman"/>
          <w:lang w:val="ru-RU"/>
        </w:rPr>
        <w:t>ным расположением относительно ГРЭС-1 и ГРЭС-2 либо необходимостью</w:t>
      </w:r>
      <w:r w:rsidR="00FF022E">
        <w:rPr>
          <w:rFonts w:ascii="Times New Roman" w:hAnsi="Times New Roman"/>
          <w:lang w:val="ru-RU"/>
        </w:rPr>
        <w:t xml:space="preserve"> реализации</w:t>
      </w:r>
      <w:r w:rsidR="001E4810">
        <w:rPr>
          <w:rFonts w:ascii="Times New Roman" w:hAnsi="Times New Roman"/>
          <w:lang w:val="ru-RU"/>
        </w:rPr>
        <w:t xml:space="preserve"> зн</w:t>
      </w:r>
      <w:r w:rsidR="001E4810">
        <w:rPr>
          <w:rFonts w:ascii="Times New Roman" w:hAnsi="Times New Roman"/>
          <w:lang w:val="ru-RU"/>
        </w:rPr>
        <w:t>а</w:t>
      </w:r>
      <w:r w:rsidR="001E4810">
        <w:rPr>
          <w:rFonts w:ascii="Times New Roman" w:hAnsi="Times New Roman"/>
          <w:lang w:val="ru-RU"/>
        </w:rPr>
        <w:t xml:space="preserve">чительных объёмов реконструкции (перекладка </w:t>
      </w:r>
      <w:r w:rsidR="001E4810" w:rsidRPr="00CF7410">
        <w:rPr>
          <w:rFonts w:ascii="Times New Roman" w:hAnsi="Times New Roman"/>
          <w:lang w:val="ru-RU"/>
        </w:rPr>
        <w:t>тепломагистрали ПКТС-Город</w:t>
      </w:r>
      <w:r w:rsidR="001E4810">
        <w:rPr>
          <w:rFonts w:ascii="Times New Roman" w:hAnsi="Times New Roman"/>
          <w:lang w:val="ru-RU"/>
        </w:rPr>
        <w:t xml:space="preserve">, аналогично предидущему пункту). </w:t>
      </w: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93" w:name="_Toc465018293"/>
      <w:r w:rsidRPr="00CF7410">
        <w:rPr>
          <w:rFonts w:ascii="Times New Roman" w:hAnsi="Times New Roman"/>
          <w:i w:val="0"/>
          <w:sz w:val="24"/>
          <w:szCs w:val="24"/>
          <w:lang w:val="ru-RU"/>
        </w:rPr>
        <w:t>з) обоснование предлагаемых для вывода в резерв и (или) вывода из эксплуат</w:t>
      </w:r>
      <w:r w:rsidRPr="00CF7410">
        <w:rPr>
          <w:rFonts w:ascii="Times New Roman" w:hAnsi="Times New Roman"/>
          <w:i w:val="0"/>
          <w:sz w:val="24"/>
          <w:szCs w:val="24"/>
          <w:lang w:val="ru-RU"/>
        </w:rPr>
        <w:t>а</w:t>
      </w:r>
      <w:r w:rsidRPr="00CF7410">
        <w:rPr>
          <w:rFonts w:ascii="Times New Roman" w:hAnsi="Times New Roman"/>
          <w:i w:val="0"/>
          <w:sz w:val="24"/>
          <w:szCs w:val="24"/>
          <w:lang w:val="ru-RU"/>
        </w:rPr>
        <w:t>ции котельных при передаче тепловых нагрузок на другие источники тепловой эне</w:t>
      </w:r>
      <w:r w:rsidRPr="00CF7410">
        <w:rPr>
          <w:rFonts w:ascii="Times New Roman" w:hAnsi="Times New Roman"/>
          <w:i w:val="0"/>
          <w:sz w:val="24"/>
          <w:szCs w:val="24"/>
          <w:lang w:val="ru-RU"/>
        </w:rPr>
        <w:t>р</w:t>
      </w:r>
      <w:r w:rsidRPr="00CF7410">
        <w:rPr>
          <w:rFonts w:ascii="Times New Roman" w:hAnsi="Times New Roman"/>
          <w:i w:val="0"/>
          <w:sz w:val="24"/>
          <w:szCs w:val="24"/>
          <w:lang w:val="ru-RU"/>
        </w:rPr>
        <w:t>гии</w:t>
      </w:r>
      <w:bookmarkEnd w:id="93"/>
    </w:p>
    <w:p w:rsidR="000451C0" w:rsidRPr="00CF7410" w:rsidRDefault="000451C0" w:rsidP="00362C56">
      <w:pPr>
        <w:autoSpaceDE w:val="0"/>
        <w:autoSpaceDN w:val="0"/>
        <w:adjustRightInd w:val="0"/>
        <w:spacing w:line="360" w:lineRule="auto"/>
        <w:ind w:firstLine="709"/>
        <w:jc w:val="both"/>
        <w:rPr>
          <w:rFonts w:ascii="Times New Roman" w:hAnsi="Times New Roman"/>
          <w:lang w:val="ru-RU"/>
        </w:rPr>
      </w:pPr>
      <w:r w:rsidRPr="00CF7410">
        <w:rPr>
          <w:rFonts w:ascii="Times New Roman" w:hAnsi="Times New Roman"/>
          <w:lang w:val="ru-RU"/>
        </w:rPr>
        <w:t xml:space="preserve">Зона теплоснабжения котельной № </w:t>
      </w:r>
      <w:r w:rsidRPr="00CF7410">
        <w:rPr>
          <w:rFonts w:ascii="Times New Roman" w:hAnsi="Times New Roman"/>
          <w:color w:val="000000"/>
          <w:lang w:val="ru-RU"/>
        </w:rPr>
        <w:t>9 СГМУП «Тепловик» пос. Медвежий угол поп</w:t>
      </w:r>
      <w:r w:rsidRPr="00CF7410">
        <w:rPr>
          <w:rFonts w:ascii="Times New Roman" w:hAnsi="Times New Roman"/>
          <w:color w:val="000000"/>
          <w:lang w:val="ru-RU"/>
        </w:rPr>
        <w:t>а</w:t>
      </w:r>
      <w:r w:rsidRPr="00CF7410">
        <w:rPr>
          <w:rFonts w:ascii="Times New Roman" w:hAnsi="Times New Roman"/>
          <w:color w:val="000000"/>
          <w:lang w:val="ru-RU"/>
        </w:rPr>
        <w:t>дает в радиус эффективного тепл</w:t>
      </w:r>
      <w:r w:rsidR="00362C56">
        <w:rPr>
          <w:rFonts w:ascii="Times New Roman" w:hAnsi="Times New Roman"/>
          <w:color w:val="000000"/>
          <w:lang w:val="ru-RU"/>
        </w:rPr>
        <w:t>оснабжения новой котельной в К-</w:t>
      </w:r>
      <w:r w:rsidRPr="00CF7410">
        <w:rPr>
          <w:rFonts w:ascii="Times New Roman" w:hAnsi="Times New Roman"/>
          <w:color w:val="000000"/>
          <w:lang w:val="ru-RU"/>
        </w:rPr>
        <w:t>45.</w:t>
      </w:r>
    </w:p>
    <w:p w:rsidR="000451C0" w:rsidRPr="00CF7410" w:rsidRDefault="000451C0" w:rsidP="00362C56">
      <w:pPr>
        <w:autoSpaceDE w:val="0"/>
        <w:autoSpaceDN w:val="0"/>
        <w:adjustRightInd w:val="0"/>
        <w:spacing w:line="360" w:lineRule="auto"/>
        <w:ind w:firstLine="709"/>
        <w:jc w:val="both"/>
        <w:rPr>
          <w:rFonts w:ascii="Times New Roman" w:hAnsi="Times New Roman"/>
          <w:color w:val="000000"/>
          <w:lang w:val="ru-RU"/>
        </w:rPr>
      </w:pPr>
      <w:r w:rsidRPr="00CF7410">
        <w:rPr>
          <w:rFonts w:ascii="Times New Roman" w:hAnsi="Times New Roman"/>
          <w:lang w:val="ru-RU"/>
        </w:rPr>
        <w:t xml:space="preserve">Учитывая низкую экономичность работы котельной № 9 </w:t>
      </w:r>
      <w:r w:rsidR="00362C56">
        <w:rPr>
          <w:rFonts w:ascii="Times New Roman" w:hAnsi="Times New Roman"/>
          <w:color w:val="000000"/>
          <w:lang w:val="ru-RU"/>
        </w:rPr>
        <w:t>по удельному</w:t>
      </w:r>
      <w:r w:rsidRPr="00CF7410">
        <w:rPr>
          <w:rFonts w:ascii="Times New Roman" w:hAnsi="Times New Roman"/>
          <w:color w:val="000000"/>
          <w:lang w:val="ru-RU"/>
        </w:rPr>
        <w:t xml:space="preserve"> расход</w:t>
      </w:r>
      <w:r w:rsidR="00362C56">
        <w:rPr>
          <w:rFonts w:ascii="Times New Roman" w:hAnsi="Times New Roman"/>
          <w:color w:val="000000"/>
          <w:lang w:val="ru-RU"/>
        </w:rPr>
        <w:t>у</w:t>
      </w:r>
      <w:r w:rsidRPr="00CF7410">
        <w:rPr>
          <w:rFonts w:ascii="Times New Roman" w:hAnsi="Times New Roman"/>
          <w:color w:val="000000"/>
          <w:lang w:val="ru-RU"/>
        </w:rPr>
        <w:t xml:space="preserve"> то</w:t>
      </w:r>
      <w:r w:rsidRPr="00CF7410">
        <w:rPr>
          <w:rFonts w:ascii="Times New Roman" w:hAnsi="Times New Roman"/>
          <w:color w:val="000000"/>
          <w:lang w:val="ru-RU"/>
        </w:rPr>
        <w:t>п</w:t>
      </w:r>
      <w:r w:rsidRPr="00CF7410">
        <w:rPr>
          <w:rFonts w:ascii="Times New Roman" w:hAnsi="Times New Roman"/>
          <w:color w:val="000000"/>
          <w:lang w:val="ru-RU"/>
        </w:rPr>
        <w:t xml:space="preserve">лива на отпуск тепла </w:t>
      </w:r>
      <w:r w:rsidR="00362C56">
        <w:rPr>
          <w:rFonts w:ascii="Times New Roman" w:hAnsi="Times New Roman"/>
          <w:color w:val="000000"/>
          <w:lang w:val="ru-RU"/>
        </w:rPr>
        <w:t xml:space="preserve">и низкую присоединённую нагрузку в 0,92 Гкал/час, </w:t>
      </w:r>
      <w:r w:rsidRPr="00CF7410">
        <w:rPr>
          <w:rFonts w:ascii="Times New Roman" w:hAnsi="Times New Roman"/>
          <w:color w:val="000000"/>
          <w:lang w:val="ru-RU"/>
        </w:rPr>
        <w:t>Схемой предлаг</w:t>
      </w:r>
      <w:r w:rsidRPr="00CF7410">
        <w:rPr>
          <w:rFonts w:ascii="Times New Roman" w:hAnsi="Times New Roman"/>
          <w:color w:val="000000"/>
          <w:lang w:val="ru-RU"/>
        </w:rPr>
        <w:t>а</w:t>
      </w:r>
      <w:r w:rsidRPr="00CF7410">
        <w:rPr>
          <w:rFonts w:ascii="Times New Roman" w:hAnsi="Times New Roman"/>
          <w:color w:val="000000"/>
          <w:lang w:val="ru-RU"/>
        </w:rPr>
        <w:t>ется вывод котельной из эксплуатации к 2021 году с подключением тепловых нагрузок ее потребителей к котель</w:t>
      </w:r>
      <w:r w:rsidR="00362C56">
        <w:rPr>
          <w:rFonts w:ascii="Times New Roman" w:hAnsi="Times New Roman"/>
          <w:color w:val="000000"/>
          <w:lang w:val="ru-RU"/>
        </w:rPr>
        <w:t>ной в К-</w:t>
      </w:r>
      <w:r w:rsidRPr="00CF7410">
        <w:rPr>
          <w:rFonts w:ascii="Times New Roman" w:hAnsi="Times New Roman"/>
          <w:color w:val="000000"/>
          <w:lang w:val="ru-RU"/>
        </w:rPr>
        <w:t>45.</w:t>
      </w:r>
    </w:p>
    <w:p w:rsidR="000451C0" w:rsidRDefault="000451C0" w:rsidP="00362C56">
      <w:pPr>
        <w:autoSpaceDE w:val="0"/>
        <w:autoSpaceDN w:val="0"/>
        <w:adjustRightInd w:val="0"/>
        <w:spacing w:line="360" w:lineRule="auto"/>
        <w:ind w:firstLine="709"/>
        <w:jc w:val="both"/>
        <w:rPr>
          <w:rFonts w:ascii="Times New Roman" w:hAnsi="Times New Roman"/>
          <w:color w:val="000000"/>
          <w:lang w:val="ru-RU"/>
        </w:rPr>
      </w:pPr>
      <w:r w:rsidRPr="00CF7410">
        <w:rPr>
          <w:rFonts w:ascii="Times New Roman" w:hAnsi="Times New Roman"/>
          <w:color w:val="000000"/>
          <w:lang w:val="ru-RU"/>
        </w:rPr>
        <w:t>Установленная тепловая мощность выводимого из работы оборудован</w:t>
      </w:r>
      <w:r w:rsidR="00362C56">
        <w:rPr>
          <w:rFonts w:ascii="Times New Roman" w:hAnsi="Times New Roman"/>
          <w:color w:val="000000"/>
          <w:lang w:val="ru-RU"/>
        </w:rPr>
        <w:t>ия составляет 5,4</w:t>
      </w:r>
      <w:r w:rsidRPr="00CF7410">
        <w:rPr>
          <w:rFonts w:ascii="Times New Roman" w:hAnsi="Times New Roman"/>
          <w:color w:val="000000"/>
          <w:lang w:val="ru-RU"/>
        </w:rPr>
        <w:t xml:space="preserve"> Гкал/ч.</w:t>
      </w:r>
    </w:p>
    <w:p w:rsidR="009F294D" w:rsidRPr="00CF7410" w:rsidRDefault="009F294D" w:rsidP="00362C56">
      <w:pPr>
        <w:autoSpaceDE w:val="0"/>
        <w:autoSpaceDN w:val="0"/>
        <w:adjustRightInd w:val="0"/>
        <w:spacing w:line="360" w:lineRule="auto"/>
        <w:ind w:firstLine="709"/>
        <w:jc w:val="both"/>
        <w:rPr>
          <w:rFonts w:ascii="Times New Roman" w:hAnsi="Times New Roman"/>
          <w:color w:val="000000"/>
          <w:lang w:val="ru-RU"/>
        </w:rPr>
      </w:pPr>
    </w:p>
    <w:p w:rsidR="000451C0" w:rsidRDefault="000451C0" w:rsidP="00362C56">
      <w:pPr>
        <w:pStyle w:val="20"/>
        <w:spacing w:before="0" w:after="0"/>
        <w:ind w:firstLine="709"/>
        <w:jc w:val="both"/>
        <w:rPr>
          <w:rFonts w:ascii="Times New Roman" w:hAnsi="Times New Roman"/>
          <w:i w:val="0"/>
          <w:sz w:val="24"/>
          <w:szCs w:val="24"/>
          <w:lang w:val="ru-RU"/>
        </w:rPr>
      </w:pPr>
      <w:bookmarkStart w:id="94" w:name="_Toc465018294"/>
      <w:r w:rsidRPr="00CF7410">
        <w:rPr>
          <w:rFonts w:ascii="Times New Roman" w:hAnsi="Times New Roman"/>
          <w:i w:val="0"/>
          <w:sz w:val="24"/>
          <w:szCs w:val="24"/>
          <w:lang w:val="ru-RU"/>
        </w:rPr>
        <w:t>и) обоснование организации индивидуального теплоснабжения в зонах застройки города малоэтажными жилыми зданиями</w:t>
      </w:r>
      <w:bookmarkEnd w:id="94"/>
    </w:p>
    <w:p w:rsidR="00A053A9" w:rsidRPr="00A053A9" w:rsidRDefault="00A053A9" w:rsidP="00A053A9">
      <w:pPr>
        <w:rPr>
          <w:lang w:val="ru-RU"/>
        </w:rPr>
      </w:pPr>
    </w:p>
    <w:p w:rsidR="000451C0" w:rsidRPr="00CF7410" w:rsidRDefault="000451C0" w:rsidP="006A022D">
      <w:pPr>
        <w:autoSpaceDE w:val="0"/>
        <w:autoSpaceDN w:val="0"/>
        <w:adjustRightInd w:val="0"/>
        <w:spacing w:before="120" w:line="360" w:lineRule="auto"/>
        <w:ind w:firstLine="709"/>
        <w:jc w:val="both"/>
        <w:rPr>
          <w:rFonts w:ascii="Times New Roman" w:hAnsi="Times New Roman"/>
          <w:bCs/>
          <w:iCs/>
          <w:lang w:val="ru-RU"/>
        </w:rPr>
      </w:pPr>
      <w:r w:rsidRPr="00CF7410">
        <w:rPr>
          <w:rFonts w:ascii="Times New Roman" w:hAnsi="Times New Roman"/>
          <w:bCs/>
          <w:iCs/>
          <w:lang w:val="ru-RU"/>
        </w:rPr>
        <w:t>Новые индивидуальные жилые дома в соответствии с информацией о перспективной застройке, предоставленной Администрацией г. Сургута, будут размещаться вне радиусов действия существующих теплоисточников, поэтому для их теплоснабжения Схемой предл</w:t>
      </w:r>
      <w:r w:rsidRPr="00CF7410">
        <w:rPr>
          <w:rFonts w:ascii="Times New Roman" w:hAnsi="Times New Roman"/>
          <w:bCs/>
          <w:iCs/>
          <w:lang w:val="ru-RU"/>
        </w:rPr>
        <w:t>а</w:t>
      </w:r>
      <w:r w:rsidRPr="00CF7410">
        <w:rPr>
          <w:rFonts w:ascii="Times New Roman" w:hAnsi="Times New Roman"/>
          <w:bCs/>
          <w:iCs/>
          <w:lang w:val="ru-RU"/>
        </w:rPr>
        <w:t>гается использовать индивидуальные теплогенераторы, работающие на газообразном топл</w:t>
      </w:r>
      <w:r w:rsidRPr="00CF7410">
        <w:rPr>
          <w:rFonts w:ascii="Times New Roman" w:hAnsi="Times New Roman"/>
          <w:bCs/>
          <w:iCs/>
          <w:lang w:val="ru-RU"/>
        </w:rPr>
        <w:t>и</w:t>
      </w:r>
      <w:r w:rsidRPr="00CF7410">
        <w:rPr>
          <w:rFonts w:ascii="Times New Roman" w:hAnsi="Times New Roman"/>
          <w:bCs/>
          <w:iCs/>
          <w:lang w:val="ru-RU"/>
        </w:rPr>
        <w:t>ве, или электрокотлы.</w:t>
      </w:r>
    </w:p>
    <w:p w:rsidR="000451C0" w:rsidRPr="00CF7410" w:rsidRDefault="000451C0" w:rsidP="00A053A9">
      <w:pPr>
        <w:autoSpaceDE w:val="0"/>
        <w:autoSpaceDN w:val="0"/>
        <w:adjustRightInd w:val="0"/>
        <w:spacing w:before="120" w:line="360" w:lineRule="auto"/>
        <w:ind w:firstLine="709"/>
        <w:jc w:val="both"/>
        <w:rPr>
          <w:rFonts w:ascii="Times New Roman" w:hAnsi="Times New Roman"/>
          <w:bCs/>
          <w:iCs/>
          <w:lang w:val="ru-RU"/>
        </w:rPr>
      </w:pPr>
      <w:r w:rsidRPr="00CF7410">
        <w:rPr>
          <w:rFonts w:ascii="Times New Roman" w:hAnsi="Times New Roman"/>
          <w:bCs/>
          <w:iCs/>
          <w:lang w:val="ru-RU"/>
        </w:rPr>
        <w:t xml:space="preserve">Тепловая нагрузка в потребителей города, обеспечиваемая от ИТГ, </w:t>
      </w:r>
      <w:r w:rsidR="00A053A9">
        <w:rPr>
          <w:rFonts w:ascii="Times New Roman" w:hAnsi="Times New Roman"/>
          <w:bCs/>
          <w:iCs/>
          <w:lang w:val="ru-RU"/>
        </w:rPr>
        <w:t xml:space="preserve">до 2026 г. </w:t>
      </w:r>
      <w:r w:rsidRPr="00CF7410">
        <w:rPr>
          <w:rFonts w:ascii="Times New Roman" w:hAnsi="Times New Roman"/>
          <w:bCs/>
          <w:iCs/>
          <w:lang w:val="ru-RU"/>
        </w:rPr>
        <w:t>по ра</w:t>
      </w:r>
      <w:r w:rsidRPr="00CF7410">
        <w:rPr>
          <w:rFonts w:ascii="Times New Roman" w:hAnsi="Times New Roman"/>
          <w:bCs/>
          <w:iCs/>
          <w:lang w:val="ru-RU"/>
        </w:rPr>
        <w:t>й</w:t>
      </w:r>
      <w:r w:rsidRPr="00CF7410">
        <w:rPr>
          <w:rFonts w:ascii="Times New Roman" w:hAnsi="Times New Roman"/>
          <w:bCs/>
          <w:iCs/>
          <w:lang w:val="ru-RU"/>
        </w:rPr>
        <w:t>онам</w:t>
      </w:r>
      <w:r w:rsidR="001A0A71">
        <w:rPr>
          <w:rFonts w:ascii="Times New Roman" w:hAnsi="Times New Roman"/>
          <w:bCs/>
          <w:iCs/>
          <w:lang w:val="ru-RU"/>
        </w:rPr>
        <w:t xml:space="preserve"> Сургута нарастающим итогом</w:t>
      </w:r>
      <w:r w:rsidRPr="00CF7410">
        <w:rPr>
          <w:rFonts w:ascii="Times New Roman" w:hAnsi="Times New Roman"/>
          <w:bCs/>
          <w:iCs/>
          <w:lang w:val="ru-RU"/>
        </w:rPr>
        <w:t xml:space="preserve"> пред</w:t>
      </w:r>
      <w:r w:rsidR="00A053A9">
        <w:rPr>
          <w:rFonts w:ascii="Times New Roman" w:hAnsi="Times New Roman"/>
          <w:bCs/>
          <w:iCs/>
          <w:lang w:val="ru-RU"/>
        </w:rPr>
        <w:t>ставлена в таблице 6.1</w:t>
      </w:r>
      <w:r w:rsidRPr="00CF7410">
        <w:rPr>
          <w:rFonts w:ascii="Times New Roman" w:hAnsi="Times New Roman"/>
          <w:bCs/>
          <w:iCs/>
          <w:lang w:val="ru-RU"/>
        </w:rPr>
        <w:t>.</w:t>
      </w:r>
    </w:p>
    <w:p w:rsidR="000451C0" w:rsidRPr="00CF7410" w:rsidRDefault="000451C0" w:rsidP="006D65FF">
      <w:pPr>
        <w:autoSpaceDE w:val="0"/>
        <w:autoSpaceDN w:val="0"/>
        <w:adjustRightInd w:val="0"/>
        <w:spacing w:before="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ind w:firstLine="709"/>
        <w:jc w:val="both"/>
        <w:rPr>
          <w:rFonts w:ascii="Times New Roman" w:hAnsi="Times New Roman"/>
          <w:bCs/>
          <w:iCs/>
          <w:lang w:val="ru-RU"/>
        </w:rPr>
      </w:pPr>
    </w:p>
    <w:p w:rsidR="000451C0" w:rsidRPr="00CF7410" w:rsidRDefault="000451C0" w:rsidP="006D65FF">
      <w:pPr>
        <w:autoSpaceDE w:val="0"/>
        <w:autoSpaceDN w:val="0"/>
        <w:adjustRightInd w:val="0"/>
        <w:spacing w:before="120"/>
        <w:ind w:firstLine="709"/>
        <w:jc w:val="both"/>
        <w:rPr>
          <w:rFonts w:ascii="Times New Roman" w:hAnsi="Times New Roman"/>
          <w:bCs/>
          <w:iCs/>
          <w:lang w:val="ru-RU"/>
        </w:rPr>
        <w:sectPr w:rsidR="000451C0" w:rsidRPr="00CF7410" w:rsidSect="0086109F">
          <w:pgSz w:w="11906" w:h="16838"/>
          <w:pgMar w:top="1134" w:right="851" w:bottom="1134" w:left="1418" w:header="708" w:footer="708" w:gutter="0"/>
          <w:cols w:space="708"/>
          <w:docGrid w:linePitch="360"/>
        </w:sectPr>
      </w:pPr>
    </w:p>
    <w:p w:rsidR="000451C0" w:rsidRPr="009F294D" w:rsidRDefault="000451C0" w:rsidP="009F294D">
      <w:pPr>
        <w:pStyle w:val="aff1"/>
        <w:rPr>
          <w:b/>
        </w:rPr>
      </w:pPr>
      <w:r w:rsidRPr="009F294D">
        <w:rPr>
          <w:b/>
        </w:rPr>
        <w:lastRenderedPageBreak/>
        <w:t xml:space="preserve">Таблица </w:t>
      </w:r>
      <w:r w:rsidR="005A19B7" w:rsidRPr="009F294D">
        <w:rPr>
          <w:b/>
        </w:rPr>
        <w:fldChar w:fldCharType="begin"/>
      </w:r>
      <w:r w:rsidR="00EE59D5" w:rsidRPr="009F294D">
        <w:rPr>
          <w:b/>
        </w:rPr>
        <w:instrText xml:space="preserve"> STYLEREF 1 \s </w:instrText>
      </w:r>
      <w:r w:rsidR="005A19B7" w:rsidRPr="009F294D">
        <w:rPr>
          <w:b/>
        </w:rPr>
        <w:fldChar w:fldCharType="separate"/>
      </w:r>
      <w:r w:rsidR="00594B75" w:rsidRPr="009F294D">
        <w:rPr>
          <w:b/>
          <w:noProof/>
        </w:rPr>
        <w:t>6</w:t>
      </w:r>
      <w:r w:rsidR="005A19B7" w:rsidRPr="009F294D">
        <w:rPr>
          <w:b/>
        </w:rPr>
        <w:fldChar w:fldCharType="end"/>
      </w:r>
      <w:r w:rsidR="00EE59D5" w:rsidRPr="009F294D">
        <w:rPr>
          <w:b/>
        </w:rPr>
        <w:t>.</w:t>
      </w:r>
      <w:r w:rsidR="00A053A9" w:rsidRPr="009F294D">
        <w:rPr>
          <w:b/>
        </w:rPr>
        <w:t>1</w:t>
      </w:r>
      <w:r w:rsidRPr="009F294D">
        <w:rPr>
          <w:b/>
        </w:rPr>
        <w:t xml:space="preserve"> - Тепловая нагрузка обеспечиваемая от ИТГ</w:t>
      </w:r>
      <w:r w:rsidR="00A053A9" w:rsidRPr="009F294D">
        <w:rPr>
          <w:b/>
        </w:rPr>
        <w:t xml:space="preserve"> нарастающим итогом по районам Сургута до 2026 г.</w:t>
      </w:r>
    </w:p>
    <w:tbl>
      <w:tblPr>
        <w:tblW w:w="15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1"/>
        <w:gridCol w:w="851"/>
        <w:gridCol w:w="709"/>
        <w:gridCol w:w="850"/>
        <w:gridCol w:w="709"/>
        <w:gridCol w:w="912"/>
        <w:gridCol w:w="922"/>
        <w:gridCol w:w="718"/>
        <w:gridCol w:w="912"/>
        <w:gridCol w:w="922"/>
        <w:gridCol w:w="718"/>
        <w:gridCol w:w="912"/>
        <w:gridCol w:w="922"/>
        <w:gridCol w:w="716"/>
        <w:gridCol w:w="912"/>
        <w:gridCol w:w="922"/>
      </w:tblGrid>
      <w:tr w:rsidR="00A053A9" w:rsidRPr="00A053A9" w:rsidTr="00A053A9">
        <w:trPr>
          <w:trHeight w:val="375"/>
        </w:trPr>
        <w:tc>
          <w:tcPr>
            <w:tcW w:w="2711" w:type="dxa"/>
            <w:vMerge w:val="restart"/>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Единица территориального деления (район)</w:t>
            </w:r>
          </w:p>
        </w:tc>
        <w:tc>
          <w:tcPr>
            <w:tcW w:w="2410" w:type="dxa"/>
            <w:gridSpan w:val="3"/>
            <w:shd w:val="clear" w:color="auto" w:fill="auto"/>
            <w:noWrap/>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2015</w:t>
            </w:r>
          </w:p>
        </w:tc>
        <w:tc>
          <w:tcPr>
            <w:tcW w:w="2543" w:type="dxa"/>
            <w:gridSpan w:val="3"/>
            <w:shd w:val="clear" w:color="auto" w:fill="auto"/>
            <w:noWrap/>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xml:space="preserve">2016-2017 </w:t>
            </w:r>
          </w:p>
        </w:tc>
        <w:tc>
          <w:tcPr>
            <w:tcW w:w="2552" w:type="dxa"/>
            <w:gridSpan w:val="3"/>
            <w:shd w:val="clear" w:color="auto" w:fill="auto"/>
            <w:noWrap/>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xml:space="preserve">2018-2020 </w:t>
            </w:r>
          </w:p>
        </w:tc>
        <w:tc>
          <w:tcPr>
            <w:tcW w:w="2552" w:type="dxa"/>
            <w:gridSpan w:val="3"/>
            <w:shd w:val="clear" w:color="auto" w:fill="auto"/>
            <w:noWrap/>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xml:space="preserve">2021-2023 </w:t>
            </w:r>
          </w:p>
        </w:tc>
        <w:tc>
          <w:tcPr>
            <w:tcW w:w="2550" w:type="dxa"/>
            <w:gridSpan w:val="3"/>
            <w:shd w:val="clear" w:color="auto" w:fill="auto"/>
            <w:noWrap/>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xml:space="preserve">2024-2026 </w:t>
            </w:r>
          </w:p>
        </w:tc>
      </w:tr>
      <w:tr w:rsidR="00A053A9" w:rsidRPr="00A053A9" w:rsidTr="00A053A9">
        <w:trPr>
          <w:trHeight w:val="750"/>
        </w:trPr>
        <w:tc>
          <w:tcPr>
            <w:tcW w:w="2711" w:type="dxa"/>
            <w:vMerge/>
            <w:vAlign w:val="center"/>
            <w:hideMark/>
          </w:tcPr>
          <w:p w:rsidR="00A053A9" w:rsidRPr="00A053A9" w:rsidRDefault="00A053A9" w:rsidP="00A053A9">
            <w:pPr>
              <w:rPr>
                <w:rFonts w:ascii="Times New Roman" w:eastAsia="Times New Roman" w:hAnsi="Times New Roman"/>
                <w:color w:val="000000"/>
                <w:sz w:val="20"/>
                <w:szCs w:val="20"/>
                <w:lang w:val="ru-RU" w:eastAsia="ru-RU"/>
              </w:rPr>
            </w:pPr>
          </w:p>
        </w:tc>
        <w:tc>
          <w:tcPr>
            <w:tcW w:w="851"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Ото</w:t>
            </w:r>
            <w:r w:rsidRPr="00A053A9">
              <w:rPr>
                <w:rFonts w:ascii="Times New Roman" w:eastAsia="Times New Roman" w:hAnsi="Times New Roman"/>
                <w:color w:val="000000"/>
                <w:sz w:val="20"/>
                <w:szCs w:val="20"/>
                <w:lang w:val="ru-RU" w:eastAsia="ru-RU"/>
              </w:rPr>
              <w:t>п</w:t>
            </w:r>
            <w:r w:rsidRPr="00A053A9">
              <w:rPr>
                <w:rFonts w:ascii="Times New Roman" w:eastAsia="Times New Roman" w:hAnsi="Times New Roman"/>
                <w:color w:val="000000"/>
                <w:sz w:val="20"/>
                <w:szCs w:val="20"/>
                <w:lang w:val="ru-RU" w:eastAsia="ru-RU"/>
              </w:rPr>
              <w:t>ление</w:t>
            </w:r>
          </w:p>
        </w:tc>
        <w:tc>
          <w:tcPr>
            <w:tcW w:w="709"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ГВС</w:t>
            </w:r>
          </w:p>
        </w:tc>
        <w:tc>
          <w:tcPr>
            <w:tcW w:w="850" w:type="dxa"/>
            <w:shd w:val="clear" w:color="auto" w:fill="auto"/>
            <w:vAlign w:val="bottom"/>
            <w:hideMark/>
          </w:tcPr>
          <w:p w:rsidR="00A053A9" w:rsidRPr="00A053A9" w:rsidRDefault="00A053A9" w:rsidP="00A053A9">
            <w:pPr>
              <w:jc w:val="center"/>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Всего</w:t>
            </w:r>
          </w:p>
        </w:tc>
        <w:tc>
          <w:tcPr>
            <w:tcW w:w="709"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Отопление</w:t>
            </w:r>
          </w:p>
        </w:tc>
        <w:tc>
          <w:tcPr>
            <w:tcW w:w="912"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ГВС</w:t>
            </w:r>
          </w:p>
        </w:tc>
        <w:tc>
          <w:tcPr>
            <w:tcW w:w="922" w:type="dxa"/>
            <w:shd w:val="clear" w:color="auto" w:fill="auto"/>
            <w:vAlign w:val="bottom"/>
            <w:hideMark/>
          </w:tcPr>
          <w:p w:rsidR="00A053A9" w:rsidRPr="00A053A9" w:rsidRDefault="00A053A9" w:rsidP="00A053A9">
            <w:pPr>
              <w:jc w:val="center"/>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Всего</w:t>
            </w:r>
          </w:p>
        </w:tc>
        <w:tc>
          <w:tcPr>
            <w:tcW w:w="718"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Отопление</w:t>
            </w:r>
          </w:p>
        </w:tc>
        <w:tc>
          <w:tcPr>
            <w:tcW w:w="912"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ГВС</w:t>
            </w:r>
          </w:p>
        </w:tc>
        <w:tc>
          <w:tcPr>
            <w:tcW w:w="922" w:type="dxa"/>
            <w:shd w:val="clear" w:color="auto" w:fill="auto"/>
            <w:vAlign w:val="bottom"/>
            <w:hideMark/>
          </w:tcPr>
          <w:p w:rsidR="00A053A9" w:rsidRPr="00A053A9" w:rsidRDefault="00A053A9" w:rsidP="00A053A9">
            <w:pPr>
              <w:jc w:val="center"/>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Всего</w:t>
            </w:r>
          </w:p>
        </w:tc>
        <w:tc>
          <w:tcPr>
            <w:tcW w:w="718"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Отопление</w:t>
            </w:r>
          </w:p>
        </w:tc>
        <w:tc>
          <w:tcPr>
            <w:tcW w:w="912"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ГВС</w:t>
            </w:r>
          </w:p>
        </w:tc>
        <w:tc>
          <w:tcPr>
            <w:tcW w:w="922" w:type="dxa"/>
            <w:shd w:val="clear" w:color="auto" w:fill="auto"/>
            <w:vAlign w:val="bottom"/>
            <w:hideMark/>
          </w:tcPr>
          <w:p w:rsidR="00A053A9" w:rsidRPr="00A053A9" w:rsidRDefault="00A053A9" w:rsidP="00A053A9">
            <w:pPr>
              <w:jc w:val="center"/>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Всего</w:t>
            </w:r>
          </w:p>
        </w:tc>
        <w:tc>
          <w:tcPr>
            <w:tcW w:w="716"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Отопление</w:t>
            </w:r>
          </w:p>
        </w:tc>
        <w:tc>
          <w:tcPr>
            <w:tcW w:w="912" w:type="dxa"/>
            <w:shd w:val="clear" w:color="auto" w:fill="auto"/>
            <w:vAlign w:val="bottom"/>
            <w:hideMark/>
          </w:tcPr>
          <w:p w:rsidR="00A053A9" w:rsidRPr="00A053A9" w:rsidRDefault="00A053A9" w:rsidP="00A053A9">
            <w:pPr>
              <w:jc w:val="cente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ГВС</w:t>
            </w:r>
          </w:p>
        </w:tc>
        <w:tc>
          <w:tcPr>
            <w:tcW w:w="922" w:type="dxa"/>
            <w:shd w:val="clear" w:color="auto" w:fill="auto"/>
            <w:vAlign w:val="bottom"/>
            <w:hideMark/>
          </w:tcPr>
          <w:p w:rsidR="00A053A9" w:rsidRPr="00A053A9" w:rsidRDefault="00A053A9" w:rsidP="00A053A9">
            <w:pPr>
              <w:jc w:val="center"/>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Всего</w:t>
            </w:r>
          </w:p>
        </w:tc>
      </w:tr>
      <w:tr w:rsidR="00A053A9" w:rsidRPr="00A053A9" w:rsidTr="00A053A9">
        <w:trPr>
          <w:trHeight w:val="330"/>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Восточный жилой район</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3,53</w:t>
            </w:r>
          </w:p>
        </w:tc>
        <w:tc>
          <w:tcPr>
            <w:tcW w:w="709"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0,27</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3,8</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3,86</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4,18</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5,09</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0,49</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5,59</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7,44</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0,78</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8,23</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9,68</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1,04</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10,73</w:t>
            </w:r>
          </w:p>
        </w:tc>
      </w:tr>
      <w:tr w:rsidR="00A053A9" w:rsidRPr="00A053A9" w:rsidTr="00A053A9">
        <w:trPr>
          <w:trHeight w:val="645"/>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Восточный промышленный район</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0,21</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0,21</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0,21</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0,21</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0,28</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0,01</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0,28</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0,31</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0,01</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0,31</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1,25</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0,12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1,36</w:t>
            </w:r>
          </w:p>
        </w:tc>
      </w:tr>
      <w:tr w:rsidR="00A053A9" w:rsidRPr="00A053A9" w:rsidTr="00A053A9">
        <w:trPr>
          <w:trHeight w:val="264"/>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Жилой район Нефтяников</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1</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0,16</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1,16</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1</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0,16</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1,16</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1</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0,16</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1,16</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1,72</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0,24</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1,96</w:t>
            </w:r>
          </w:p>
        </w:tc>
      </w:tr>
      <w:tr w:rsidR="00A053A9" w:rsidRPr="00A053A9" w:rsidTr="00A053A9">
        <w:trPr>
          <w:trHeight w:val="139"/>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Западный жилой район</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0,84</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0,84</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0,84</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0,84</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0,84</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0,84</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1,6</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1,7</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2,12</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0,16</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2,28</w:t>
            </w:r>
          </w:p>
        </w:tc>
      </w:tr>
      <w:tr w:rsidR="00A053A9" w:rsidRPr="00A053A9" w:rsidTr="00A053A9">
        <w:trPr>
          <w:trHeight w:val="441"/>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Западный промышленный район</w:t>
            </w:r>
          </w:p>
        </w:tc>
        <w:tc>
          <w:tcPr>
            <w:tcW w:w="851"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0,11</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0,01</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0,12</w:t>
            </w:r>
          </w:p>
        </w:tc>
      </w:tr>
      <w:tr w:rsidR="00A053A9" w:rsidRPr="00A053A9" w:rsidTr="00A053A9">
        <w:trPr>
          <w:trHeight w:val="108"/>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Посёлок Барсово</w:t>
            </w:r>
          </w:p>
        </w:tc>
        <w:tc>
          <w:tcPr>
            <w:tcW w:w="851"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r>
      <w:tr w:rsidR="00A053A9" w:rsidRPr="00A053A9" w:rsidTr="00A053A9">
        <w:trPr>
          <w:trHeight w:val="140"/>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посёлок Дорожный</w:t>
            </w:r>
          </w:p>
        </w:tc>
        <w:tc>
          <w:tcPr>
            <w:tcW w:w="851"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0,56</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0,08</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0,64</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0,56</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0,08</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0,64</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0,56</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0,08</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0,64</w:t>
            </w:r>
          </w:p>
        </w:tc>
      </w:tr>
      <w:tr w:rsidR="00A053A9" w:rsidRPr="00A053A9" w:rsidTr="00A053A9">
        <w:trPr>
          <w:trHeight w:val="171"/>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посёлок Заячи остров (Юго-западный район)</w:t>
            </w:r>
          </w:p>
        </w:tc>
        <w:tc>
          <w:tcPr>
            <w:tcW w:w="851"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r>
      <w:tr w:rsidR="00A053A9" w:rsidRPr="00A053A9" w:rsidTr="00A053A9">
        <w:trPr>
          <w:trHeight w:val="135"/>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посёлок Лесной</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0,37</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0,37</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0,37</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0,37</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0,48</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0,62</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0,04</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0,65</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0,62</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0,04</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0,65</w:t>
            </w:r>
          </w:p>
        </w:tc>
      </w:tr>
      <w:tr w:rsidR="00A053A9" w:rsidRPr="00A053A9" w:rsidTr="00A053A9">
        <w:trPr>
          <w:trHeight w:val="315"/>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Посёлок Лунный</w:t>
            </w:r>
          </w:p>
        </w:tc>
        <w:tc>
          <w:tcPr>
            <w:tcW w:w="851"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r>
      <w:tr w:rsidR="00A053A9" w:rsidRPr="00A053A9" w:rsidTr="00A053A9">
        <w:trPr>
          <w:trHeight w:val="300"/>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посёлок Снежный</w:t>
            </w:r>
          </w:p>
        </w:tc>
        <w:tc>
          <w:tcPr>
            <w:tcW w:w="851"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r>
      <w:tr w:rsidR="00A053A9" w:rsidRPr="00A053A9" w:rsidTr="00A053A9">
        <w:trPr>
          <w:trHeight w:val="375"/>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посёлок Таёжный</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0,06</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0,06</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0,06</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0,06</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3,03</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0,42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3,45</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3,03</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0,42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3,45</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3,03</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0,42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3,45</w:t>
            </w:r>
          </w:p>
        </w:tc>
      </w:tr>
      <w:tr w:rsidR="00A053A9" w:rsidRPr="00A053A9" w:rsidTr="00A053A9">
        <w:trPr>
          <w:trHeight w:val="330"/>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посёлок Юность</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0,58</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0,58</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0,58</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0,58</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0,58</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0,58</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0,58</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0,58</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0,58</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0,58</w:t>
            </w:r>
          </w:p>
        </w:tc>
      </w:tr>
      <w:tr w:rsidR="00A053A9" w:rsidRPr="00A053A9" w:rsidTr="00A053A9">
        <w:trPr>
          <w:trHeight w:val="390"/>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Северный жилой район</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w:t>
            </w:r>
            <w:r w:rsidRPr="00A053A9">
              <w:rPr>
                <w:rFonts w:ascii="Times New Roman" w:eastAsia="Times New Roman" w:hAnsi="Times New Roman"/>
                <w:bCs/>
                <w:color w:val="000000"/>
                <w:sz w:val="20"/>
                <w:szCs w:val="20"/>
                <w:lang w:val="ru-RU" w:eastAsia="ru-RU"/>
              </w:rPr>
              <w:t>0</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r>
      <w:tr w:rsidR="00A053A9" w:rsidRPr="00A053A9" w:rsidTr="00A053A9">
        <w:trPr>
          <w:trHeight w:val="392"/>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Северный промышленный район</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0,13</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0,13</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0,69</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0,09</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0,78</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0,74</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0,84</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0,74</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0,84</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0,74</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0,1</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0,84</w:t>
            </w:r>
          </w:p>
        </w:tc>
      </w:tr>
      <w:tr w:rsidR="00A053A9" w:rsidRPr="00A053A9" w:rsidTr="00A053A9">
        <w:trPr>
          <w:trHeight w:val="214"/>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Северо-Восточный жилой район </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2,11</w:t>
            </w:r>
          </w:p>
        </w:tc>
        <w:tc>
          <w:tcPr>
            <w:tcW w:w="709"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0,32</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2,43</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2,19</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0,33</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2,52</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2,19</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0,33</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2,52</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3,16</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0,45</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3,61</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3,16</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0,45</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3,61</w:t>
            </w:r>
          </w:p>
        </w:tc>
      </w:tr>
      <w:tr w:rsidR="00A053A9" w:rsidRPr="00A053A9" w:rsidTr="00A053A9">
        <w:trPr>
          <w:trHeight w:val="77"/>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Центральный жилой район</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2,36</w:t>
            </w:r>
          </w:p>
        </w:tc>
        <w:tc>
          <w:tcPr>
            <w:tcW w:w="709"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0,26</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2,62</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2,52</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0,29</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2,81</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2,52</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0,29</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2,81</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2,52</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0,29</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2,81</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2,52</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0,29</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2,81</w:t>
            </w:r>
          </w:p>
        </w:tc>
      </w:tr>
      <w:tr w:rsidR="00A053A9" w:rsidRPr="00A053A9" w:rsidTr="00A053A9">
        <w:trPr>
          <w:trHeight w:val="77"/>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Юго-Западный район</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w:t>
            </w:r>
            <w:r w:rsidRPr="00A053A9">
              <w:rPr>
                <w:rFonts w:ascii="Times New Roman" w:eastAsia="Times New Roman" w:hAnsi="Times New Roman"/>
                <w:bCs/>
                <w:color w:val="000000"/>
                <w:sz w:val="20"/>
                <w:szCs w:val="20"/>
                <w:lang w:val="ru-RU" w:eastAsia="ru-RU"/>
              </w:rPr>
              <w:t>0</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 </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w:t>
            </w:r>
          </w:p>
        </w:tc>
      </w:tr>
      <w:tr w:rsidR="00A053A9" w:rsidRPr="00A053A9" w:rsidTr="00A053A9">
        <w:trPr>
          <w:trHeight w:val="77"/>
        </w:trPr>
        <w:tc>
          <w:tcPr>
            <w:tcW w:w="2711" w:type="dxa"/>
            <w:shd w:val="clear" w:color="auto" w:fill="auto"/>
            <w:vAlign w:val="bottom"/>
            <w:hideMark/>
          </w:tcPr>
          <w:p w:rsidR="00A053A9" w:rsidRPr="00A053A9" w:rsidRDefault="00A053A9" w:rsidP="00A053A9">
            <w:pPr>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Южный  район</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color w:val="000000"/>
                <w:sz w:val="20"/>
                <w:szCs w:val="20"/>
                <w:lang w:val="ru-RU" w:eastAsia="ru-RU"/>
              </w:rPr>
            </w:pPr>
            <w:r w:rsidRPr="00A053A9">
              <w:rPr>
                <w:rFonts w:ascii="Times New Roman" w:eastAsia="Times New Roman" w:hAnsi="Times New Roman"/>
                <w:color w:val="000000"/>
                <w:sz w:val="20"/>
                <w:szCs w:val="20"/>
                <w:lang w:val="ru-RU" w:eastAsia="ru-RU"/>
              </w:rPr>
              <w:t>0,18</w:t>
            </w:r>
          </w:p>
        </w:tc>
        <w:tc>
          <w:tcPr>
            <w:tcW w:w="709" w:type="dxa"/>
            <w:shd w:val="clear" w:color="auto" w:fill="auto"/>
            <w:vAlign w:val="center"/>
            <w:hideMark/>
          </w:tcPr>
          <w:p w:rsidR="00A053A9" w:rsidRDefault="00A053A9" w:rsidP="00A053A9">
            <w:pPr>
              <w:jc w:val="right"/>
            </w:pPr>
            <w:r w:rsidRPr="00A053A9">
              <w:rPr>
                <w:rFonts w:ascii="Times New Roman" w:eastAsia="Times New Roman" w:hAnsi="Times New Roman"/>
                <w:bCs/>
                <w:color w:val="000000"/>
                <w:sz w:val="20"/>
                <w:szCs w:val="20"/>
                <w:lang w:val="ru-RU" w:eastAsia="ru-RU"/>
              </w:rPr>
              <w:t>0</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0,18</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0,18</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0,18</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0,32</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0,02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Cs/>
                <w:color w:val="000000"/>
                <w:sz w:val="20"/>
                <w:szCs w:val="20"/>
                <w:lang w:val="ru-RU" w:eastAsia="ru-RU"/>
              </w:rPr>
            </w:pPr>
            <w:r w:rsidRPr="00A053A9">
              <w:rPr>
                <w:rFonts w:ascii="Times New Roman" w:eastAsia="Times New Roman" w:hAnsi="Times New Roman"/>
                <w:bCs/>
                <w:color w:val="000000"/>
                <w:sz w:val="20"/>
                <w:szCs w:val="20"/>
                <w:lang w:val="ru-RU" w:eastAsia="ru-RU"/>
              </w:rPr>
              <w:t>0,32</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0,3</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0,02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sz w:val="20"/>
                <w:szCs w:val="20"/>
                <w:lang w:val="ru-RU" w:eastAsia="ru-RU"/>
              </w:rPr>
            </w:pPr>
            <w:r w:rsidRPr="00A053A9">
              <w:rPr>
                <w:rFonts w:ascii="Times New Roman" w:eastAsia="Times New Roman" w:hAnsi="Times New Roman"/>
                <w:sz w:val="20"/>
                <w:szCs w:val="20"/>
                <w:lang w:val="ru-RU" w:eastAsia="ru-RU"/>
              </w:rPr>
              <w:t>0,32</w:t>
            </w:r>
          </w:p>
        </w:tc>
      </w:tr>
      <w:tr w:rsidR="00A053A9" w:rsidRPr="00A053A9" w:rsidTr="00A053A9">
        <w:trPr>
          <w:trHeight w:val="77"/>
        </w:trPr>
        <w:tc>
          <w:tcPr>
            <w:tcW w:w="2711" w:type="dxa"/>
            <w:shd w:val="clear" w:color="auto" w:fill="auto"/>
            <w:vAlign w:val="bottom"/>
            <w:hideMark/>
          </w:tcPr>
          <w:p w:rsidR="00A053A9" w:rsidRPr="00A053A9" w:rsidRDefault="00A053A9" w:rsidP="00A053A9">
            <w:pPr>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Всего по городу</w:t>
            </w:r>
          </w:p>
        </w:tc>
        <w:tc>
          <w:tcPr>
            <w:tcW w:w="851" w:type="dxa"/>
            <w:shd w:val="clear" w:color="auto" w:fill="auto"/>
            <w:vAlign w:val="center"/>
            <w:hideMark/>
          </w:tcPr>
          <w:p w:rsidR="00A053A9" w:rsidRPr="00A053A9" w:rsidRDefault="00A053A9" w:rsidP="00A053A9">
            <w:pPr>
              <w:jc w:val="right"/>
              <w:rPr>
                <w:rFonts w:ascii="Times New Roman" w:eastAsia="Times New Roman" w:hAnsi="Times New Roman"/>
                <w:b/>
                <w:color w:val="000000"/>
                <w:sz w:val="20"/>
                <w:szCs w:val="20"/>
                <w:lang w:val="ru-RU" w:eastAsia="ru-RU"/>
              </w:rPr>
            </w:pPr>
            <w:r w:rsidRPr="00A053A9">
              <w:rPr>
                <w:rFonts w:ascii="Times New Roman" w:eastAsia="Times New Roman" w:hAnsi="Times New Roman"/>
                <w:b/>
                <w:color w:val="000000"/>
                <w:sz w:val="20"/>
                <w:szCs w:val="20"/>
                <w:lang w:val="ru-RU" w:eastAsia="ru-RU"/>
              </w:rPr>
              <w:t>10,37</w:t>
            </w:r>
          </w:p>
        </w:tc>
        <w:tc>
          <w:tcPr>
            <w:tcW w:w="709" w:type="dxa"/>
            <w:shd w:val="clear" w:color="auto" w:fill="auto"/>
            <w:vAlign w:val="center"/>
            <w:hideMark/>
          </w:tcPr>
          <w:p w:rsidR="00A053A9" w:rsidRPr="00A053A9" w:rsidRDefault="00A053A9" w:rsidP="00A053A9">
            <w:pPr>
              <w:jc w:val="right"/>
              <w:rPr>
                <w:rFonts w:ascii="Times New Roman" w:eastAsia="Times New Roman" w:hAnsi="Times New Roman"/>
                <w:b/>
                <w:color w:val="000000"/>
                <w:sz w:val="20"/>
                <w:szCs w:val="20"/>
                <w:lang w:val="ru-RU" w:eastAsia="ru-RU"/>
              </w:rPr>
            </w:pPr>
            <w:r w:rsidRPr="00A053A9">
              <w:rPr>
                <w:rFonts w:ascii="Times New Roman" w:eastAsia="Times New Roman" w:hAnsi="Times New Roman"/>
                <w:b/>
                <w:color w:val="000000"/>
                <w:sz w:val="20"/>
                <w:szCs w:val="20"/>
                <w:lang w:val="ru-RU" w:eastAsia="ru-RU"/>
              </w:rPr>
              <w:t>0,85</w:t>
            </w:r>
          </w:p>
        </w:tc>
        <w:tc>
          <w:tcPr>
            <w:tcW w:w="850" w:type="dxa"/>
            <w:shd w:val="clear" w:color="auto" w:fill="auto"/>
            <w:vAlign w:val="center"/>
            <w:hideMark/>
          </w:tcPr>
          <w:p w:rsidR="00A053A9" w:rsidRPr="00A053A9" w:rsidRDefault="00A053A9" w:rsidP="00A053A9">
            <w:pPr>
              <w:jc w:val="right"/>
              <w:rPr>
                <w:rFonts w:ascii="Times New Roman" w:eastAsia="Times New Roman" w:hAnsi="Times New Roman"/>
                <w:b/>
                <w:color w:val="000000"/>
                <w:sz w:val="20"/>
                <w:szCs w:val="20"/>
                <w:lang w:val="ru-RU" w:eastAsia="ru-RU"/>
              </w:rPr>
            </w:pPr>
            <w:r w:rsidRPr="00A053A9">
              <w:rPr>
                <w:rFonts w:ascii="Times New Roman" w:eastAsia="Times New Roman" w:hAnsi="Times New Roman"/>
                <w:b/>
                <w:color w:val="000000"/>
                <w:sz w:val="20"/>
                <w:szCs w:val="20"/>
                <w:lang w:val="ru-RU" w:eastAsia="ru-RU"/>
              </w:rPr>
              <w:t>11,22</w:t>
            </w:r>
          </w:p>
        </w:tc>
        <w:tc>
          <w:tcPr>
            <w:tcW w:w="709" w:type="dxa"/>
            <w:shd w:val="clear" w:color="auto" w:fill="auto"/>
            <w:noWrap/>
            <w:vAlign w:val="center"/>
            <w:hideMark/>
          </w:tcPr>
          <w:p w:rsidR="00A053A9" w:rsidRPr="00A053A9" w:rsidRDefault="00A053A9" w:rsidP="00A053A9">
            <w:pPr>
              <w:jc w:val="right"/>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12,5</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1,19</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13,69</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17,61</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1,92</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19,53</w:t>
            </w:r>
          </w:p>
        </w:tc>
        <w:tc>
          <w:tcPr>
            <w:tcW w:w="718" w:type="dxa"/>
            <w:shd w:val="clear" w:color="auto" w:fill="auto"/>
            <w:noWrap/>
            <w:vAlign w:val="center"/>
            <w:hideMark/>
          </w:tcPr>
          <w:p w:rsidR="00A053A9" w:rsidRPr="00A053A9" w:rsidRDefault="00A053A9" w:rsidP="00A053A9">
            <w:pPr>
              <w:jc w:val="right"/>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21,86</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2,45</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
                <w:bCs/>
                <w:color w:val="000000"/>
                <w:sz w:val="20"/>
                <w:szCs w:val="20"/>
                <w:lang w:val="ru-RU" w:eastAsia="ru-RU"/>
              </w:rPr>
            </w:pPr>
            <w:r w:rsidRPr="00A053A9">
              <w:rPr>
                <w:rFonts w:ascii="Times New Roman" w:eastAsia="Times New Roman" w:hAnsi="Times New Roman"/>
                <w:b/>
                <w:bCs/>
                <w:color w:val="000000"/>
                <w:sz w:val="20"/>
                <w:szCs w:val="20"/>
                <w:lang w:val="ru-RU" w:eastAsia="ru-RU"/>
              </w:rPr>
              <w:t>24,3</w:t>
            </w:r>
          </w:p>
        </w:tc>
        <w:tc>
          <w:tcPr>
            <w:tcW w:w="716" w:type="dxa"/>
            <w:shd w:val="clear" w:color="auto" w:fill="auto"/>
            <w:noWrap/>
            <w:vAlign w:val="center"/>
            <w:hideMark/>
          </w:tcPr>
          <w:p w:rsidR="00A053A9" w:rsidRPr="00A053A9" w:rsidRDefault="00A053A9" w:rsidP="00A053A9">
            <w:pPr>
              <w:jc w:val="right"/>
              <w:rPr>
                <w:rFonts w:ascii="Times New Roman" w:eastAsia="Times New Roman" w:hAnsi="Times New Roman"/>
                <w:b/>
                <w:sz w:val="20"/>
                <w:szCs w:val="20"/>
                <w:lang w:val="ru-RU" w:eastAsia="ru-RU"/>
              </w:rPr>
            </w:pPr>
            <w:r w:rsidRPr="00A053A9">
              <w:rPr>
                <w:rFonts w:ascii="Times New Roman" w:eastAsia="Times New Roman" w:hAnsi="Times New Roman"/>
                <w:b/>
                <w:sz w:val="20"/>
                <w:szCs w:val="20"/>
                <w:lang w:val="ru-RU" w:eastAsia="ru-RU"/>
              </w:rPr>
              <w:t>26,39</w:t>
            </w:r>
          </w:p>
        </w:tc>
        <w:tc>
          <w:tcPr>
            <w:tcW w:w="912" w:type="dxa"/>
            <w:shd w:val="clear" w:color="auto" w:fill="auto"/>
            <w:noWrap/>
            <w:vAlign w:val="center"/>
            <w:hideMark/>
          </w:tcPr>
          <w:p w:rsidR="00A053A9" w:rsidRPr="00A053A9" w:rsidRDefault="00A053A9" w:rsidP="00A053A9">
            <w:pPr>
              <w:jc w:val="right"/>
              <w:rPr>
                <w:rFonts w:ascii="Times New Roman" w:eastAsia="Times New Roman" w:hAnsi="Times New Roman"/>
                <w:b/>
                <w:sz w:val="20"/>
                <w:szCs w:val="20"/>
                <w:lang w:val="ru-RU" w:eastAsia="ru-RU"/>
              </w:rPr>
            </w:pPr>
            <w:r w:rsidRPr="00A053A9">
              <w:rPr>
                <w:rFonts w:ascii="Times New Roman" w:eastAsia="Times New Roman" w:hAnsi="Times New Roman"/>
                <w:b/>
                <w:sz w:val="20"/>
                <w:szCs w:val="20"/>
                <w:lang w:val="ru-RU" w:eastAsia="ru-RU"/>
              </w:rPr>
              <w:t>2,97</w:t>
            </w:r>
          </w:p>
        </w:tc>
        <w:tc>
          <w:tcPr>
            <w:tcW w:w="922" w:type="dxa"/>
            <w:shd w:val="clear" w:color="auto" w:fill="auto"/>
            <w:noWrap/>
            <w:vAlign w:val="center"/>
            <w:hideMark/>
          </w:tcPr>
          <w:p w:rsidR="00A053A9" w:rsidRPr="00A053A9" w:rsidRDefault="00A053A9" w:rsidP="00A053A9">
            <w:pPr>
              <w:jc w:val="right"/>
              <w:rPr>
                <w:rFonts w:ascii="Times New Roman" w:eastAsia="Times New Roman" w:hAnsi="Times New Roman"/>
                <w:b/>
                <w:sz w:val="20"/>
                <w:szCs w:val="20"/>
                <w:lang w:val="ru-RU" w:eastAsia="ru-RU"/>
              </w:rPr>
            </w:pPr>
            <w:r w:rsidRPr="00A053A9">
              <w:rPr>
                <w:rFonts w:ascii="Times New Roman" w:eastAsia="Times New Roman" w:hAnsi="Times New Roman"/>
                <w:b/>
                <w:sz w:val="20"/>
                <w:szCs w:val="20"/>
                <w:lang w:val="ru-RU" w:eastAsia="ru-RU"/>
              </w:rPr>
              <w:t>29,35</w:t>
            </w:r>
          </w:p>
        </w:tc>
      </w:tr>
    </w:tbl>
    <w:p w:rsidR="00A053A9" w:rsidRPr="00A053A9" w:rsidRDefault="00A053A9" w:rsidP="00A053A9">
      <w:pPr>
        <w:rPr>
          <w:lang w:val="ru-RU"/>
        </w:rPr>
      </w:pPr>
    </w:p>
    <w:p w:rsidR="000451C0" w:rsidRPr="00CF7410" w:rsidRDefault="000451C0">
      <w:pPr>
        <w:rPr>
          <w:rFonts w:ascii="Times New Roman" w:hAnsi="Times New Roman"/>
          <w:b/>
          <w:highlight w:val="yellow"/>
          <w:lang w:val="ru-RU"/>
        </w:rPr>
        <w:sectPr w:rsidR="000451C0" w:rsidRPr="00CF7410" w:rsidSect="0086109F">
          <w:pgSz w:w="16838" w:h="11906" w:orient="landscape"/>
          <w:pgMar w:top="1134" w:right="851" w:bottom="1134" w:left="1418" w:header="709" w:footer="709" w:gutter="0"/>
          <w:cols w:space="708"/>
          <w:docGrid w:linePitch="360"/>
        </w:sectPr>
      </w:pPr>
    </w:p>
    <w:p w:rsidR="000451C0" w:rsidRDefault="000451C0" w:rsidP="003C52DD">
      <w:pPr>
        <w:pStyle w:val="20"/>
        <w:spacing w:before="120" w:after="0"/>
        <w:ind w:firstLine="709"/>
        <w:jc w:val="both"/>
        <w:rPr>
          <w:rFonts w:ascii="Times New Roman" w:hAnsi="Times New Roman"/>
          <w:i w:val="0"/>
          <w:sz w:val="24"/>
          <w:szCs w:val="24"/>
          <w:lang w:val="ru-RU"/>
        </w:rPr>
      </w:pPr>
      <w:bookmarkStart w:id="95" w:name="_Toc465018295"/>
      <w:r w:rsidRPr="00CF7410">
        <w:rPr>
          <w:rFonts w:ascii="Times New Roman" w:hAnsi="Times New Roman"/>
          <w:i w:val="0"/>
          <w:sz w:val="24"/>
          <w:szCs w:val="24"/>
          <w:lang w:val="ru-RU"/>
        </w:rPr>
        <w:lastRenderedPageBreak/>
        <w:t>к) обоснование организации теплоснабжения в производственных зонах на те</w:t>
      </w:r>
      <w:r w:rsidRPr="00CF7410">
        <w:rPr>
          <w:rFonts w:ascii="Times New Roman" w:hAnsi="Times New Roman"/>
          <w:i w:val="0"/>
          <w:sz w:val="24"/>
          <w:szCs w:val="24"/>
          <w:lang w:val="ru-RU"/>
        </w:rPr>
        <w:t>р</w:t>
      </w:r>
      <w:r w:rsidRPr="00CF7410">
        <w:rPr>
          <w:rFonts w:ascii="Times New Roman" w:hAnsi="Times New Roman"/>
          <w:i w:val="0"/>
          <w:sz w:val="24"/>
          <w:szCs w:val="24"/>
          <w:lang w:val="ru-RU"/>
        </w:rPr>
        <w:t>ритории города</w:t>
      </w:r>
      <w:bookmarkEnd w:id="95"/>
    </w:p>
    <w:p w:rsidR="00A4088E" w:rsidRPr="00A4088E" w:rsidRDefault="00A4088E" w:rsidP="00A4088E">
      <w:pPr>
        <w:rPr>
          <w:lang w:val="ru-RU"/>
        </w:rPr>
      </w:pPr>
    </w:p>
    <w:p w:rsidR="000451C0" w:rsidRDefault="000451C0" w:rsidP="00A4088E">
      <w:pPr>
        <w:spacing w:line="360" w:lineRule="auto"/>
        <w:ind w:firstLine="709"/>
        <w:jc w:val="both"/>
        <w:rPr>
          <w:rFonts w:ascii="Times New Roman" w:hAnsi="Times New Roman"/>
          <w:lang w:val="ru-RU"/>
        </w:rPr>
      </w:pPr>
      <w:r w:rsidRPr="00CF7410">
        <w:rPr>
          <w:rFonts w:ascii="Times New Roman" w:hAnsi="Times New Roman"/>
          <w:lang w:val="ru-RU"/>
        </w:rPr>
        <w:t>Производственные объекты расположены, в основном, в Северном и Восточном пр</w:t>
      </w:r>
      <w:r w:rsidRPr="00CF7410">
        <w:rPr>
          <w:rFonts w:ascii="Times New Roman" w:hAnsi="Times New Roman"/>
          <w:lang w:val="ru-RU"/>
        </w:rPr>
        <w:t>о</w:t>
      </w:r>
      <w:r w:rsidRPr="00CF7410">
        <w:rPr>
          <w:rFonts w:ascii="Times New Roman" w:hAnsi="Times New Roman"/>
          <w:lang w:val="ru-RU"/>
        </w:rPr>
        <w:t>мышленных районах города. По предоставленным исходным данным количественного ра</w:t>
      </w:r>
      <w:r w:rsidRPr="00CF7410">
        <w:rPr>
          <w:rFonts w:ascii="Times New Roman" w:hAnsi="Times New Roman"/>
          <w:lang w:val="ru-RU"/>
        </w:rPr>
        <w:t>з</w:t>
      </w:r>
      <w:r w:rsidRPr="00CF7410">
        <w:rPr>
          <w:rFonts w:ascii="Times New Roman" w:hAnsi="Times New Roman"/>
          <w:lang w:val="ru-RU"/>
        </w:rPr>
        <w:t>вития существующих промышленных предприятий в промышленных районах в рассматр</w:t>
      </w:r>
      <w:r w:rsidRPr="00CF7410">
        <w:rPr>
          <w:rFonts w:ascii="Times New Roman" w:hAnsi="Times New Roman"/>
          <w:lang w:val="ru-RU"/>
        </w:rPr>
        <w:t>и</w:t>
      </w:r>
      <w:r w:rsidRPr="00CF7410">
        <w:rPr>
          <w:rFonts w:ascii="Times New Roman" w:hAnsi="Times New Roman"/>
          <w:lang w:val="ru-RU"/>
        </w:rPr>
        <w:t>вае</w:t>
      </w:r>
      <w:r w:rsidR="00D52940" w:rsidRPr="00CF7410">
        <w:rPr>
          <w:rFonts w:ascii="Times New Roman" w:hAnsi="Times New Roman"/>
          <w:lang w:val="ru-RU"/>
        </w:rPr>
        <w:t>мой</w:t>
      </w:r>
      <w:r w:rsidR="00FA5719" w:rsidRPr="00CF7410">
        <w:rPr>
          <w:rFonts w:ascii="Times New Roman" w:hAnsi="Times New Roman"/>
          <w:lang w:val="ru-RU"/>
        </w:rPr>
        <w:t xml:space="preserve"> перспективе </w:t>
      </w:r>
      <w:r w:rsidRPr="00CF7410">
        <w:rPr>
          <w:rFonts w:ascii="Times New Roman" w:hAnsi="Times New Roman"/>
          <w:lang w:val="ru-RU"/>
        </w:rPr>
        <w:t xml:space="preserve"> сохран</w:t>
      </w:r>
      <w:r w:rsidR="00FA5719" w:rsidRPr="00CF7410">
        <w:rPr>
          <w:rFonts w:ascii="Times New Roman" w:hAnsi="Times New Roman"/>
          <w:lang w:val="ru-RU"/>
        </w:rPr>
        <w:t>ится</w:t>
      </w:r>
      <w:r w:rsidRPr="00CF7410">
        <w:rPr>
          <w:rFonts w:ascii="Times New Roman" w:hAnsi="Times New Roman"/>
          <w:lang w:val="ru-RU"/>
        </w:rPr>
        <w:t xml:space="preserve"> на существующем уровне.</w:t>
      </w:r>
    </w:p>
    <w:p w:rsidR="00A4088E" w:rsidRPr="00CF7410" w:rsidRDefault="00A4088E" w:rsidP="00A4088E">
      <w:pPr>
        <w:spacing w:line="360" w:lineRule="auto"/>
        <w:ind w:firstLine="709"/>
        <w:jc w:val="both"/>
        <w:rPr>
          <w:rFonts w:ascii="Times New Roman" w:hAnsi="Times New Roman"/>
          <w:lang w:val="ru-RU"/>
        </w:rPr>
      </w:pPr>
      <w:r>
        <w:rPr>
          <w:rFonts w:ascii="Times New Roman" w:hAnsi="Times New Roman"/>
          <w:lang w:val="ru-RU"/>
        </w:rPr>
        <w:t xml:space="preserve">Дополнительное сооружение </w:t>
      </w:r>
      <w:r w:rsidR="00F80A7C">
        <w:rPr>
          <w:rFonts w:ascii="Times New Roman" w:hAnsi="Times New Roman"/>
          <w:lang w:val="ru-RU"/>
        </w:rPr>
        <w:t>объектов</w:t>
      </w:r>
      <w:r>
        <w:rPr>
          <w:rFonts w:ascii="Times New Roman" w:hAnsi="Times New Roman"/>
          <w:lang w:val="ru-RU"/>
        </w:rPr>
        <w:t xml:space="preserve"> производственного назначения намечено в С</w:t>
      </w:r>
      <w:r>
        <w:rPr>
          <w:rFonts w:ascii="Times New Roman" w:hAnsi="Times New Roman"/>
          <w:lang w:val="ru-RU"/>
        </w:rPr>
        <w:t>е</w:t>
      </w:r>
      <w:r>
        <w:rPr>
          <w:rFonts w:ascii="Times New Roman" w:hAnsi="Times New Roman"/>
          <w:lang w:val="ru-RU"/>
        </w:rPr>
        <w:t>веро-Восточном жилом районе (СВЖР).</w:t>
      </w:r>
    </w:p>
    <w:p w:rsidR="000451C0" w:rsidRPr="00CF7410" w:rsidRDefault="000451C0" w:rsidP="00A4088E">
      <w:pPr>
        <w:spacing w:line="360" w:lineRule="auto"/>
        <w:ind w:firstLine="709"/>
        <w:jc w:val="both"/>
        <w:rPr>
          <w:rFonts w:ascii="Times New Roman" w:hAnsi="Times New Roman"/>
          <w:lang w:val="ru-RU"/>
        </w:rPr>
      </w:pPr>
      <w:r w:rsidRPr="00CF7410">
        <w:rPr>
          <w:rFonts w:ascii="Times New Roman" w:hAnsi="Times New Roman"/>
          <w:lang w:val="ru-RU"/>
        </w:rPr>
        <w:t>Распределение тепловой нагрузки производственных объектов</w:t>
      </w:r>
      <w:r w:rsidR="00A4088E">
        <w:rPr>
          <w:rFonts w:ascii="Times New Roman" w:hAnsi="Times New Roman"/>
          <w:lang w:val="ru-RU"/>
        </w:rPr>
        <w:t>, сооружение которых планируется выполнить до 2026,</w:t>
      </w:r>
      <w:r w:rsidRPr="00CF7410">
        <w:rPr>
          <w:rFonts w:ascii="Times New Roman" w:hAnsi="Times New Roman"/>
          <w:lang w:val="ru-RU"/>
        </w:rPr>
        <w:t xml:space="preserve"> по </w:t>
      </w:r>
      <w:r w:rsidR="00A4088E">
        <w:rPr>
          <w:rFonts w:ascii="Times New Roman" w:hAnsi="Times New Roman"/>
          <w:lang w:val="ru-RU"/>
        </w:rPr>
        <w:t xml:space="preserve">коммунальным кварталам СВЖР </w:t>
      </w:r>
      <w:r w:rsidRPr="00CF7410">
        <w:rPr>
          <w:rFonts w:ascii="Times New Roman" w:hAnsi="Times New Roman"/>
          <w:lang w:val="ru-RU"/>
        </w:rPr>
        <w:t>и по источникам те</w:t>
      </w:r>
      <w:r w:rsidRPr="00CF7410">
        <w:rPr>
          <w:rFonts w:ascii="Times New Roman" w:hAnsi="Times New Roman"/>
          <w:lang w:val="ru-RU"/>
        </w:rPr>
        <w:t>п</w:t>
      </w:r>
      <w:r w:rsidRPr="00CF7410">
        <w:rPr>
          <w:rFonts w:ascii="Times New Roman" w:hAnsi="Times New Roman"/>
          <w:lang w:val="ru-RU"/>
        </w:rPr>
        <w:t xml:space="preserve">ловой энергии </w:t>
      </w:r>
      <w:r w:rsidR="00A4088E">
        <w:rPr>
          <w:rFonts w:ascii="Times New Roman" w:hAnsi="Times New Roman"/>
          <w:lang w:val="ru-RU"/>
        </w:rPr>
        <w:t>представлено в таблице 6.2</w:t>
      </w:r>
      <w:r w:rsidRPr="00CF7410">
        <w:rPr>
          <w:rFonts w:ascii="Times New Roman" w:hAnsi="Times New Roman"/>
          <w:lang w:val="ru-RU"/>
        </w:rPr>
        <w:t>.</w:t>
      </w:r>
    </w:p>
    <w:p w:rsidR="000451C0" w:rsidRDefault="000451C0" w:rsidP="00712EB4">
      <w:pPr>
        <w:pStyle w:val="a6"/>
        <w:rPr>
          <w:rFonts w:ascii="Times New Roman" w:hAnsi="Times New Roman"/>
          <w:sz w:val="24"/>
          <w:szCs w:val="24"/>
          <w:lang w:val="ru-RU"/>
        </w:rPr>
      </w:pPr>
      <w:r w:rsidRPr="00CF7410">
        <w:rPr>
          <w:rFonts w:ascii="Times New Roman" w:hAnsi="Times New Roman"/>
          <w:sz w:val="24"/>
          <w:szCs w:val="24"/>
          <w:lang w:val="ru-RU"/>
        </w:rPr>
        <w:t xml:space="preserve">Таблица </w:t>
      </w:r>
      <w:r w:rsidR="005A19B7" w:rsidRPr="00CF7410">
        <w:rPr>
          <w:rFonts w:ascii="Times New Roman" w:hAnsi="Times New Roman"/>
          <w:sz w:val="24"/>
          <w:szCs w:val="24"/>
          <w:lang w:val="ru-RU"/>
        </w:rPr>
        <w:fldChar w:fldCharType="begin"/>
      </w:r>
      <w:r w:rsidR="00EE59D5"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00594B75" w:rsidRPr="00CF7410">
        <w:rPr>
          <w:rFonts w:ascii="Times New Roman" w:hAnsi="Times New Roman"/>
          <w:noProof/>
          <w:sz w:val="24"/>
          <w:szCs w:val="24"/>
          <w:lang w:val="ru-RU"/>
        </w:rPr>
        <w:t>6</w:t>
      </w:r>
      <w:r w:rsidR="005A19B7" w:rsidRPr="00CF7410">
        <w:rPr>
          <w:rFonts w:ascii="Times New Roman" w:hAnsi="Times New Roman"/>
          <w:sz w:val="24"/>
          <w:szCs w:val="24"/>
          <w:lang w:val="ru-RU"/>
        </w:rPr>
        <w:fldChar w:fldCharType="end"/>
      </w:r>
      <w:r w:rsidR="00EE59D5" w:rsidRPr="00CF7410">
        <w:rPr>
          <w:rFonts w:ascii="Times New Roman" w:hAnsi="Times New Roman"/>
          <w:sz w:val="24"/>
          <w:szCs w:val="24"/>
          <w:lang w:val="ru-RU"/>
        </w:rPr>
        <w:t>.</w:t>
      </w:r>
      <w:r w:rsidR="00A4088E">
        <w:rPr>
          <w:rFonts w:ascii="Times New Roman" w:hAnsi="Times New Roman"/>
          <w:sz w:val="24"/>
          <w:szCs w:val="24"/>
          <w:lang w:val="ru-RU"/>
        </w:rPr>
        <w:t>2</w:t>
      </w:r>
      <w:r w:rsidRPr="00CF7410">
        <w:rPr>
          <w:rFonts w:ascii="Times New Roman" w:hAnsi="Times New Roman"/>
          <w:sz w:val="24"/>
          <w:szCs w:val="24"/>
          <w:lang w:val="ru-RU"/>
        </w:rPr>
        <w:t xml:space="preserve"> - Тепловая нагрузка в сетевой воде производственных зданий </w:t>
      </w:r>
      <w:r w:rsidR="00A4088E">
        <w:rPr>
          <w:rFonts w:ascii="Times New Roman" w:hAnsi="Times New Roman"/>
          <w:sz w:val="24"/>
          <w:szCs w:val="24"/>
          <w:lang w:val="ru-RU"/>
        </w:rPr>
        <w:t>сооружений намеченных к строительству в перспективе  до 2026 г.</w:t>
      </w:r>
    </w:p>
    <w:tbl>
      <w:tblPr>
        <w:tblW w:w="0" w:type="auto"/>
        <w:tblLayout w:type="fixed"/>
        <w:tblLook w:val="04A0" w:firstRow="1" w:lastRow="0" w:firstColumn="1" w:lastColumn="0" w:noHBand="0" w:noVBand="1"/>
      </w:tblPr>
      <w:tblGrid>
        <w:gridCol w:w="1951"/>
        <w:gridCol w:w="1843"/>
        <w:gridCol w:w="1417"/>
        <w:gridCol w:w="2023"/>
        <w:gridCol w:w="1236"/>
        <w:gridCol w:w="1385"/>
      </w:tblGrid>
      <w:tr w:rsidR="00A4088E" w:rsidRPr="00775BE5" w:rsidTr="00312354">
        <w:trPr>
          <w:trHeight w:val="615"/>
        </w:trPr>
        <w:tc>
          <w:tcPr>
            <w:tcW w:w="1951" w:type="dxa"/>
            <w:vMerge w:val="restart"/>
            <w:tcBorders>
              <w:top w:val="single" w:sz="8" w:space="0" w:color="auto"/>
              <w:left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color w:val="000000"/>
              </w:rPr>
              <w:t>Наименование коммунального квартала</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color w:val="000000"/>
              </w:rPr>
              <w:t>Источник тепловой энергии</w:t>
            </w:r>
          </w:p>
        </w:tc>
        <w:tc>
          <w:tcPr>
            <w:tcW w:w="606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4088E" w:rsidRPr="00A4088E" w:rsidRDefault="00A4088E" w:rsidP="00312354">
            <w:pPr>
              <w:jc w:val="center"/>
              <w:rPr>
                <w:rFonts w:ascii="Times New Roman" w:eastAsia="Times New Roman" w:hAnsi="Times New Roman"/>
                <w:color w:val="000000"/>
                <w:lang w:val="ru-RU"/>
              </w:rPr>
            </w:pPr>
            <w:r w:rsidRPr="00A4088E">
              <w:rPr>
                <w:rFonts w:ascii="Times New Roman" w:eastAsia="Times New Roman" w:hAnsi="Times New Roman"/>
                <w:color w:val="000000"/>
                <w:lang w:val="ru-RU"/>
              </w:rPr>
              <w:t>Прогнозы приростов  тепловой нагрузки в сетевой воде  за период 2017 -2021 гг., Гкал/ч</w:t>
            </w:r>
          </w:p>
        </w:tc>
      </w:tr>
      <w:tr w:rsidR="00A4088E" w:rsidRPr="001C6AC0" w:rsidTr="00312354">
        <w:trPr>
          <w:trHeight w:val="915"/>
        </w:trPr>
        <w:tc>
          <w:tcPr>
            <w:tcW w:w="1951" w:type="dxa"/>
            <w:vMerge/>
            <w:tcBorders>
              <w:left w:val="single" w:sz="8" w:space="0" w:color="auto"/>
              <w:bottom w:val="single" w:sz="8" w:space="0" w:color="auto"/>
              <w:right w:val="single" w:sz="8" w:space="0" w:color="auto"/>
            </w:tcBorders>
            <w:shd w:val="clear" w:color="auto" w:fill="auto"/>
            <w:vAlign w:val="center"/>
            <w:hideMark/>
          </w:tcPr>
          <w:p w:rsidR="00A4088E" w:rsidRPr="00A4088E" w:rsidRDefault="00A4088E" w:rsidP="00312354">
            <w:pPr>
              <w:jc w:val="center"/>
              <w:rPr>
                <w:rFonts w:ascii="Times New Roman" w:eastAsia="Times New Roman" w:hAnsi="Times New Roman"/>
                <w:color w:val="000000"/>
                <w:lang w:val="ru-RU"/>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A4088E" w:rsidRPr="00A4088E" w:rsidRDefault="00A4088E" w:rsidP="00312354">
            <w:pPr>
              <w:rPr>
                <w:rFonts w:ascii="Times New Roman" w:eastAsia="Times New Roman" w:hAnsi="Times New Roman"/>
                <w:color w:val="000000"/>
                <w:lang w:val="ru-RU"/>
              </w:rPr>
            </w:pPr>
          </w:p>
        </w:tc>
        <w:tc>
          <w:tcPr>
            <w:tcW w:w="1417"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color w:val="000000"/>
              </w:rPr>
              <w:t>отопление</w:t>
            </w:r>
          </w:p>
        </w:tc>
        <w:tc>
          <w:tcPr>
            <w:tcW w:w="202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color w:val="000000"/>
              </w:rPr>
              <w:t>вентиляция</w:t>
            </w:r>
          </w:p>
        </w:tc>
        <w:tc>
          <w:tcPr>
            <w:tcW w:w="1236"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color w:val="000000"/>
              </w:rPr>
              <w:t>ГВС</w:t>
            </w:r>
          </w:p>
        </w:tc>
        <w:tc>
          <w:tcPr>
            <w:tcW w:w="1385"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color w:val="000000"/>
              </w:rPr>
              <w:t>всего</w:t>
            </w:r>
          </w:p>
        </w:tc>
      </w:tr>
      <w:tr w:rsidR="00A4088E" w:rsidRPr="001C6AC0" w:rsidTr="00312354">
        <w:trPr>
          <w:trHeight w:val="315"/>
        </w:trPr>
        <w:tc>
          <w:tcPr>
            <w:tcW w:w="985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Северо-Восточный жилой район</w:t>
            </w:r>
          </w:p>
        </w:tc>
      </w:tr>
      <w:tr w:rsidR="00A4088E" w:rsidRPr="001C6AC0" w:rsidTr="00312354">
        <w:trPr>
          <w:trHeight w:val="615"/>
        </w:trPr>
        <w:tc>
          <w:tcPr>
            <w:tcW w:w="1951" w:type="dxa"/>
            <w:tcBorders>
              <w:top w:val="nil"/>
              <w:left w:val="single" w:sz="8" w:space="0" w:color="auto"/>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i/>
                <w:iCs/>
                <w:color w:val="000000"/>
              </w:rPr>
            </w:pPr>
            <w:r w:rsidRPr="001C6AC0">
              <w:rPr>
                <w:rFonts w:ascii="Times New Roman" w:eastAsia="Times New Roman" w:hAnsi="Times New Roman"/>
                <w:bCs/>
                <w:i/>
                <w:iCs/>
                <w:color w:val="000000"/>
              </w:rPr>
              <w:t>КК 1А</w:t>
            </w:r>
          </w:p>
        </w:tc>
        <w:tc>
          <w:tcPr>
            <w:tcW w:w="184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СГРЭС-1</w:t>
            </w:r>
          </w:p>
        </w:tc>
        <w:tc>
          <w:tcPr>
            <w:tcW w:w="1417"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1,6</w:t>
            </w:r>
          </w:p>
        </w:tc>
        <w:tc>
          <w:tcPr>
            <w:tcW w:w="202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0,96</w:t>
            </w:r>
          </w:p>
        </w:tc>
        <w:tc>
          <w:tcPr>
            <w:tcW w:w="1236"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w:t>
            </w:r>
          </w:p>
        </w:tc>
        <w:tc>
          <w:tcPr>
            <w:tcW w:w="1385"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2,56</w:t>
            </w:r>
          </w:p>
        </w:tc>
      </w:tr>
      <w:tr w:rsidR="00A4088E" w:rsidRPr="001C6AC0" w:rsidTr="00312354">
        <w:trPr>
          <w:trHeight w:val="315"/>
        </w:trPr>
        <w:tc>
          <w:tcPr>
            <w:tcW w:w="1951" w:type="dxa"/>
            <w:tcBorders>
              <w:top w:val="nil"/>
              <w:left w:val="single" w:sz="8" w:space="0" w:color="auto"/>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i/>
                <w:iCs/>
                <w:color w:val="000000"/>
              </w:rPr>
            </w:pPr>
            <w:r w:rsidRPr="001C6AC0">
              <w:rPr>
                <w:rFonts w:ascii="Times New Roman" w:eastAsia="Times New Roman" w:hAnsi="Times New Roman"/>
                <w:bCs/>
                <w:i/>
                <w:iCs/>
                <w:color w:val="000000"/>
              </w:rPr>
              <w:t>КК 2А</w:t>
            </w:r>
          </w:p>
        </w:tc>
        <w:tc>
          <w:tcPr>
            <w:tcW w:w="184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СГРЭС-1</w:t>
            </w:r>
          </w:p>
        </w:tc>
        <w:tc>
          <w:tcPr>
            <w:tcW w:w="1417"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0,89</w:t>
            </w:r>
          </w:p>
        </w:tc>
        <w:tc>
          <w:tcPr>
            <w:tcW w:w="202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0,534</w:t>
            </w:r>
          </w:p>
        </w:tc>
        <w:tc>
          <w:tcPr>
            <w:tcW w:w="1236"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w:t>
            </w:r>
          </w:p>
        </w:tc>
        <w:tc>
          <w:tcPr>
            <w:tcW w:w="1385"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1,424</w:t>
            </w:r>
          </w:p>
        </w:tc>
      </w:tr>
      <w:tr w:rsidR="00A4088E" w:rsidRPr="001C6AC0" w:rsidTr="00312354">
        <w:trPr>
          <w:trHeight w:val="315"/>
        </w:trPr>
        <w:tc>
          <w:tcPr>
            <w:tcW w:w="1951" w:type="dxa"/>
            <w:tcBorders>
              <w:top w:val="nil"/>
              <w:left w:val="single" w:sz="8" w:space="0" w:color="auto"/>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i/>
                <w:iCs/>
                <w:color w:val="000000"/>
              </w:rPr>
            </w:pPr>
            <w:r w:rsidRPr="001C6AC0">
              <w:rPr>
                <w:rFonts w:ascii="Times New Roman" w:eastAsia="Times New Roman" w:hAnsi="Times New Roman"/>
                <w:bCs/>
                <w:i/>
                <w:iCs/>
                <w:color w:val="000000"/>
              </w:rPr>
              <w:t>КК 3А</w:t>
            </w:r>
          </w:p>
        </w:tc>
        <w:tc>
          <w:tcPr>
            <w:tcW w:w="184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СГРЭС-1</w:t>
            </w:r>
          </w:p>
        </w:tc>
        <w:tc>
          <w:tcPr>
            <w:tcW w:w="1417"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0,28</w:t>
            </w:r>
          </w:p>
        </w:tc>
        <w:tc>
          <w:tcPr>
            <w:tcW w:w="202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0,168</w:t>
            </w:r>
          </w:p>
        </w:tc>
        <w:tc>
          <w:tcPr>
            <w:tcW w:w="1236"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w:t>
            </w:r>
          </w:p>
        </w:tc>
        <w:tc>
          <w:tcPr>
            <w:tcW w:w="1385"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0,448</w:t>
            </w:r>
          </w:p>
        </w:tc>
      </w:tr>
      <w:tr w:rsidR="00A4088E" w:rsidRPr="001C6AC0" w:rsidTr="00312354">
        <w:trPr>
          <w:trHeight w:val="315"/>
        </w:trPr>
        <w:tc>
          <w:tcPr>
            <w:tcW w:w="1951" w:type="dxa"/>
            <w:tcBorders>
              <w:top w:val="nil"/>
              <w:left w:val="single" w:sz="8" w:space="0" w:color="auto"/>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i/>
                <w:iCs/>
                <w:color w:val="000000"/>
              </w:rPr>
            </w:pPr>
            <w:r w:rsidRPr="001C6AC0">
              <w:rPr>
                <w:rFonts w:ascii="Times New Roman" w:eastAsia="Times New Roman" w:hAnsi="Times New Roman"/>
                <w:bCs/>
                <w:i/>
                <w:iCs/>
                <w:color w:val="000000"/>
              </w:rPr>
              <w:t>КК 5</w:t>
            </w:r>
          </w:p>
        </w:tc>
        <w:tc>
          <w:tcPr>
            <w:tcW w:w="184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 xml:space="preserve">Новая </w:t>
            </w:r>
            <w:r>
              <w:rPr>
                <w:rFonts w:ascii="Times New Roman" w:eastAsia="Times New Roman" w:hAnsi="Times New Roman"/>
                <w:bCs/>
                <w:color w:val="000000"/>
                <w:lang w:val="ru-RU"/>
              </w:rPr>
              <w:t>индив</w:t>
            </w:r>
            <w:r>
              <w:rPr>
                <w:rFonts w:ascii="Times New Roman" w:eastAsia="Times New Roman" w:hAnsi="Times New Roman"/>
                <w:bCs/>
                <w:color w:val="000000"/>
                <w:lang w:val="ru-RU"/>
              </w:rPr>
              <w:t>и</w:t>
            </w:r>
            <w:r>
              <w:rPr>
                <w:rFonts w:ascii="Times New Roman" w:eastAsia="Times New Roman" w:hAnsi="Times New Roman"/>
                <w:bCs/>
                <w:color w:val="000000"/>
                <w:lang w:val="ru-RU"/>
              </w:rPr>
              <w:t xml:space="preserve">дуальная </w:t>
            </w:r>
            <w:r w:rsidRPr="001C6AC0">
              <w:rPr>
                <w:rFonts w:ascii="Times New Roman" w:eastAsia="Times New Roman" w:hAnsi="Times New Roman"/>
                <w:bCs/>
                <w:color w:val="000000"/>
              </w:rPr>
              <w:t>котельная</w:t>
            </w:r>
          </w:p>
        </w:tc>
        <w:tc>
          <w:tcPr>
            <w:tcW w:w="1417"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0,82</w:t>
            </w:r>
          </w:p>
        </w:tc>
        <w:tc>
          <w:tcPr>
            <w:tcW w:w="202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0,492</w:t>
            </w:r>
          </w:p>
        </w:tc>
        <w:tc>
          <w:tcPr>
            <w:tcW w:w="1236"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w:t>
            </w:r>
          </w:p>
        </w:tc>
        <w:tc>
          <w:tcPr>
            <w:tcW w:w="1385"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1,312</w:t>
            </w:r>
          </w:p>
        </w:tc>
      </w:tr>
      <w:tr w:rsidR="00A4088E" w:rsidRPr="001C6AC0" w:rsidTr="00312354">
        <w:trPr>
          <w:trHeight w:val="315"/>
        </w:trPr>
        <w:tc>
          <w:tcPr>
            <w:tcW w:w="1951" w:type="dxa"/>
            <w:tcBorders>
              <w:top w:val="nil"/>
              <w:left w:val="single" w:sz="8" w:space="0" w:color="auto"/>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i/>
                <w:iCs/>
                <w:color w:val="000000"/>
              </w:rPr>
            </w:pPr>
            <w:r w:rsidRPr="001C6AC0">
              <w:rPr>
                <w:rFonts w:ascii="Times New Roman" w:eastAsia="Times New Roman" w:hAnsi="Times New Roman"/>
                <w:bCs/>
                <w:i/>
                <w:iCs/>
                <w:color w:val="000000"/>
              </w:rPr>
              <w:t>КК 6</w:t>
            </w:r>
          </w:p>
        </w:tc>
        <w:tc>
          <w:tcPr>
            <w:tcW w:w="184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СГРЭС-2</w:t>
            </w:r>
          </w:p>
        </w:tc>
        <w:tc>
          <w:tcPr>
            <w:tcW w:w="1417"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0,15</w:t>
            </w:r>
          </w:p>
        </w:tc>
        <w:tc>
          <w:tcPr>
            <w:tcW w:w="202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0,09</w:t>
            </w:r>
          </w:p>
        </w:tc>
        <w:tc>
          <w:tcPr>
            <w:tcW w:w="1236"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0,01</w:t>
            </w:r>
          </w:p>
        </w:tc>
        <w:tc>
          <w:tcPr>
            <w:tcW w:w="1385"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0,25</w:t>
            </w:r>
          </w:p>
        </w:tc>
      </w:tr>
      <w:tr w:rsidR="00A4088E" w:rsidRPr="001C6AC0" w:rsidTr="00312354">
        <w:trPr>
          <w:trHeight w:val="315"/>
        </w:trPr>
        <w:tc>
          <w:tcPr>
            <w:tcW w:w="1951" w:type="dxa"/>
            <w:tcBorders>
              <w:top w:val="nil"/>
              <w:left w:val="single" w:sz="8" w:space="0" w:color="auto"/>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i/>
                <w:iCs/>
                <w:color w:val="000000"/>
              </w:rPr>
            </w:pPr>
            <w:r w:rsidRPr="001C6AC0">
              <w:rPr>
                <w:rFonts w:ascii="Times New Roman" w:eastAsia="Times New Roman" w:hAnsi="Times New Roman"/>
                <w:bCs/>
                <w:i/>
                <w:iCs/>
                <w:color w:val="000000"/>
              </w:rPr>
              <w:t>КК 7</w:t>
            </w:r>
          </w:p>
        </w:tc>
        <w:tc>
          <w:tcPr>
            <w:tcW w:w="184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СГРЭС-2</w:t>
            </w:r>
          </w:p>
        </w:tc>
        <w:tc>
          <w:tcPr>
            <w:tcW w:w="1417"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0,11</w:t>
            </w:r>
          </w:p>
        </w:tc>
        <w:tc>
          <w:tcPr>
            <w:tcW w:w="202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0,066</w:t>
            </w:r>
          </w:p>
        </w:tc>
        <w:tc>
          <w:tcPr>
            <w:tcW w:w="1236"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w:t>
            </w:r>
          </w:p>
        </w:tc>
        <w:tc>
          <w:tcPr>
            <w:tcW w:w="1385"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0,176</w:t>
            </w:r>
          </w:p>
        </w:tc>
      </w:tr>
      <w:tr w:rsidR="00A4088E" w:rsidRPr="001C6AC0" w:rsidTr="00312354">
        <w:trPr>
          <w:trHeight w:val="315"/>
        </w:trPr>
        <w:tc>
          <w:tcPr>
            <w:tcW w:w="1951" w:type="dxa"/>
            <w:tcBorders>
              <w:top w:val="nil"/>
              <w:left w:val="single" w:sz="8" w:space="0" w:color="auto"/>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i/>
                <w:iCs/>
                <w:color w:val="000000"/>
              </w:rPr>
            </w:pPr>
            <w:r w:rsidRPr="001C6AC0">
              <w:rPr>
                <w:rFonts w:ascii="Times New Roman" w:eastAsia="Times New Roman" w:hAnsi="Times New Roman"/>
                <w:bCs/>
                <w:i/>
                <w:iCs/>
                <w:color w:val="000000"/>
              </w:rPr>
              <w:t>КК 8</w:t>
            </w:r>
          </w:p>
        </w:tc>
        <w:tc>
          <w:tcPr>
            <w:tcW w:w="184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СГРЭС-2</w:t>
            </w:r>
          </w:p>
        </w:tc>
        <w:tc>
          <w:tcPr>
            <w:tcW w:w="1417"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0,28</w:t>
            </w:r>
          </w:p>
        </w:tc>
        <w:tc>
          <w:tcPr>
            <w:tcW w:w="202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0,168</w:t>
            </w:r>
          </w:p>
        </w:tc>
        <w:tc>
          <w:tcPr>
            <w:tcW w:w="1236"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w:t>
            </w:r>
          </w:p>
        </w:tc>
        <w:tc>
          <w:tcPr>
            <w:tcW w:w="1385"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color w:val="000000"/>
              </w:rPr>
            </w:pPr>
            <w:r w:rsidRPr="001C6AC0">
              <w:rPr>
                <w:rFonts w:ascii="Times New Roman" w:eastAsia="Times New Roman" w:hAnsi="Times New Roman"/>
                <w:bCs/>
                <w:color w:val="000000"/>
              </w:rPr>
              <w:t>0,448</w:t>
            </w:r>
          </w:p>
        </w:tc>
      </w:tr>
      <w:tr w:rsidR="00A4088E" w:rsidRPr="001C6AC0" w:rsidTr="00312354">
        <w:trPr>
          <w:trHeight w:val="315"/>
        </w:trPr>
        <w:tc>
          <w:tcPr>
            <w:tcW w:w="1951" w:type="dxa"/>
            <w:tcBorders>
              <w:top w:val="nil"/>
              <w:left w:val="single" w:sz="8" w:space="0" w:color="auto"/>
              <w:bottom w:val="single" w:sz="8" w:space="0" w:color="auto"/>
              <w:right w:val="single" w:sz="8" w:space="0" w:color="auto"/>
            </w:tcBorders>
            <w:shd w:val="clear" w:color="auto" w:fill="auto"/>
            <w:vAlign w:val="center"/>
            <w:hideMark/>
          </w:tcPr>
          <w:p w:rsidR="00A4088E" w:rsidRPr="001C6AC0" w:rsidRDefault="00A4088E" w:rsidP="00312354">
            <w:pPr>
              <w:rPr>
                <w:rFonts w:ascii="Times New Roman" w:eastAsia="Times New Roman" w:hAnsi="Times New Roman"/>
                <w:b/>
                <w:bCs/>
                <w:color w:val="000000"/>
              </w:rPr>
            </w:pPr>
            <w:r w:rsidRPr="001C6AC0">
              <w:rPr>
                <w:rFonts w:ascii="Times New Roman" w:eastAsia="Times New Roman" w:hAnsi="Times New Roman"/>
                <w:b/>
                <w:bCs/>
                <w:color w:val="000000"/>
              </w:rPr>
              <w:t>Всего по городу:</w:t>
            </w:r>
          </w:p>
        </w:tc>
        <w:tc>
          <w:tcPr>
            <w:tcW w:w="184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b/>
                <w:bCs/>
                <w:color w:val="000000"/>
              </w:rPr>
            </w:pPr>
            <w:r w:rsidRPr="001C6AC0">
              <w:rPr>
                <w:rFonts w:ascii="Times New Roman" w:eastAsia="Times New Roman" w:hAnsi="Times New Roman"/>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b/>
                <w:bCs/>
                <w:color w:val="000000"/>
              </w:rPr>
            </w:pPr>
            <w:r w:rsidRPr="001C6AC0">
              <w:rPr>
                <w:rFonts w:ascii="Times New Roman" w:eastAsia="Times New Roman" w:hAnsi="Times New Roman"/>
                <w:b/>
                <w:bCs/>
                <w:color w:val="000000"/>
              </w:rPr>
              <w:t>4,13</w:t>
            </w:r>
          </w:p>
        </w:tc>
        <w:tc>
          <w:tcPr>
            <w:tcW w:w="2023"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b/>
                <w:bCs/>
                <w:color w:val="000000"/>
              </w:rPr>
            </w:pPr>
            <w:r w:rsidRPr="001C6AC0">
              <w:rPr>
                <w:rFonts w:ascii="Times New Roman" w:eastAsia="Times New Roman" w:hAnsi="Times New Roman"/>
                <w:b/>
                <w:bCs/>
                <w:color w:val="000000"/>
              </w:rPr>
              <w:t>2,478</w:t>
            </w:r>
          </w:p>
        </w:tc>
        <w:tc>
          <w:tcPr>
            <w:tcW w:w="1236"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b/>
                <w:bCs/>
                <w:color w:val="000000"/>
              </w:rPr>
            </w:pPr>
            <w:r w:rsidRPr="001C6AC0">
              <w:rPr>
                <w:rFonts w:ascii="Times New Roman" w:eastAsia="Times New Roman" w:hAnsi="Times New Roman"/>
                <w:b/>
                <w:bCs/>
                <w:color w:val="000000"/>
              </w:rPr>
              <w:t>0,01</w:t>
            </w:r>
          </w:p>
        </w:tc>
        <w:tc>
          <w:tcPr>
            <w:tcW w:w="1385" w:type="dxa"/>
            <w:tcBorders>
              <w:top w:val="nil"/>
              <w:left w:val="nil"/>
              <w:bottom w:val="single" w:sz="8" w:space="0" w:color="auto"/>
              <w:right w:val="single" w:sz="8" w:space="0" w:color="auto"/>
            </w:tcBorders>
            <w:shd w:val="clear" w:color="auto" w:fill="auto"/>
            <w:vAlign w:val="center"/>
            <w:hideMark/>
          </w:tcPr>
          <w:p w:rsidR="00A4088E" w:rsidRPr="001C6AC0" w:rsidRDefault="00A4088E" w:rsidP="00312354">
            <w:pPr>
              <w:jc w:val="center"/>
              <w:rPr>
                <w:rFonts w:ascii="Times New Roman" w:eastAsia="Times New Roman" w:hAnsi="Times New Roman"/>
                <w:b/>
                <w:bCs/>
                <w:color w:val="000000"/>
              </w:rPr>
            </w:pPr>
            <w:r w:rsidRPr="001C6AC0">
              <w:rPr>
                <w:rFonts w:ascii="Times New Roman" w:eastAsia="Times New Roman" w:hAnsi="Times New Roman"/>
                <w:b/>
                <w:bCs/>
                <w:color w:val="000000"/>
              </w:rPr>
              <w:t>6,618</w:t>
            </w:r>
          </w:p>
        </w:tc>
      </w:tr>
    </w:tbl>
    <w:p w:rsidR="00A4088E" w:rsidRPr="00A4088E" w:rsidRDefault="00A4088E" w:rsidP="00A4088E">
      <w:pPr>
        <w:rPr>
          <w:lang w:val="ru-RU"/>
        </w:rPr>
      </w:pPr>
    </w:p>
    <w:p w:rsidR="000451C0" w:rsidRPr="00CF7410" w:rsidRDefault="00FA5719" w:rsidP="00A4088E">
      <w:pPr>
        <w:spacing w:before="120" w:line="360" w:lineRule="auto"/>
        <w:ind w:firstLine="709"/>
        <w:jc w:val="both"/>
        <w:rPr>
          <w:rFonts w:ascii="Times New Roman" w:hAnsi="Times New Roman"/>
          <w:lang w:val="ru-RU"/>
        </w:rPr>
      </w:pPr>
      <w:r w:rsidRPr="00CF7410">
        <w:rPr>
          <w:rFonts w:ascii="Times New Roman" w:hAnsi="Times New Roman"/>
          <w:lang w:val="ru-RU"/>
        </w:rPr>
        <w:t>Как видно из таблиц</w:t>
      </w:r>
      <w:r w:rsidR="00A4088E">
        <w:rPr>
          <w:rFonts w:ascii="Times New Roman" w:hAnsi="Times New Roman"/>
          <w:lang w:val="ru-RU"/>
        </w:rPr>
        <w:t>ы 6,2</w:t>
      </w:r>
      <w:r w:rsidRPr="00CF7410">
        <w:rPr>
          <w:rFonts w:ascii="Times New Roman" w:hAnsi="Times New Roman"/>
          <w:lang w:val="ru-RU"/>
        </w:rPr>
        <w:t xml:space="preserve">, прирост </w:t>
      </w:r>
      <w:r w:rsidR="00375891" w:rsidRPr="00CF7410">
        <w:rPr>
          <w:rFonts w:ascii="Times New Roman" w:hAnsi="Times New Roman"/>
          <w:lang w:val="ru-RU"/>
        </w:rPr>
        <w:t>тепловой нагрузки промышленного сектора города со</w:t>
      </w:r>
      <w:r w:rsidR="00A4088E">
        <w:rPr>
          <w:rFonts w:ascii="Times New Roman" w:hAnsi="Times New Roman"/>
          <w:lang w:val="ru-RU"/>
        </w:rPr>
        <w:t>ставит 6,618</w:t>
      </w:r>
      <w:r w:rsidR="00375891" w:rsidRPr="00CF7410">
        <w:rPr>
          <w:rFonts w:ascii="Times New Roman" w:hAnsi="Times New Roman"/>
          <w:lang w:val="ru-RU"/>
        </w:rPr>
        <w:t xml:space="preserve"> Гкал/ч.</w:t>
      </w:r>
      <w:r w:rsidR="00A4088E">
        <w:rPr>
          <w:rFonts w:ascii="Times New Roman" w:hAnsi="Times New Roman"/>
          <w:lang w:val="ru-RU"/>
        </w:rPr>
        <w:t xml:space="preserve"> При этом к сооружению в СВЖР планируется одна индивидуальная котельная малой мощности для покрытия </w:t>
      </w:r>
      <w:r w:rsidR="00A96059">
        <w:rPr>
          <w:rFonts w:ascii="Times New Roman" w:hAnsi="Times New Roman"/>
          <w:lang w:val="ru-RU"/>
        </w:rPr>
        <w:t>тепловых нагрузок производственных зданий в 1,312 Гкал/час.</w:t>
      </w: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96" w:name="_Toc465018296"/>
      <w:r w:rsidRPr="00CF7410">
        <w:rPr>
          <w:rFonts w:ascii="Times New Roman" w:hAnsi="Times New Roman"/>
          <w:i w:val="0"/>
          <w:sz w:val="24"/>
          <w:szCs w:val="24"/>
          <w:lang w:val="ru-RU"/>
        </w:rPr>
        <w:t>л) обоснование перспективных балансов тепловой мощности источников тепл</w:t>
      </w:r>
      <w:r w:rsidRPr="00CF7410">
        <w:rPr>
          <w:rFonts w:ascii="Times New Roman" w:hAnsi="Times New Roman"/>
          <w:i w:val="0"/>
          <w:sz w:val="24"/>
          <w:szCs w:val="24"/>
          <w:lang w:val="ru-RU"/>
        </w:rPr>
        <w:t>о</w:t>
      </w:r>
      <w:r w:rsidRPr="00CF7410">
        <w:rPr>
          <w:rFonts w:ascii="Times New Roman" w:hAnsi="Times New Roman"/>
          <w:i w:val="0"/>
          <w:sz w:val="24"/>
          <w:szCs w:val="24"/>
          <w:lang w:val="ru-RU"/>
        </w:rPr>
        <w:t xml:space="preserve">вой энергии и теплоносителя и присоединенной тепловой нагрузки в каждой из систем </w:t>
      </w:r>
      <w:r w:rsidRPr="00CF7410">
        <w:rPr>
          <w:rFonts w:ascii="Times New Roman" w:hAnsi="Times New Roman"/>
          <w:i w:val="0"/>
          <w:sz w:val="24"/>
          <w:szCs w:val="24"/>
          <w:lang w:val="ru-RU"/>
        </w:rPr>
        <w:lastRenderedPageBreak/>
        <w:t>теплоснабжения города и ежегодное распределение объемов тепловой нагрузки между источниками тепловой энергии</w:t>
      </w:r>
      <w:bookmarkEnd w:id="96"/>
    </w:p>
    <w:p w:rsidR="001E055D" w:rsidRDefault="001E055D" w:rsidP="00F77D3E">
      <w:pPr>
        <w:spacing w:line="360" w:lineRule="auto"/>
        <w:ind w:firstLine="709"/>
        <w:jc w:val="both"/>
        <w:rPr>
          <w:rFonts w:ascii="Times New Roman" w:hAnsi="Times New Roman"/>
          <w:bCs/>
          <w:iCs/>
          <w:lang w:val="ru-RU"/>
        </w:rPr>
      </w:pPr>
    </w:p>
    <w:p w:rsidR="001E055D" w:rsidRDefault="001E055D" w:rsidP="001E055D">
      <w:pPr>
        <w:spacing w:line="360" w:lineRule="auto"/>
        <w:ind w:firstLine="709"/>
        <w:jc w:val="both"/>
        <w:rPr>
          <w:rFonts w:ascii="Times New Roman" w:hAnsi="Times New Roman"/>
          <w:bCs/>
          <w:iCs/>
          <w:lang w:val="ru-RU"/>
        </w:rPr>
      </w:pPr>
      <w:r>
        <w:rPr>
          <w:rFonts w:ascii="Times New Roman" w:hAnsi="Times New Roman"/>
          <w:lang w:val="ru-RU"/>
        </w:rPr>
        <w:t>Перспективные б</w:t>
      </w:r>
      <w:r w:rsidR="00F77D3E" w:rsidRPr="00CF7410">
        <w:rPr>
          <w:rFonts w:ascii="Times New Roman" w:hAnsi="Times New Roman"/>
          <w:lang w:val="ru-RU"/>
        </w:rPr>
        <w:t xml:space="preserve">алансы тепловой </w:t>
      </w:r>
      <w:r>
        <w:rPr>
          <w:rFonts w:ascii="Times New Roman" w:hAnsi="Times New Roman"/>
          <w:lang w:val="ru-RU"/>
        </w:rPr>
        <w:t>мощности источников тепловой энергии</w:t>
      </w:r>
      <w:r w:rsidR="00F77D3E" w:rsidRPr="00CF7410">
        <w:rPr>
          <w:rFonts w:ascii="Times New Roman" w:hAnsi="Times New Roman"/>
          <w:lang w:val="ru-RU"/>
        </w:rPr>
        <w:t xml:space="preserve"> и перспе</w:t>
      </w:r>
      <w:r w:rsidR="00F77D3E" w:rsidRPr="00CF7410">
        <w:rPr>
          <w:rFonts w:ascii="Times New Roman" w:hAnsi="Times New Roman"/>
          <w:lang w:val="ru-RU"/>
        </w:rPr>
        <w:t>к</w:t>
      </w:r>
      <w:r w:rsidR="00F77D3E" w:rsidRPr="00CF7410">
        <w:rPr>
          <w:rFonts w:ascii="Times New Roman" w:hAnsi="Times New Roman"/>
          <w:lang w:val="ru-RU"/>
        </w:rPr>
        <w:t xml:space="preserve">тивной </w:t>
      </w:r>
      <w:r>
        <w:rPr>
          <w:rFonts w:ascii="Times New Roman" w:hAnsi="Times New Roman"/>
          <w:lang w:val="ru-RU"/>
        </w:rPr>
        <w:t xml:space="preserve">присоединённой </w:t>
      </w:r>
      <w:r w:rsidR="00F77D3E" w:rsidRPr="00CF7410">
        <w:rPr>
          <w:rFonts w:ascii="Times New Roman" w:hAnsi="Times New Roman"/>
          <w:lang w:val="ru-RU"/>
        </w:rPr>
        <w:t>тепловой нагрузки</w:t>
      </w:r>
      <w:r>
        <w:rPr>
          <w:rFonts w:ascii="Times New Roman" w:hAnsi="Times New Roman"/>
          <w:lang w:val="ru-RU"/>
        </w:rPr>
        <w:t xml:space="preserve"> приводится в таблице 6.3</w:t>
      </w:r>
      <w:r>
        <w:rPr>
          <w:rFonts w:ascii="Times New Roman" w:hAnsi="Times New Roman"/>
          <w:bCs/>
          <w:iCs/>
          <w:lang w:val="ru-RU"/>
        </w:rPr>
        <w:t>.</w:t>
      </w:r>
    </w:p>
    <w:p w:rsidR="001E055D" w:rsidRDefault="001E055D" w:rsidP="001E055D">
      <w:pPr>
        <w:spacing w:line="360" w:lineRule="auto"/>
        <w:ind w:firstLine="709"/>
        <w:jc w:val="both"/>
        <w:rPr>
          <w:rFonts w:ascii="Times New Roman" w:hAnsi="Times New Roman"/>
          <w:bCs/>
          <w:iCs/>
          <w:lang w:val="ru-RU"/>
        </w:rPr>
      </w:pPr>
      <w:r>
        <w:rPr>
          <w:rFonts w:ascii="Times New Roman" w:hAnsi="Times New Roman"/>
          <w:bCs/>
          <w:iCs/>
          <w:lang w:val="ru-RU"/>
        </w:rPr>
        <w:t>Установленная тепловая мощность большинства источников теплоснабжения с уч</w:t>
      </w:r>
      <w:r>
        <w:rPr>
          <w:rFonts w:ascii="Times New Roman" w:hAnsi="Times New Roman"/>
          <w:bCs/>
          <w:iCs/>
          <w:lang w:val="ru-RU"/>
        </w:rPr>
        <w:t>ё</w:t>
      </w:r>
      <w:r>
        <w:rPr>
          <w:rFonts w:ascii="Times New Roman" w:hAnsi="Times New Roman"/>
          <w:bCs/>
          <w:iCs/>
          <w:lang w:val="ru-RU"/>
        </w:rPr>
        <w:t>том решений схемы сохранилась без изменений с существующим положением.</w:t>
      </w:r>
    </w:p>
    <w:p w:rsidR="001E055D" w:rsidRDefault="001E055D" w:rsidP="001E055D">
      <w:pPr>
        <w:spacing w:line="360" w:lineRule="auto"/>
        <w:ind w:firstLine="709"/>
        <w:jc w:val="both"/>
        <w:rPr>
          <w:rFonts w:ascii="Times New Roman" w:hAnsi="Times New Roman"/>
          <w:bCs/>
          <w:iCs/>
          <w:lang w:val="ru-RU"/>
        </w:rPr>
      </w:pPr>
      <w:r>
        <w:rPr>
          <w:rFonts w:ascii="Times New Roman" w:hAnsi="Times New Roman"/>
          <w:bCs/>
          <w:iCs/>
          <w:lang w:val="ru-RU"/>
        </w:rPr>
        <w:t>В результате решений схемы по реконструкции (расширению) действующих источн</w:t>
      </w:r>
      <w:r>
        <w:rPr>
          <w:rFonts w:ascii="Times New Roman" w:hAnsi="Times New Roman"/>
          <w:bCs/>
          <w:iCs/>
          <w:lang w:val="ru-RU"/>
        </w:rPr>
        <w:t>и</w:t>
      </w:r>
      <w:r>
        <w:rPr>
          <w:rFonts w:ascii="Times New Roman" w:hAnsi="Times New Roman"/>
          <w:bCs/>
          <w:iCs/>
          <w:lang w:val="ru-RU"/>
        </w:rPr>
        <w:t>ков цент</w:t>
      </w:r>
      <w:r w:rsidR="00380842">
        <w:rPr>
          <w:rFonts w:ascii="Times New Roman" w:hAnsi="Times New Roman"/>
          <w:bCs/>
          <w:iCs/>
          <w:lang w:val="ru-RU"/>
        </w:rPr>
        <w:t>рализованного теплоснабжения, сооружению новых и выводу из эксплуатации с</w:t>
      </w:r>
      <w:r w:rsidR="00380842">
        <w:rPr>
          <w:rFonts w:ascii="Times New Roman" w:hAnsi="Times New Roman"/>
          <w:bCs/>
          <w:iCs/>
          <w:lang w:val="ru-RU"/>
        </w:rPr>
        <w:t>у</w:t>
      </w:r>
      <w:r w:rsidR="00380842">
        <w:rPr>
          <w:rFonts w:ascii="Times New Roman" w:hAnsi="Times New Roman"/>
          <w:bCs/>
          <w:iCs/>
          <w:lang w:val="ru-RU"/>
        </w:rPr>
        <w:t>ществующих в перспективе до 2026 г. планируются следующие изменения установленной тепловой мощности:</w:t>
      </w:r>
    </w:p>
    <w:p w:rsidR="00380842" w:rsidRDefault="00380842" w:rsidP="001E055D">
      <w:pPr>
        <w:spacing w:line="360" w:lineRule="auto"/>
        <w:ind w:firstLine="709"/>
        <w:jc w:val="both"/>
        <w:rPr>
          <w:rFonts w:ascii="Times New Roman" w:hAnsi="Times New Roman"/>
          <w:bCs/>
          <w:iCs/>
          <w:lang w:val="ru-RU"/>
        </w:rPr>
      </w:pPr>
      <w:r>
        <w:rPr>
          <w:rFonts w:ascii="Times New Roman" w:hAnsi="Times New Roman"/>
          <w:bCs/>
          <w:iCs/>
          <w:lang w:val="ru-RU"/>
        </w:rPr>
        <w:t>- Котельная К-45 ООО «СГЭС» - увеличение установленной тепловой мощности с 60 Гкал/час до 120 Гкал/час в 2020 г;</w:t>
      </w:r>
    </w:p>
    <w:p w:rsidR="00380842" w:rsidRDefault="00380842" w:rsidP="00380842">
      <w:pPr>
        <w:spacing w:line="360" w:lineRule="auto"/>
        <w:ind w:firstLine="709"/>
        <w:jc w:val="both"/>
        <w:rPr>
          <w:rFonts w:ascii="Times New Roman" w:hAnsi="Times New Roman"/>
          <w:bCs/>
          <w:iCs/>
          <w:lang w:val="ru-RU"/>
        </w:rPr>
      </w:pPr>
      <w:r>
        <w:rPr>
          <w:rFonts w:ascii="Times New Roman" w:hAnsi="Times New Roman"/>
          <w:bCs/>
          <w:iCs/>
          <w:lang w:val="ru-RU"/>
        </w:rPr>
        <w:t>- Котельная ПКТС ООО «СГЭС» (находится в аренде у СГМУП «ГТС») - увеличение установленной тепловой мощности</w:t>
      </w:r>
      <w:r w:rsidR="003A3F7D">
        <w:rPr>
          <w:rFonts w:ascii="Times New Roman" w:hAnsi="Times New Roman"/>
          <w:bCs/>
          <w:iCs/>
          <w:lang w:val="ru-RU"/>
        </w:rPr>
        <w:t xml:space="preserve"> на 100 Гкал/час -</w:t>
      </w:r>
      <w:r>
        <w:rPr>
          <w:rFonts w:ascii="Times New Roman" w:hAnsi="Times New Roman"/>
          <w:bCs/>
          <w:iCs/>
          <w:lang w:val="ru-RU"/>
        </w:rPr>
        <w:t xml:space="preserve"> с 350 Гкал/час до 450 Гкал/час в 2020 г;</w:t>
      </w:r>
    </w:p>
    <w:p w:rsidR="00380842" w:rsidRDefault="00380842" w:rsidP="00380842">
      <w:pPr>
        <w:spacing w:line="360" w:lineRule="auto"/>
        <w:ind w:firstLine="709"/>
        <w:jc w:val="both"/>
        <w:rPr>
          <w:rFonts w:ascii="Times New Roman" w:hAnsi="Times New Roman"/>
          <w:bCs/>
          <w:iCs/>
          <w:lang w:val="ru-RU"/>
        </w:rPr>
      </w:pPr>
      <w:r>
        <w:rPr>
          <w:rFonts w:ascii="Times New Roman" w:hAnsi="Times New Roman"/>
          <w:bCs/>
          <w:iCs/>
          <w:lang w:val="ru-RU"/>
        </w:rPr>
        <w:t>- Строительство новой котельной в пос. Юность с установленной тепловой мощн</w:t>
      </w:r>
      <w:r>
        <w:rPr>
          <w:rFonts w:ascii="Times New Roman" w:hAnsi="Times New Roman"/>
          <w:bCs/>
          <w:iCs/>
          <w:lang w:val="ru-RU"/>
        </w:rPr>
        <w:t>о</w:t>
      </w:r>
      <w:r>
        <w:rPr>
          <w:rFonts w:ascii="Times New Roman" w:hAnsi="Times New Roman"/>
          <w:bCs/>
          <w:iCs/>
          <w:lang w:val="ru-RU"/>
        </w:rPr>
        <w:t>стью в 30 Гкал/час к 2023 г;</w:t>
      </w:r>
    </w:p>
    <w:p w:rsidR="00380842" w:rsidRDefault="00380842" w:rsidP="00380842">
      <w:pPr>
        <w:spacing w:line="360" w:lineRule="auto"/>
        <w:ind w:firstLine="709"/>
        <w:jc w:val="both"/>
        <w:rPr>
          <w:rFonts w:ascii="Times New Roman" w:hAnsi="Times New Roman"/>
          <w:bCs/>
          <w:iCs/>
          <w:lang w:val="ru-RU"/>
        </w:rPr>
      </w:pPr>
      <w:r>
        <w:rPr>
          <w:rFonts w:ascii="Times New Roman" w:hAnsi="Times New Roman"/>
          <w:bCs/>
          <w:iCs/>
          <w:lang w:val="ru-RU"/>
        </w:rPr>
        <w:t>- Закрытие котельной №9 СГМУП «Тепловик» с переключением нагрузок на котел</w:t>
      </w:r>
      <w:r>
        <w:rPr>
          <w:rFonts w:ascii="Times New Roman" w:hAnsi="Times New Roman"/>
          <w:bCs/>
          <w:iCs/>
          <w:lang w:val="ru-RU"/>
        </w:rPr>
        <w:t>ь</w:t>
      </w:r>
      <w:r>
        <w:rPr>
          <w:rFonts w:ascii="Times New Roman" w:hAnsi="Times New Roman"/>
          <w:bCs/>
          <w:iCs/>
          <w:lang w:val="ru-RU"/>
        </w:rPr>
        <w:t>ную К-45. При этом произойдёт выбытие установленной тепловой мощности котельной в 5,4 Гкал/час</w:t>
      </w:r>
      <w:r w:rsidR="003A3F7D">
        <w:rPr>
          <w:rFonts w:ascii="Times New Roman" w:hAnsi="Times New Roman"/>
          <w:bCs/>
          <w:iCs/>
          <w:lang w:val="ru-RU"/>
        </w:rPr>
        <w:t xml:space="preserve"> в 2023 году</w:t>
      </w:r>
      <w:r>
        <w:rPr>
          <w:rFonts w:ascii="Times New Roman" w:hAnsi="Times New Roman"/>
          <w:bCs/>
          <w:iCs/>
          <w:lang w:val="ru-RU"/>
        </w:rPr>
        <w:t>.</w:t>
      </w:r>
    </w:p>
    <w:p w:rsidR="00380842" w:rsidRDefault="00380842" w:rsidP="00380842">
      <w:pPr>
        <w:spacing w:line="360" w:lineRule="auto"/>
        <w:ind w:firstLine="709"/>
        <w:jc w:val="both"/>
        <w:rPr>
          <w:rFonts w:ascii="Times New Roman" w:hAnsi="Times New Roman"/>
          <w:bCs/>
          <w:iCs/>
          <w:lang w:val="ru-RU"/>
        </w:rPr>
      </w:pPr>
      <w:r>
        <w:rPr>
          <w:rFonts w:ascii="Times New Roman" w:hAnsi="Times New Roman"/>
          <w:bCs/>
          <w:iCs/>
          <w:lang w:val="ru-RU"/>
        </w:rPr>
        <w:t>К 20</w:t>
      </w:r>
      <w:r w:rsidR="003A3F7D">
        <w:rPr>
          <w:rFonts w:ascii="Times New Roman" w:hAnsi="Times New Roman"/>
          <w:bCs/>
          <w:iCs/>
          <w:lang w:val="ru-RU"/>
        </w:rPr>
        <w:t>26 г в Сургуте ожидается общее увеличение совокупной тепловой мощности де</w:t>
      </w:r>
      <w:r w:rsidR="003A3F7D">
        <w:rPr>
          <w:rFonts w:ascii="Times New Roman" w:hAnsi="Times New Roman"/>
          <w:bCs/>
          <w:iCs/>
          <w:lang w:val="ru-RU"/>
        </w:rPr>
        <w:t>й</w:t>
      </w:r>
      <w:r w:rsidR="003A3F7D">
        <w:rPr>
          <w:rFonts w:ascii="Times New Roman" w:hAnsi="Times New Roman"/>
          <w:bCs/>
          <w:iCs/>
          <w:lang w:val="ru-RU"/>
        </w:rPr>
        <w:t xml:space="preserve">ствующих и перспективных источников централизованного теплоснабжения в 184,6 Гкал/час. </w:t>
      </w:r>
    </w:p>
    <w:p w:rsidR="00380842" w:rsidRDefault="00380842" w:rsidP="001E055D">
      <w:pPr>
        <w:spacing w:line="360" w:lineRule="auto"/>
        <w:ind w:firstLine="709"/>
        <w:jc w:val="both"/>
        <w:rPr>
          <w:rFonts w:ascii="Times New Roman" w:hAnsi="Times New Roman"/>
          <w:bCs/>
          <w:iCs/>
          <w:lang w:val="ru-RU"/>
        </w:rPr>
      </w:pPr>
    </w:p>
    <w:p w:rsidR="001E055D" w:rsidRDefault="001E055D" w:rsidP="001E055D">
      <w:pPr>
        <w:spacing w:line="360" w:lineRule="auto"/>
        <w:ind w:firstLine="709"/>
        <w:jc w:val="both"/>
        <w:rPr>
          <w:rFonts w:ascii="Times New Roman" w:hAnsi="Times New Roman"/>
          <w:bCs/>
          <w:iCs/>
          <w:lang w:val="ru-RU"/>
        </w:rPr>
      </w:pPr>
    </w:p>
    <w:p w:rsidR="001E055D" w:rsidRPr="001E055D" w:rsidRDefault="001E055D" w:rsidP="001E055D">
      <w:pPr>
        <w:spacing w:line="360" w:lineRule="auto"/>
        <w:jc w:val="both"/>
        <w:rPr>
          <w:rFonts w:ascii="Times New Roman" w:hAnsi="Times New Roman"/>
          <w:bCs/>
          <w:iCs/>
          <w:lang w:val="ru-RU"/>
        </w:rPr>
        <w:sectPr w:rsidR="001E055D" w:rsidRPr="001E055D" w:rsidSect="0086109F">
          <w:headerReference w:type="even" r:id="rId17"/>
          <w:footerReference w:type="even" r:id="rId18"/>
          <w:pgSz w:w="11906" w:h="16838" w:code="9"/>
          <w:pgMar w:top="1134" w:right="851" w:bottom="1134" w:left="1418" w:header="709" w:footer="709" w:gutter="0"/>
          <w:cols w:space="708"/>
          <w:docGrid w:linePitch="360"/>
        </w:sectPr>
      </w:pPr>
    </w:p>
    <w:p w:rsidR="00F77D3E" w:rsidRPr="00CF7410" w:rsidRDefault="00F77D3E" w:rsidP="00F77D3E">
      <w:pPr>
        <w:pStyle w:val="a6"/>
        <w:rPr>
          <w:rFonts w:ascii="Times New Roman" w:hAnsi="Times New Roman"/>
          <w:sz w:val="24"/>
          <w:szCs w:val="24"/>
          <w:lang w:val="ru-RU"/>
        </w:rPr>
      </w:pPr>
      <w:r w:rsidRPr="00CF7410">
        <w:rPr>
          <w:rFonts w:ascii="Times New Roman" w:hAnsi="Times New Roman"/>
          <w:sz w:val="24"/>
          <w:szCs w:val="24"/>
          <w:lang w:val="ru-RU"/>
        </w:rPr>
        <w:lastRenderedPageBreak/>
        <w:t xml:space="preserve">Таблица </w:t>
      </w:r>
      <w:r w:rsidR="001E055D">
        <w:rPr>
          <w:rFonts w:ascii="Times New Roman" w:hAnsi="Times New Roman"/>
          <w:sz w:val="24"/>
          <w:szCs w:val="24"/>
          <w:lang w:val="ru-RU"/>
        </w:rPr>
        <w:t xml:space="preserve">6.3 </w:t>
      </w:r>
      <w:r w:rsidRPr="00CF7410">
        <w:rPr>
          <w:rFonts w:ascii="Times New Roman" w:hAnsi="Times New Roman"/>
          <w:sz w:val="24"/>
          <w:szCs w:val="24"/>
          <w:lang w:val="ru-RU"/>
        </w:rPr>
        <w:t xml:space="preserve"> -  </w:t>
      </w:r>
      <w:r w:rsidR="001E055D" w:rsidRPr="001E055D">
        <w:rPr>
          <w:rFonts w:ascii="Times New Roman" w:hAnsi="Times New Roman"/>
          <w:sz w:val="24"/>
          <w:szCs w:val="24"/>
          <w:lang w:val="ru-RU"/>
        </w:rPr>
        <w:t xml:space="preserve">Перспективные балансы тепловой мощности источников тепловой энергии и перспективной присоединённой тепловой нагрузки </w:t>
      </w:r>
      <w:r w:rsidR="001E055D">
        <w:rPr>
          <w:rFonts w:ascii="Times New Roman" w:hAnsi="Times New Roman"/>
          <w:sz w:val="24"/>
          <w:szCs w:val="24"/>
          <w:lang w:val="ru-RU"/>
        </w:rPr>
        <w:t>в зонах СЦТ Сургута</w:t>
      </w:r>
    </w:p>
    <w:tbl>
      <w:tblPr>
        <w:tblW w:w="21260" w:type="dxa"/>
        <w:tblInd w:w="91" w:type="dxa"/>
        <w:tblLook w:val="04A0" w:firstRow="1" w:lastRow="0" w:firstColumn="1" w:lastColumn="0" w:noHBand="0" w:noVBand="1"/>
      </w:tblPr>
      <w:tblGrid>
        <w:gridCol w:w="5900"/>
        <w:gridCol w:w="960"/>
        <w:gridCol w:w="960"/>
        <w:gridCol w:w="960"/>
        <w:gridCol w:w="960"/>
        <w:gridCol w:w="960"/>
        <w:gridCol w:w="960"/>
        <w:gridCol w:w="960"/>
        <w:gridCol w:w="960"/>
        <w:gridCol w:w="960"/>
        <w:gridCol w:w="960"/>
        <w:gridCol w:w="960"/>
        <w:gridCol w:w="960"/>
        <w:gridCol w:w="960"/>
        <w:gridCol w:w="960"/>
        <w:gridCol w:w="960"/>
        <w:gridCol w:w="960"/>
      </w:tblGrid>
      <w:tr w:rsidR="00312354" w:rsidRPr="00775BE5" w:rsidTr="00312354">
        <w:trPr>
          <w:trHeight w:val="465"/>
        </w:trPr>
        <w:tc>
          <w:tcPr>
            <w:tcW w:w="5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b/>
                <w:lang w:val="ru-RU" w:eastAsia="ru-RU"/>
              </w:rPr>
            </w:pPr>
            <w:r w:rsidRPr="00312354">
              <w:rPr>
                <w:rFonts w:ascii="Times New Roman" w:eastAsia="Times New Roman" w:hAnsi="Times New Roman"/>
                <w:b/>
                <w:lang w:val="ru-RU" w:eastAsia="ru-RU"/>
              </w:rPr>
              <w:t>С уществующий источник в зоне теплоснабжения</w:t>
            </w:r>
          </w:p>
        </w:tc>
        <w:tc>
          <w:tcPr>
            <w:tcW w:w="76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312354" w:rsidRPr="00312354" w:rsidRDefault="001E055D" w:rsidP="008B3721">
            <w:pPr>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Присоединённая тепловая нагрузка </w:t>
            </w:r>
            <w:r w:rsidR="003A3F7D">
              <w:rPr>
                <w:rFonts w:ascii="Times New Roman" w:eastAsia="Times New Roman" w:hAnsi="Times New Roman"/>
                <w:sz w:val="20"/>
                <w:szCs w:val="20"/>
                <w:lang w:val="ru-RU" w:eastAsia="ru-RU"/>
              </w:rPr>
              <w:t xml:space="preserve">источников </w:t>
            </w:r>
            <w:r w:rsidR="00312354" w:rsidRPr="00312354">
              <w:rPr>
                <w:rFonts w:ascii="Times New Roman" w:eastAsia="Times New Roman" w:hAnsi="Times New Roman"/>
                <w:sz w:val="20"/>
                <w:szCs w:val="20"/>
                <w:lang w:val="ru-RU" w:eastAsia="ru-RU"/>
              </w:rPr>
              <w:t>с учетом потерь</w:t>
            </w:r>
            <w:r w:rsidR="008B3721">
              <w:rPr>
                <w:rFonts w:ascii="Times New Roman" w:eastAsia="Times New Roman" w:hAnsi="Times New Roman"/>
                <w:sz w:val="20"/>
                <w:szCs w:val="20"/>
                <w:lang w:val="ru-RU" w:eastAsia="ru-RU"/>
              </w:rPr>
              <w:t xml:space="preserve"> в сетях</w:t>
            </w:r>
            <w:r w:rsidR="00312354" w:rsidRPr="00312354">
              <w:rPr>
                <w:rFonts w:ascii="Times New Roman" w:eastAsia="Times New Roman" w:hAnsi="Times New Roman"/>
                <w:sz w:val="20"/>
                <w:szCs w:val="20"/>
                <w:lang w:val="ru-RU" w:eastAsia="ru-RU"/>
              </w:rPr>
              <w:t>, Гкал/ч</w:t>
            </w:r>
          </w:p>
        </w:tc>
        <w:tc>
          <w:tcPr>
            <w:tcW w:w="7680" w:type="dxa"/>
            <w:gridSpan w:val="8"/>
            <w:tcBorders>
              <w:top w:val="single" w:sz="4" w:space="0" w:color="auto"/>
              <w:left w:val="nil"/>
              <w:bottom w:val="single" w:sz="4" w:space="0" w:color="auto"/>
              <w:right w:val="single" w:sz="4" w:space="0" w:color="auto"/>
            </w:tcBorders>
            <w:shd w:val="clear" w:color="auto" w:fill="auto"/>
            <w:vAlign w:val="bottom"/>
            <w:hideMark/>
          </w:tcPr>
          <w:p w:rsidR="00312354" w:rsidRPr="00312354" w:rsidRDefault="00312354" w:rsidP="00312354">
            <w:pPr>
              <w:jc w:val="cente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 xml:space="preserve">Тепловая мощность </w:t>
            </w:r>
            <w:r w:rsidR="003A3F7D">
              <w:rPr>
                <w:rFonts w:ascii="Times New Roman" w:eastAsia="Times New Roman" w:hAnsi="Times New Roman"/>
                <w:sz w:val="20"/>
                <w:szCs w:val="20"/>
                <w:lang w:val="ru-RU" w:eastAsia="ru-RU"/>
              </w:rPr>
              <w:t>«</w:t>
            </w:r>
            <w:r w:rsidRPr="00312354">
              <w:rPr>
                <w:rFonts w:ascii="Times New Roman" w:eastAsia="Times New Roman" w:hAnsi="Times New Roman"/>
                <w:sz w:val="20"/>
                <w:szCs w:val="20"/>
                <w:lang w:val="ru-RU" w:eastAsia="ru-RU"/>
              </w:rPr>
              <w:t>нетто</w:t>
            </w:r>
            <w:r w:rsidR="003A3F7D">
              <w:rPr>
                <w:rFonts w:ascii="Times New Roman" w:eastAsia="Times New Roman" w:hAnsi="Times New Roman"/>
                <w:sz w:val="20"/>
                <w:szCs w:val="20"/>
                <w:lang w:val="ru-RU" w:eastAsia="ru-RU"/>
              </w:rPr>
              <w:t>»</w:t>
            </w:r>
            <w:r w:rsidRPr="00312354">
              <w:rPr>
                <w:rFonts w:ascii="Times New Roman" w:eastAsia="Times New Roman" w:hAnsi="Times New Roman"/>
                <w:sz w:val="20"/>
                <w:szCs w:val="20"/>
                <w:lang w:val="ru-RU" w:eastAsia="ru-RU"/>
              </w:rPr>
              <w:t xml:space="preserve"> источника теплоснабжения</w:t>
            </w:r>
            <w:r w:rsidR="008B3721">
              <w:rPr>
                <w:rFonts w:ascii="Times New Roman" w:eastAsia="Times New Roman" w:hAnsi="Times New Roman"/>
                <w:sz w:val="20"/>
                <w:szCs w:val="20"/>
                <w:lang w:val="ru-RU" w:eastAsia="ru-RU"/>
              </w:rPr>
              <w:t>,</w:t>
            </w:r>
            <w:r w:rsidRPr="00312354">
              <w:rPr>
                <w:rFonts w:ascii="Times New Roman" w:eastAsia="Times New Roman" w:hAnsi="Times New Roman"/>
                <w:sz w:val="20"/>
                <w:szCs w:val="20"/>
                <w:lang w:val="ru-RU" w:eastAsia="ru-RU"/>
              </w:rPr>
              <w:t xml:space="preserve"> с учётом ограничений тепл</w:t>
            </w:r>
            <w:r w:rsidRPr="00312354">
              <w:rPr>
                <w:rFonts w:ascii="Times New Roman" w:eastAsia="Times New Roman" w:hAnsi="Times New Roman"/>
                <w:sz w:val="20"/>
                <w:szCs w:val="20"/>
                <w:lang w:val="ru-RU" w:eastAsia="ru-RU"/>
              </w:rPr>
              <w:t>о</w:t>
            </w:r>
            <w:r w:rsidRPr="00312354">
              <w:rPr>
                <w:rFonts w:ascii="Times New Roman" w:eastAsia="Times New Roman" w:hAnsi="Times New Roman"/>
                <w:sz w:val="20"/>
                <w:szCs w:val="20"/>
                <w:lang w:val="ru-RU" w:eastAsia="ru-RU"/>
              </w:rPr>
              <w:t>вой мощности и собственных нужд, Гкал/ч</w:t>
            </w:r>
          </w:p>
        </w:tc>
      </w:tr>
      <w:tr w:rsidR="00312354"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2015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2016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2017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2018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2019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2020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2023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2026 г.</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2015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2016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2017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2018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2019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2020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2023 г.</w:t>
            </w:r>
          </w:p>
        </w:tc>
        <w:tc>
          <w:tcPr>
            <w:tcW w:w="960" w:type="dxa"/>
            <w:tcBorders>
              <w:top w:val="nil"/>
              <w:left w:val="nil"/>
              <w:bottom w:val="single" w:sz="4" w:space="0" w:color="auto"/>
              <w:right w:val="single" w:sz="4" w:space="0" w:color="auto"/>
            </w:tcBorders>
            <w:shd w:val="clear" w:color="auto" w:fill="auto"/>
            <w:noWrap/>
            <w:vAlign w:val="bottom"/>
            <w:hideMark/>
          </w:tcPr>
          <w:p w:rsidR="00312354" w:rsidRPr="00312354" w:rsidRDefault="00312354" w:rsidP="00312354">
            <w:pPr>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2026 г.</w:t>
            </w:r>
          </w:p>
        </w:tc>
      </w:tr>
      <w:tr w:rsidR="00F80A7C"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80A7C" w:rsidRPr="00312354" w:rsidRDefault="00F80A7C"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Филиал ПАО «ОГК-2» - Сургутская ГРЭС-1 с ПКТС</w:t>
            </w:r>
            <w:r>
              <w:rPr>
                <w:rFonts w:ascii="Times New Roman" w:eastAsia="Times New Roman" w:hAnsi="Times New Roman"/>
                <w:b/>
                <w:sz w:val="20"/>
                <w:szCs w:val="20"/>
                <w:lang w:val="ru-RU" w:eastAsia="ru-RU"/>
              </w:rPr>
              <w:t>*</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Default="00F80A7C" w:rsidP="00F1642E">
            <w:pPr>
              <w:jc w:val="right"/>
              <w:rPr>
                <w:b/>
                <w:bCs/>
                <w:sz w:val="20"/>
                <w:szCs w:val="20"/>
              </w:rPr>
            </w:pPr>
            <w:r>
              <w:rPr>
                <w:b/>
                <w:bCs/>
                <w:sz w:val="20"/>
                <w:szCs w:val="20"/>
              </w:rPr>
              <w:t>755,33</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Default="00F80A7C" w:rsidP="00F1642E">
            <w:pPr>
              <w:jc w:val="right"/>
              <w:rPr>
                <w:sz w:val="20"/>
                <w:szCs w:val="20"/>
              </w:rPr>
            </w:pPr>
            <w:r>
              <w:rPr>
                <w:sz w:val="20"/>
                <w:szCs w:val="20"/>
              </w:rPr>
              <w:t>786,6</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Default="00F80A7C" w:rsidP="00F1642E">
            <w:pPr>
              <w:jc w:val="right"/>
              <w:rPr>
                <w:sz w:val="20"/>
                <w:szCs w:val="20"/>
              </w:rPr>
            </w:pPr>
            <w:r>
              <w:rPr>
                <w:sz w:val="20"/>
                <w:szCs w:val="20"/>
              </w:rPr>
              <w:t>817,65</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Default="00F80A7C" w:rsidP="00F1642E">
            <w:pPr>
              <w:jc w:val="right"/>
              <w:rPr>
                <w:sz w:val="20"/>
                <w:szCs w:val="20"/>
              </w:rPr>
            </w:pPr>
            <w:r>
              <w:rPr>
                <w:sz w:val="20"/>
                <w:szCs w:val="20"/>
              </w:rPr>
              <w:t>828,89</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Default="00F80A7C" w:rsidP="00F1642E">
            <w:pPr>
              <w:jc w:val="right"/>
              <w:rPr>
                <w:sz w:val="20"/>
                <w:szCs w:val="20"/>
              </w:rPr>
            </w:pPr>
            <w:r>
              <w:rPr>
                <w:sz w:val="20"/>
                <w:szCs w:val="20"/>
              </w:rPr>
              <w:t>835,79</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Default="00F80A7C" w:rsidP="00F1642E">
            <w:pPr>
              <w:jc w:val="right"/>
              <w:rPr>
                <w:sz w:val="20"/>
                <w:szCs w:val="20"/>
              </w:rPr>
            </w:pPr>
            <w:r>
              <w:rPr>
                <w:sz w:val="20"/>
                <w:szCs w:val="20"/>
              </w:rPr>
              <w:t>957,32</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Default="00F80A7C" w:rsidP="00F1642E">
            <w:pPr>
              <w:jc w:val="right"/>
              <w:rPr>
                <w:sz w:val="20"/>
                <w:szCs w:val="20"/>
              </w:rPr>
            </w:pPr>
            <w:r>
              <w:rPr>
                <w:sz w:val="20"/>
                <w:szCs w:val="20"/>
              </w:rPr>
              <w:t>989,21</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Default="00F80A7C" w:rsidP="00F1642E">
            <w:pPr>
              <w:jc w:val="right"/>
              <w:rPr>
                <w:b/>
                <w:bCs/>
                <w:sz w:val="20"/>
                <w:szCs w:val="20"/>
              </w:rPr>
            </w:pPr>
            <w:r>
              <w:rPr>
                <w:b/>
                <w:bCs/>
                <w:sz w:val="20"/>
                <w:szCs w:val="20"/>
              </w:rPr>
              <w:t>1062,31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0A7C" w:rsidRPr="00312354" w:rsidRDefault="00F80A7C"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988,13</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Pr="00312354" w:rsidRDefault="00F80A7C"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988,13</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Pr="00312354" w:rsidRDefault="00F80A7C"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988,13</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Pr="00312354" w:rsidRDefault="00F80A7C"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988,13</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Pr="00312354" w:rsidRDefault="00F80A7C"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988,13</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Pr="00312354" w:rsidRDefault="00F80A7C"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1088,13</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Pr="00312354" w:rsidRDefault="00F80A7C"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1088,13</w:t>
            </w:r>
          </w:p>
        </w:tc>
        <w:tc>
          <w:tcPr>
            <w:tcW w:w="960" w:type="dxa"/>
            <w:tcBorders>
              <w:top w:val="nil"/>
              <w:left w:val="nil"/>
              <w:bottom w:val="single" w:sz="4" w:space="0" w:color="auto"/>
              <w:right w:val="single" w:sz="4" w:space="0" w:color="auto"/>
            </w:tcBorders>
            <w:shd w:val="clear" w:color="auto" w:fill="auto"/>
            <w:noWrap/>
            <w:vAlign w:val="bottom"/>
            <w:hideMark/>
          </w:tcPr>
          <w:p w:rsidR="00F80A7C" w:rsidRPr="00312354" w:rsidRDefault="00F80A7C"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1088,13</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E65C82" w:rsidRDefault="00F1642E" w:rsidP="00F1642E">
            <w:pPr>
              <w:ind w:right="-108"/>
              <w:rPr>
                <w:rFonts w:ascii="Times New Roman" w:eastAsia="Times New Roman" w:hAnsi="Times New Roman"/>
                <w:i/>
                <w:sz w:val="20"/>
                <w:szCs w:val="20"/>
                <w:lang w:val="ru-RU" w:eastAsia="ru-RU"/>
              </w:rPr>
            </w:pPr>
            <w:r w:rsidRPr="00E65C82">
              <w:rPr>
                <w:rFonts w:ascii="Times New Roman" w:eastAsia="Times New Roman" w:hAnsi="Times New Roman"/>
                <w:i/>
                <w:sz w:val="20"/>
                <w:szCs w:val="20"/>
                <w:lang w:val="ru-RU" w:eastAsia="ru-RU"/>
              </w:rPr>
              <w:t>В том числе зона ГРЭС-1ПКТС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E65C82" w:rsidRDefault="00F1642E" w:rsidP="00F1642E">
            <w:pPr>
              <w:jc w:val="right"/>
              <w:rPr>
                <w:bCs/>
                <w:i/>
                <w:sz w:val="20"/>
                <w:szCs w:val="20"/>
                <w:lang w:val="ru-RU"/>
              </w:rPr>
            </w:pPr>
            <w:r w:rsidRPr="00E65C82">
              <w:rPr>
                <w:bCs/>
                <w:i/>
                <w:sz w:val="20"/>
                <w:szCs w:val="20"/>
                <w:lang w:val="ru-RU"/>
              </w:rPr>
              <w:t>721,43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E65C82" w:rsidRDefault="00F1642E" w:rsidP="00F1642E">
            <w:pPr>
              <w:jc w:val="right"/>
              <w:rPr>
                <w:rFonts w:ascii="Calibri" w:hAnsi="Calibri"/>
                <w:i/>
                <w:color w:val="000000"/>
                <w:sz w:val="22"/>
                <w:szCs w:val="22"/>
              </w:rPr>
            </w:pPr>
            <w:r w:rsidRPr="00E65C82">
              <w:rPr>
                <w:rFonts w:ascii="Calibri" w:hAnsi="Calibri"/>
                <w:i/>
                <w:color w:val="000000"/>
                <w:sz w:val="22"/>
                <w:szCs w:val="22"/>
              </w:rPr>
              <w:t>752,7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E65C82" w:rsidRDefault="00F1642E" w:rsidP="00F1642E">
            <w:pPr>
              <w:jc w:val="right"/>
              <w:rPr>
                <w:rFonts w:ascii="Calibri" w:hAnsi="Calibri"/>
                <w:i/>
                <w:color w:val="000000"/>
                <w:sz w:val="22"/>
                <w:szCs w:val="22"/>
              </w:rPr>
            </w:pPr>
            <w:r w:rsidRPr="00E65C82">
              <w:rPr>
                <w:rFonts w:ascii="Calibri" w:hAnsi="Calibri"/>
                <w:i/>
                <w:color w:val="000000"/>
                <w:sz w:val="22"/>
                <w:szCs w:val="22"/>
              </w:rPr>
              <w:t>783,75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E65C82" w:rsidRDefault="00F1642E" w:rsidP="00F1642E">
            <w:pPr>
              <w:jc w:val="right"/>
              <w:rPr>
                <w:rFonts w:ascii="Calibri" w:hAnsi="Calibri"/>
                <w:i/>
                <w:color w:val="000000"/>
                <w:sz w:val="22"/>
                <w:szCs w:val="22"/>
              </w:rPr>
            </w:pPr>
            <w:r w:rsidRPr="00E65C82">
              <w:rPr>
                <w:rFonts w:ascii="Calibri" w:hAnsi="Calibri"/>
                <w:i/>
                <w:color w:val="000000"/>
                <w:sz w:val="22"/>
                <w:szCs w:val="22"/>
              </w:rPr>
              <w:t>794,99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E65C82" w:rsidRDefault="00F1642E" w:rsidP="00F1642E">
            <w:pPr>
              <w:jc w:val="right"/>
              <w:rPr>
                <w:rFonts w:ascii="Calibri" w:hAnsi="Calibri"/>
                <w:i/>
                <w:color w:val="000000"/>
                <w:sz w:val="22"/>
                <w:szCs w:val="22"/>
              </w:rPr>
            </w:pPr>
            <w:r w:rsidRPr="00E65C82">
              <w:rPr>
                <w:rFonts w:ascii="Calibri" w:hAnsi="Calibri"/>
                <w:i/>
                <w:color w:val="000000"/>
                <w:sz w:val="22"/>
                <w:szCs w:val="22"/>
              </w:rPr>
              <w:t>801,89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E65C82" w:rsidRDefault="00F1642E" w:rsidP="00F1642E">
            <w:pPr>
              <w:jc w:val="right"/>
              <w:rPr>
                <w:rFonts w:ascii="Calibri" w:hAnsi="Calibri"/>
                <w:i/>
                <w:color w:val="000000"/>
                <w:sz w:val="22"/>
                <w:szCs w:val="22"/>
              </w:rPr>
            </w:pPr>
            <w:r w:rsidRPr="00E65C82">
              <w:rPr>
                <w:rFonts w:ascii="Calibri" w:hAnsi="Calibri"/>
                <w:i/>
                <w:color w:val="000000"/>
                <w:sz w:val="22"/>
                <w:szCs w:val="22"/>
              </w:rPr>
              <w:t>810,68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E65C82" w:rsidRDefault="00F1642E" w:rsidP="00F1642E">
            <w:pPr>
              <w:jc w:val="right"/>
              <w:rPr>
                <w:rFonts w:ascii="Calibri" w:hAnsi="Calibri"/>
                <w:i/>
                <w:color w:val="000000"/>
                <w:sz w:val="22"/>
                <w:szCs w:val="22"/>
              </w:rPr>
            </w:pPr>
            <w:r w:rsidRPr="00E65C82">
              <w:rPr>
                <w:rFonts w:ascii="Calibri" w:hAnsi="Calibri"/>
                <w:i/>
                <w:color w:val="000000"/>
                <w:sz w:val="22"/>
                <w:szCs w:val="22"/>
              </w:rPr>
              <w:t>810,68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E65C82" w:rsidRDefault="00F1642E" w:rsidP="00F1642E">
            <w:pPr>
              <w:jc w:val="right"/>
              <w:rPr>
                <w:rFonts w:ascii="Calibri" w:hAnsi="Calibri"/>
                <w:i/>
                <w:color w:val="000000"/>
                <w:sz w:val="22"/>
                <w:szCs w:val="22"/>
              </w:rPr>
            </w:pPr>
            <w:r w:rsidRPr="00E65C82">
              <w:rPr>
                <w:rFonts w:ascii="Calibri" w:hAnsi="Calibri"/>
                <w:i/>
                <w:color w:val="000000"/>
                <w:sz w:val="22"/>
                <w:szCs w:val="22"/>
              </w:rPr>
              <w:t>816,36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Филиал ПАО «Юнипро» - Сургутская ГРЭС-2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Default="00F1642E" w:rsidP="00F1642E">
            <w:pPr>
              <w:jc w:val="right"/>
              <w:rPr>
                <w:b/>
                <w:bCs/>
                <w:sz w:val="20"/>
                <w:szCs w:val="20"/>
              </w:rPr>
            </w:pPr>
            <w:r>
              <w:rPr>
                <w:b/>
                <w:bCs/>
                <w:sz w:val="20"/>
                <w:szCs w:val="20"/>
              </w:rPr>
              <w:t>306,16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Default="00F1642E" w:rsidP="00F1642E">
            <w:pPr>
              <w:jc w:val="right"/>
              <w:rPr>
                <w:sz w:val="20"/>
                <w:szCs w:val="20"/>
              </w:rPr>
            </w:pPr>
            <w:r>
              <w:rPr>
                <w:sz w:val="20"/>
                <w:szCs w:val="20"/>
              </w:rPr>
              <w:t>339,46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Default="00F1642E" w:rsidP="00F1642E">
            <w:pPr>
              <w:jc w:val="right"/>
              <w:rPr>
                <w:sz w:val="20"/>
                <w:szCs w:val="20"/>
              </w:rPr>
            </w:pPr>
            <w:r>
              <w:rPr>
                <w:sz w:val="20"/>
                <w:szCs w:val="20"/>
              </w:rPr>
              <w:t>353,29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Default="00F1642E" w:rsidP="00F1642E">
            <w:pPr>
              <w:jc w:val="right"/>
              <w:rPr>
                <w:sz w:val="20"/>
                <w:szCs w:val="20"/>
              </w:rPr>
            </w:pPr>
            <w:r>
              <w:rPr>
                <w:sz w:val="20"/>
                <w:szCs w:val="20"/>
              </w:rPr>
              <w:t>353,29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Default="00F1642E" w:rsidP="00F1642E">
            <w:pPr>
              <w:jc w:val="right"/>
              <w:rPr>
                <w:sz w:val="20"/>
                <w:szCs w:val="20"/>
              </w:rPr>
            </w:pPr>
            <w:r>
              <w:rPr>
                <w:sz w:val="20"/>
                <w:szCs w:val="20"/>
              </w:rPr>
              <w:t>353,29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Default="00F1642E" w:rsidP="00F1642E">
            <w:pPr>
              <w:jc w:val="right"/>
              <w:rPr>
                <w:sz w:val="20"/>
                <w:szCs w:val="20"/>
              </w:rPr>
            </w:pPr>
            <w:r>
              <w:rPr>
                <w:sz w:val="20"/>
                <w:szCs w:val="20"/>
              </w:rPr>
              <w:t>394,19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Default="00F1642E" w:rsidP="00F1642E">
            <w:pPr>
              <w:jc w:val="right"/>
              <w:rPr>
                <w:sz w:val="20"/>
                <w:szCs w:val="20"/>
              </w:rPr>
            </w:pPr>
            <w:r>
              <w:rPr>
                <w:sz w:val="20"/>
                <w:szCs w:val="20"/>
              </w:rPr>
              <w:t>413,93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Default="00F1642E" w:rsidP="00F1642E">
            <w:pPr>
              <w:jc w:val="right"/>
              <w:rPr>
                <w:b/>
                <w:bCs/>
                <w:sz w:val="20"/>
                <w:szCs w:val="20"/>
              </w:rPr>
            </w:pPr>
            <w:r>
              <w:rPr>
                <w:b/>
                <w:bCs/>
                <w:sz w:val="20"/>
                <w:szCs w:val="20"/>
              </w:rPr>
              <w:t>442,41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503</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 xml:space="preserve">Котельная ООО «СГЭС» К-45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29,3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31,61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31,61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55,01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55,01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74,06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26DED" w:rsidRDefault="00F1642E" w:rsidP="00F1642E">
            <w:pPr>
              <w:jc w:val="right"/>
              <w:rPr>
                <w:rFonts w:ascii="Times New Roman" w:hAnsi="Times New Roman"/>
                <w:sz w:val="20"/>
                <w:szCs w:val="20"/>
              </w:rPr>
            </w:pPr>
            <w:r w:rsidRPr="00426DED">
              <w:rPr>
                <w:rFonts w:ascii="Times New Roman" w:hAnsi="Times New Roman"/>
                <w:sz w:val="20"/>
                <w:szCs w:val="20"/>
              </w:rPr>
              <w:t>88,16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26DED" w:rsidRDefault="00F1642E" w:rsidP="00F1642E">
            <w:pPr>
              <w:jc w:val="right"/>
              <w:rPr>
                <w:rFonts w:ascii="Times New Roman" w:hAnsi="Times New Roman"/>
                <w:b/>
                <w:bCs/>
                <w:sz w:val="20"/>
                <w:szCs w:val="20"/>
              </w:rPr>
            </w:pPr>
            <w:r w:rsidRPr="00426DED">
              <w:rPr>
                <w:rFonts w:ascii="Times New Roman" w:hAnsi="Times New Roman"/>
                <w:b/>
                <w:bCs/>
                <w:sz w:val="20"/>
                <w:szCs w:val="20"/>
              </w:rPr>
              <w:t>115,45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59,22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59,22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59,22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59,22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59,22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116,4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116,4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116,4</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1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37,55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37,55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38,098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40,858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40,858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50,898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54,598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59,448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64,08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64,08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64,078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64,078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64,078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64,078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64,078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64,078</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2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80,6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85,572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85,57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85,57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85,572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85,572</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3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89,35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89,35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89,35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89,35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89,51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89,51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89,51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89,51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97,46</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5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8,45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8,45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8,45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8,45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8,45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8,67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9,74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9,74</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6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5,76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5,76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5,76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5,76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5,76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5,76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5,76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5,76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9,27</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7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4,38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11,51</w:t>
            </w:r>
          </w:p>
        </w:tc>
      </w:tr>
      <w:tr w:rsidR="00F1642E" w:rsidRPr="00312354" w:rsidTr="00C639F3">
        <w:trPr>
          <w:trHeight w:val="13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9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5,07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5,07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5,07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5,07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5,07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5,07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5,07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5,07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7,43</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13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9,91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10,61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10,61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10,61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12,5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19,6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19,6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19,6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19,6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19,59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19,59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19,59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19,59</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14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52,24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52,66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53,04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53,04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53,04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56,63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59,12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64,28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88,82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88,82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88,82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88,82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88,82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88,81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88,81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88,82</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21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5,66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6,05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6,05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6,05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6,05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6,05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6,05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6,05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6,05</w:t>
            </w:r>
          </w:p>
        </w:tc>
      </w:tr>
      <w:tr w:rsidR="00F1642E" w:rsidRPr="00312354" w:rsidTr="00C639F3">
        <w:trPr>
          <w:trHeight w:val="94"/>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22 СГМУП «ГТС» Олимпия</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2,83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4,72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5,52</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Котельная Ледовый дворец СГМУП «ГТС»</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6,69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6,69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6,69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6,69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6,69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6,69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6,69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6,69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5,15</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1,23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1,56</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 xml:space="preserve">ОАО «Сургутнефтегаз» котельная №3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3,15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4,85</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0,39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1,13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1,13</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9,53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9,53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9,53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9,53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9,53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9,53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9,53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9,53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9,8</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1,66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3,24</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2,88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4,09</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2,46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4,09</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6,04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6,04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15,22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15,22</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10</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16,36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16,36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16,36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16,36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16,36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16,36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16,36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16,36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26,26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26,26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26,26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26,26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26,26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26,26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26,26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26,26</w:t>
            </w:r>
          </w:p>
        </w:tc>
      </w:tr>
      <w:tr w:rsidR="00F1642E" w:rsidRPr="00312354" w:rsidTr="00C639F3">
        <w:trPr>
          <w:trHeight w:val="177"/>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12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20,08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20,82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35,33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35,34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35,34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35,34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35,34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35,34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35,34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35,34</w:t>
            </w:r>
          </w:p>
        </w:tc>
      </w:tr>
      <w:tr w:rsidR="00F1642E" w:rsidRPr="00312354" w:rsidTr="00C639F3">
        <w:trPr>
          <w:trHeight w:val="8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№14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2,92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4,85</w:t>
            </w:r>
          </w:p>
        </w:tc>
      </w:tr>
      <w:tr w:rsidR="00F1642E" w:rsidRPr="00312354" w:rsidTr="00C639F3">
        <w:trPr>
          <w:trHeight w:val="8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6,9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6,97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6,97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6,97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6,97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6,97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6,97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6,97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7,37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7,37</w:t>
            </w:r>
          </w:p>
        </w:tc>
      </w:tr>
      <w:tr w:rsidR="00F1642E" w:rsidRPr="00312354" w:rsidTr="00C639F3">
        <w:trPr>
          <w:trHeight w:val="8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16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0,98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1,24</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17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2,85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4,09</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«Сургутнефтегаз» Котельная № 19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13,7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27,86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27,86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27,86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27,86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27,86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27,86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27,86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27,86</w:t>
            </w:r>
          </w:p>
        </w:tc>
      </w:tr>
      <w:tr w:rsidR="00F1642E" w:rsidRPr="00312354" w:rsidTr="00C639F3">
        <w:trPr>
          <w:trHeight w:val="11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Перспективная котельная пос. Юность мощность 30 Гкал/ч</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A93701" w:rsidRDefault="00F1642E" w:rsidP="00F1642E">
            <w:pPr>
              <w:jc w:val="right"/>
              <w:rPr>
                <w:rFonts w:ascii="Times New Roman" w:hAnsi="Times New Roman"/>
                <w:b/>
                <w:bCs/>
                <w:sz w:val="20"/>
                <w:szCs w:val="20"/>
                <w:lang w:val="ru-RU"/>
              </w:rPr>
            </w:pPr>
            <w:r w:rsidRPr="004C4FCC">
              <w:rPr>
                <w:rFonts w:ascii="Times New Roman" w:hAnsi="Times New Roman"/>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A93701" w:rsidRDefault="00F1642E" w:rsidP="00F1642E">
            <w:pPr>
              <w:jc w:val="right"/>
              <w:rPr>
                <w:rFonts w:ascii="Times New Roman" w:hAnsi="Times New Roman"/>
                <w:sz w:val="20"/>
                <w:szCs w:val="20"/>
                <w:lang w:val="ru-RU"/>
              </w:rPr>
            </w:pPr>
            <w:r w:rsidRPr="004C4FCC">
              <w:rPr>
                <w:rFonts w:ascii="Times New Roman" w:hAnsi="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A93701" w:rsidRDefault="00F1642E" w:rsidP="00F1642E">
            <w:pPr>
              <w:jc w:val="right"/>
              <w:rPr>
                <w:rFonts w:ascii="Times New Roman" w:hAnsi="Times New Roman"/>
                <w:sz w:val="20"/>
                <w:szCs w:val="20"/>
                <w:lang w:val="ru-RU"/>
              </w:rPr>
            </w:pPr>
            <w:r w:rsidRPr="004C4FCC">
              <w:rPr>
                <w:rFonts w:ascii="Times New Roman" w:hAnsi="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A93701" w:rsidRDefault="00F1642E" w:rsidP="00F1642E">
            <w:pPr>
              <w:jc w:val="right"/>
              <w:rPr>
                <w:rFonts w:ascii="Times New Roman" w:hAnsi="Times New Roman"/>
                <w:sz w:val="20"/>
                <w:szCs w:val="20"/>
                <w:lang w:val="ru-RU"/>
              </w:rPr>
            </w:pPr>
            <w:r w:rsidRPr="004C4FCC">
              <w:rPr>
                <w:rFonts w:ascii="Times New Roman" w:hAnsi="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A93701" w:rsidRDefault="00F1642E" w:rsidP="00F1642E">
            <w:pPr>
              <w:jc w:val="right"/>
              <w:rPr>
                <w:rFonts w:ascii="Times New Roman" w:hAnsi="Times New Roman"/>
                <w:sz w:val="20"/>
                <w:szCs w:val="20"/>
                <w:lang w:val="ru-RU"/>
              </w:rPr>
            </w:pPr>
            <w:r w:rsidRPr="004C4FCC">
              <w:rPr>
                <w:rFonts w:ascii="Times New Roman" w:hAnsi="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A93701" w:rsidRDefault="00F1642E" w:rsidP="00F1642E">
            <w:pPr>
              <w:jc w:val="right"/>
              <w:rPr>
                <w:rFonts w:ascii="Times New Roman" w:hAnsi="Times New Roman"/>
                <w:sz w:val="20"/>
                <w:szCs w:val="20"/>
                <w:lang w:val="ru-RU"/>
              </w:rPr>
            </w:pPr>
            <w:r w:rsidRPr="004C4FCC">
              <w:rPr>
                <w:rFonts w:ascii="Times New Roman" w:hAnsi="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15,24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27,9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29,1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29,1</w:t>
            </w:r>
          </w:p>
        </w:tc>
      </w:tr>
      <w:tr w:rsidR="00F1642E" w:rsidRPr="00312354" w:rsidTr="00C639F3">
        <w:trPr>
          <w:trHeight w:val="162"/>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СГМУП "Тепловик" Котельная №1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8,58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8,58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9,94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12,55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12,55</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 xml:space="preserve">СГМУП "Тепловик" Котельная №5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2,89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2,89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2,95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5,09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4,6</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СГМУП "Тепловик" Котельная №8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4,52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4,52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5,53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5,53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5,53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8,75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8,75</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СГМУП "Тепловик"  Котельная № 9</w:t>
            </w:r>
            <w:r>
              <w:rPr>
                <w:rFonts w:ascii="Times New Roman" w:eastAsia="Times New Roman" w:hAnsi="Times New Roman"/>
                <w:b/>
                <w:sz w:val="20"/>
                <w:szCs w:val="20"/>
                <w:lang w:val="ru-RU" w:eastAsia="ru-RU"/>
              </w:rPr>
              <w:t>**</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26DED" w:rsidRDefault="00F1642E" w:rsidP="00F1642E">
            <w:pPr>
              <w:jc w:val="right"/>
              <w:rPr>
                <w:rFonts w:ascii="Times New Roman" w:hAnsi="Times New Roman"/>
                <w:sz w:val="20"/>
                <w:szCs w:val="20"/>
                <w:lang w:val="ru-RU"/>
              </w:rPr>
            </w:pPr>
            <w:r w:rsidRPr="004C4FCC">
              <w:rPr>
                <w:rFonts w:ascii="Times New Roman" w:hAnsi="Times New Roman"/>
                <w:sz w:val="20"/>
                <w:szCs w:val="20"/>
              </w:rPr>
              <w:t>0,92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26DED" w:rsidRDefault="00F1642E" w:rsidP="00F1642E">
            <w:pPr>
              <w:jc w:val="right"/>
              <w:rPr>
                <w:rFonts w:ascii="Times New Roman" w:hAnsi="Times New Roman"/>
                <w:sz w:val="20"/>
                <w:szCs w:val="20"/>
                <w:lang w:val="ru-RU"/>
              </w:rPr>
            </w:pP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2,32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2,32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2,32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2,32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2,32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2,32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0</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СГМУП "Тепловик" Котельная №11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4,87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5,42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5,42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5,42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4,75</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 xml:space="preserve">СГМУП "Тепловик" Котельная № 12 ПЧ   </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0,68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0,68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0,68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0,68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0,68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0,68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0,68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0,68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1,49</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«Газпром трансгаз Сургут» кот. Производственная 17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11,15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11,15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11,15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11,15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11,15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11,15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11,15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11,15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37,54</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СГМУП «Сургутский Хлебозавод» кот. Нефтеюганское ш., 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4,88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4,88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4,88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9,21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9,21</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ООО УК «СЗТК» котельная ул. Автомобилистов 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5,25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25,57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25,57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25,57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25,57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25,57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25,57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25,57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25,57</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"Сургутстройтрест" Котельная №1 Набережный пр. 17</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2,08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2,49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2,49</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F1642E">
            <w:pPr>
              <w:ind w:right="-179"/>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"Сургутстройтрест" Котельная №2 Набережный пр. 17/2</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1,03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1,24</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ЗАО «Сургутспецстрой» Котельная</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0,44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5,5</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«Горремстрой» котельная Нефтеюганское шоссе, 21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0,91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0,91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0,91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3,75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3,75</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ОАО «Аэропорт Сургут»</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9,46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9,46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9,46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10,4</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ООО «ТВС-сервис» котельная Инженерная 20</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3,61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sz w:val="20"/>
                <w:szCs w:val="20"/>
              </w:rPr>
            </w:pPr>
            <w:r w:rsidRPr="004C4FCC">
              <w:rPr>
                <w:rFonts w:ascii="Times New Roman" w:hAnsi="Times New Roman"/>
                <w:sz w:val="20"/>
                <w:szCs w:val="20"/>
              </w:rPr>
              <w:t>3,61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3,61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sz w:val="20"/>
                <w:szCs w:val="20"/>
                <w:lang w:val="ru-RU" w:eastAsia="ru-RU"/>
              </w:rPr>
            </w:pPr>
            <w:r w:rsidRPr="00312354">
              <w:rPr>
                <w:rFonts w:ascii="Times New Roman" w:eastAsia="Times New Roman" w:hAnsi="Times New Roman"/>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4,43</w:t>
            </w:r>
          </w:p>
        </w:tc>
      </w:tr>
      <w:tr w:rsidR="00F1642E" w:rsidRPr="00312354" w:rsidTr="00312354">
        <w:trPr>
          <w:trHeight w:val="25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rPr>
                <w:rFonts w:ascii="Times New Roman" w:eastAsia="Times New Roman" w:hAnsi="Times New Roman"/>
                <w:b/>
                <w:sz w:val="20"/>
                <w:szCs w:val="20"/>
                <w:lang w:val="ru-RU" w:eastAsia="ru-RU"/>
              </w:rPr>
            </w:pPr>
            <w:r w:rsidRPr="00312354">
              <w:rPr>
                <w:rFonts w:ascii="Times New Roman" w:eastAsia="Times New Roman" w:hAnsi="Times New Roman"/>
                <w:b/>
                <w:sz w:val="20"/>
                <w:szCs w:val="20"/>
                <w:lang w:val="ru-RU" w:eastAsia="ru-RU"/>
              </w:rPr>
              <w:t>Общий итог</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1548,79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sz w:val="20"/>
                <w:szCs w:val="20"/>
              </w:rPr>
            </w:pPr>
            <w:r w:rsidRPr="004C4FCC">
              <w:rPr>
                <w:rFonts w:ascii="Times New Roman" w:hAnsi="Times New Roman"/>
                <w:b/>
                <w:sz w:val="20"/>
                <w:szCs w:val="20"/>
              </w:rPr>
              <w:t>1625,79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sz w:val="20"/>
                <w:szCs w:val="20"/>
              </w:rPr>
            </w:pPr>
            <w:r w:rsidRPr="004C4FCC">
              <w:rPr>
                <w:rFonts w:ascii="Times New Roman" w:hAnsi="Times New Roman"/>
                <w:b/>
                <w:sz w:val="20"/>
                <w:szCs w:val="20"/>
              </w:rPr>
              <w:t>1673,16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sz w:val="20"/>
                <w:szCs w:val="20"/>
              </w:rPr>
            </w:pPr>
            <w:r w:rsidRPr="004C4FCC">
              <w:rPr>
                <w:rFonts w:ascii="Times New Roman" w:hAnsi="Times New Roman"/>
                <w:b/>
                <w:sz w:val="20"/>
                <w:szCs w:val="20"/>
              </w:rPr>
              <w:t>1710,56</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sz w:val="20"/>
                <w:szCs w:val="20"/>
              </w:rPr>
            </w:pPr>
            <w:r w:rsidRPr="004C4FCC">
              <w:rPr>
                <w:rFonts w:ascii="Times New Roman" w:hAnsi="Times New Roman"/>
                <w:b/>
                <w:sz w:val="20"/>
                <w:szCs w:val="20"/>
              </w:rPr>
              <w:t>1719,51</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sz w:val="20"/>
                <w:szCs w:val="20"/>
              </w:rPr>
            </w:pPr>
            <w:r w:rsidRPr="004C4FCC">
              <w:rPr>
                <w:rFonts w:ascii="Times New Roman" w:hAnsi="Times New Roman"/>
                <w:b/>
                <w:sz w:val="20"/>
                <w:szCs w:val="20"/>
              </w:rPr>
              <w:t>1917,54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sz w:val="20"/>
                <w:szCs w:val="20"/>
              </w:rPr>
            </w:pPr>
            <w:r w:rsidRPr="004C4FCC">
              <w:rPr>
                <w:rFonts w:ascii="Times New Roman" w:hAnsi="Times New Roman"/>
                <w:b/>
                <w:sz w:val="20"/>
                <w:szCs w:val="20"/>
              </w:rPr>
              <w:t>2006,45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4C4FCC" w:rsidRDefault="00F1642E" w:rsidP="00F1642E">
            <w:pPr>
              <w:jc w:val="right"/>
              <w:rPr>
                <w:rFonts w:ascii="Times New Roman" w:hAnsi="Times New Roman"/>
                <w:b/>
                <w:bCs/>
                <w:sz w:val="20"/>
                <w:szCs w:val="20"/>
              </w:rPr>
            </w:pPr>
            <w:r w:rsidRPr="004C4FCC">
              <w:rPr>
                <w:rFonts w:ascii="Times New Roman" w:hAnsi="Times New Roman"/>
                <w:b/>
                <w:bCs/>
                <w:sz w:val="20"/>
                <w:szCs w:val="20"/>
              </w:rPr>
              <w:t>2160,35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2246,13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2246,15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2246,15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2246,15</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2246,14</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2403,3</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2430,09</w:t>
            </w:r>
          </w:p>
        </w:tc>
        <w:tc>
          <w:tcPr>
            <w:tcW w:w="960" w:type="dxa"/>
            <w:tcBorders>
              <w:top w:val="nil"/>
              <w:left w:val="nil"/>
              <w:bottom w:val="single" w:sz="4" w:space="0" w:color="auto"/>
              <w:right w:val="single" w:sz="4" w:space="0" w:color="auto"/>
            </w:tcBorders>
            <w:shd w:val="clear" w:color="auto" w:fill="auto"/>
            <w:noWrap/>
            <w:vAlign w:val="bottom"/>
            <w:hideMark/>
          </w:tcPr>
          <w:p w:rsidR="00F1642E" w:rsidRPr="00312354" w:rsidRDefault="00F1642E" w:rsidP="00312354">
            <w:pPr>
              <w:jc w:val="right"/>
              <w:rPr>
                <w:rFonts w:ascii="Times New Roman" w:eastAsia="Times New Roman" w:hAnsi="Times New Roman"/>
                <w:b/>
                <w:bCs/>
                <w:sz w:val="20"/>
                <w:szCs w:val="20"/>
                <w:lang w:val="ru-RU" w:eastAsia="ru-RU"/>
              </w:rPr>
            </w:pPr>
            <w:r w:rsidRPr="00312354">
              <w:rPr>
                <w:rFonts w:ascii="Times New Roman" w:eastAsia="Times New Roman" w:hAnsi="Times New Roman"/>
                <w:b/>
                <w:bCs/>
                <w:sz w:val="20"/>
                <w:szCs w:val="20"/>
                <w:lang w:val="ru-RU" w:eastAsia="ru-RU"/>
              </w:rPr>
              <w:t>2430,08</w:t>
            </w:r>
          </w:p>
        </w:tc>
      </w:tr>
    </w:tbl>
    <w:p w:rsidR="00F77D3E" w:rsidRDefault="00F77D3E" w:rsidP="00F77D3E">
      <w:pPr>
        <w:rPr>
          <w:rFonts w:ascii="Times New Roman" w:hAnsi="Times New Roman"/>
          <w:sz w:val="20"/>
          <w:szCs w:val="20"/>
          <w:lang w:val="ru-RU"/>
        </w:rPr>
      </w:pPr>
      <w:r>
        <w:rPr>
          <w:rFonts w:ascii="Times New Roman" w:hAnsi="Times New Roman"/>
          <w:lang w:val="ru-RU"/>
        </w:rPr>
        <w:t xml:space="preserve">* - </w:t>
      </w:r>
      <w:r w:rsidRPr="00BB2133">
        <w:rPr>
          <w:rFonts w:ascii="Times New Roman" w:hAnsi="Times New Roman"/>
          <w:sz w:val="20"/>
          <w:szCs w:val="20"/>
          <w:lang w:val="ru-RU"/>
        </w:rPr>
        <w:t>ПКТС покрывает пиковую часть нагрузки общей зоны теплоснабжения ГРЭС-1 – ПКТС, при этом с учётом действующего температурного графика пиковая нагрузка составляет 39,3%от совокупной нагрузки общей зоны теплоснабжения</w:t>
      </w:r>
      <w:r w:rsidR="00190A39">
        <w:rPr>
          <w:rFonts w:ascii="Times New Roman" w:hAnsi="Times New Roman"/>
          <w:sz w:val="20"/>
          <w:szCs w:val="20"/>
          <w:lang w:val="ru-RU"/>
        </w:rPr>
        <w:t xml:space="preserve"> на 2015 год установленная мощность ПКТС составляет 350 Гкал/час, мощность нетто – 285,13 Гкал/ч, присоединённая нагрузка с потерями в сетях – 284,47 Гкал/ч</w:t>
      </w:r>
      <w:r w:rsidR="00C639F3">
        <w:rPr>
          <w:rFonts w:ascii="Times New Roman" w:hAnsi="Times New Roman"/>
          <w:sz w:val="20"/>
          <w:szCs w:val="20"/>
          <w:lang w:val="ru-RU"/>
        </w:rPr>
        <w:t xml:space="preserve"> на; на 2026 г</w:t>
      </w:r>
      <w:r w:rsidR="00350A3A">
        <w:rPr>
          <w:rFonts w:ascii="Times New Roman" w:hAnsi="Times New Roman"/>
          <w:sz w:val="20"/>
          <w:szCs w:val="20"/>
          <w:lang w:val="ru-RU"/>
        </w:rPr>
        <w:t xml:space="preserve">. установленная мощность ПКТС составит </w:t>
      </w:r>
      <w:r w:rsidR="00C639F3">
        <w:rPr>
          <w:rFonts w:ascii="Times New Roman" w:hAnsi="Times New Roman"/>
          <w:sz w:val="20"/>
          <w:szCs w:val="20"/>
          <w:lang w:val="ru-RU"/>
        </w:rPr>
        <w:t xml:space="preserve"> – 450 Гкал/час.</w:t>
      </w:r>
    </w:p>
    <w:p w:rsidR="00F77D3E" w:rsidRPr="00CF7410" w:rsidRDefault="00F77D3E" w:rsidP="00F77D3E">
      <w:pPr>
        <w:rPr>
          <w:rFonts w:ascii="Times New Roman" w:hAnsi="Times New Roman"/>
          <w:lang w:val="ru-RU"/>
        </w:rPr>
        <w:sectPr w:rsidR="00F77D3E" w:rsidRPr="00CF7410" w:rsidSect="00D14A3C">
          <w:pgSz w:w="23814" w:h="16840" w:orient="landscape" w:code="8"/>
          <w:pgMar w:top="1134" w:right="851" w:bottom="284" w:left="1418" w:header="709" w:footer="0" w:gutter="0"/>
          <w:cols w:space="708"/>
          <w:docGrid w:linePitch="360"/>
        </w:sectPr>
      </w:pPr>
      <w:r>
        <w:rPr>
          <w:rFonts w:ascii="Times New Roman" w:hAnsi="Times New Roman"/>
          <w:sz w:val="20"/>
          <w:szCs w:val="20"/>
          <w:lang w:val="ru-RU"/>
        </w:rPr>
        <w:t>** - с 2021 года планируется закрытие котельной №9 СГМУП «Тепловик» с переводом её нагрузок в 0,92 Гкал/час в зону действия котельной К-45</w:t>
      </w: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97" w:name="_Toc465018297"/>
      <w:r w:rsidRPr="00CF7410">
        <w:rPr>
          <w:rFonts w:ascii="Times New Roman" w:hAnsi="Times New Roman"/>
          <w:i w:val="0"/>
          <w:sz w:val="24"/>
          <w:szCs w:val="24"/>
          <w:lang w:val="ru-RU"/>
        </w:rPr>
        <w:lastRenderedPageBreak/>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w:t>
      </w:r>
      <w:r w:rsidRPr="00CF7410">
        <w:rPr>
          <w:rFonts w:ascii="Times New Roman" w:hAnsi="Times New Roman"/>
          <w:i w:val="0"/>
          <w:sz w:val="24"/>
          <w:szCs w:val="24"/>
          <w:lang w:val="ru-RU"/>
        </w:rPr>
        <w:t>о</w:t>
      </w:r>
      <w:r w:rsidRPr="00CF7410">
        <w:rPr>
          <w:rFonts w:ascii="Times New Roman" w:hAnsi="Times New Roman"/>
          <w:i w:val="0"/>
          <w:sz w:val="24"/>
          <w:szCs w:val="24"/>
          <w:lang w:val="ru-RU"/>
        </w:rPr>
        <w:t>снабжения нецелесообразно вследствие увеличения совокупных расходов в указанной системе</w:t>
      </w:r>
      <w:bookmarkEnd w:id="97"/>
    </w:p>
    <w:p w:rsidR="00D75470" w:rsidRDefault="00D75470" w:rsidP="00D75470">
      <w:pPr>
        <w:autoSpaceDE w:val="0"/>
        <w:autoSpaceDN w:val="0"/>
        <w:adjustRightInd w:val="0"/>
        <w:spacing w:before="120" w:after="120" w:line="360" w:lineRule="auto"/>
        <w:ind w:firstLine="709"/>
        <w:jc w:val="both"/>
        <w:rPr>
          <w:rFonts w:ascii="Times New Roman" w:hAnsi="Times New Roman"/>
          <w:bCs/>
          <w:iCs/>
          <w:lang w:val="ru-RU"/>
        </w:rPr>
      </w:pPr>
      <w:r>
        <w:rPr>
          <w:rFonts w:ascii="Times New Roman" w:hAnsi="Times New Roman"/>
          <w:bCs/>
          <w:iCs/>
          <w:lang w:val="ru-RU"/>
        </w:rPr>
        <w:t>В настоящее время методика расчета радиуса эффективного теплоснабжения не утверждена федеральными органами исполнительной власти в сфере теплоснабжения.</w:t>
      </w:r>
    </w:p>
    <w:p w:rsidR="00D75470" w:rsidRPr="00CF7410" w:rsidRDefault="00D75470" w:rsidP="00D75470">
      <w:pPr>
        <w:autoSpaceDE w:val="0"/>
        <w:autoSpaceDN w:val="0"/>
        <w:adjustRightInd w:val="0"/>
        <w:spacing w:before="120" w:after="120" w:line="360" w:lineRule="auto"/>
        <w:ind w:firstLine="709"/>
        <w:jc w:val="both"/>
        <w:rPr>
          <w:rFonts w:ascii="Times New Roman" w:hAnsi="Times New Roman"/>
          <w:bCs/>
          <w:iCs/>
          <w:lang w:val="ru-RU"/>
        </w:rPr>
      </w:pPr>
      <w:r w:rsidRPr="00CF7410">
        <w:rPr>
          <w:rFonts w:ascii="Times New Roman" w:hAnsi="Times New Roman"/>
          <w:bCs/>
          <w:iCs/>
          <w:lang w:val="ru-RU"/>
        </w:rPr>
        <w:t xml:space="preserve">Расчет радиуса эффективного теплоснабжения </w:t>
      </w:r>
      <w:r>
        <w:rPr>
          <w:rFonts w:ascii="Times New Roman" w:hAnsi="Times New Roman"/>
          <w:bCs/>
          <w:iCs/>
          <w:lang w:val="ru-RU"/>
        </w:rPr>
        <w:t>в настоящей работе</w:t>
      </w:r>
      <w:r w:rsidRPr="00CF7410">
        <w:rPr>
          <w:rFonts w:ascii="Times New Roman" w:hAnsi="Times New Roman"/>
          <w:bCs/>
          <w:iCs/>
          <w:lang w:val="ru-RU"/>
        </w:rPr>
        <w:t xml:space="preserve"> выполнен в соо</w:t>
      </w:r>
      <w:r w:rsidRPr="00CF7410">
        <w:rPr>
          <w:rFonts w:ascii="Times New Roman" w:hAnsi="Times New Roman"/>
          <w:bCs/>
          <w:iCs/>
          <w:lang w:val="ru-RU"/>
        </w:rPr>
        <w:t>т</w:t>
      </w:r>
      <w:r w:rsidRPr="00CF7410">
        <w:rPr>
          <w:rFonts w:ascii="Times New Roman" w:hAnsi="Times New Roman"/>
          <w:bCs/>
          <w:iCs/>
          <w:lang w:val="ru-RU"/>
        </w:rPr>
        <w:t>ветствии с имеющимися рекомендациями специалистов, приведенными в изданиях по да</w:t>
      </w:r>
      <w:r w:rsidRPr="00CF7410">
        <w:rPr>
          <w:rFonts w:ascii="Times New Roman" w:hAnsi="Times New Roman"/>
          <w:bCs/>
          <w:iCs/>
          <w:lang w:val="ru-RU"/>
        </w:rPr>
        <w:t>н</w:t>
      </w:r>
      <w:r w:rsidRPr="00CF7410">
        <w:rPr>
          <w:rFonts w:ascii="Times New Roman" w:hAnsi="Times New Roman"/>
          <w:bCs/>
          <w:iCs/>
          <w:lang w:val="ru-RU"/>
        </w:rPr>
        <w:t xml:space="preserve">ной тематике и в </w:t>
      </w:r>
      <w:r w:rsidR="002243E3">
        <w:rPr>
          <w:rFonts w:ascii="Times New Roman" w:hAnsi="Times New Roman"/>
          <w:bCs/>
          <w:iCs/>
          <w:lang w:val="ru-RU"/>
        </w:rPr>
        <w:t xml:space="preserve">монографии </w:t>
      </w:r>
      <w:r w:rsidRPr="00CF7410">
        <w:rPr>
          <w:rFonts w:ascii="Times New Roman" w:hAnsi="Times New Roman"/>
          <w:bCs/>
          <w:iCs/>
          <w:lang w:val="ru-RU"/>
        </w:rPr>
        <w:t>Соколова Е.Я. «Теплофикация и тепловые сети» с использов</w:t>
      </w:r>
      <w:r w:rsidRPr="00CF7410">
        <w:rPr>
          <w:rFonts w:ascii="Times New Roman" w:hAnsi="Times New Roman"/>
          <w:bCs/>
          <w:iCs/>
          <w:lang w:val="ru-RU"/>
        </w:rPr>
        <w:t>а</w:t>
      </w:r>
      <w:r w:rsidRPr="00CF7410">
        <w:rPr>
          <w:rFonts w:ascii="Times New Roman" w:hAnsi="Times New Roman"/>
          <w:bCs/>
          <w:iCs/>
          <w:lang w:val="ru-RU"/>
        </w:rPr>
        <w:t>нием электронной модели Схемы теплоснабжения г. Сургута, выполненной в рамках наст</w:t>
      </w:r>
      <w:r w:rsidRPr="00CF7410">
        <w:rPr>
          <w:rFonts w:ascii="Times New Roman" w:hAnsi="Times New Roman"/>
          <w:bCs/>
          <w:iCs/>
          <w:lang w:val="ru-RU"/>
        </w:rPr>
        <w:t>о</w:t>
      </w:r>
      <w:r w:rsidRPr="00CF7410">
        <w:rPr>
          <w:rFonts w:ascii="Times New Roman" w:hAnsi="Times New Roman"/>
          <w:bCs/>
          <w:iCs/>
          <w:lang w:val="ru-RU"/>
        </w:rPr>
        <w:t>ящей работы.</w:t>
      </w:r>
    </w:p>
    <w:p w:rsidR="00D75470" w:rsidRPr="00CF7410" w:rsidRDefault="00D75470" w:rsidP="00D75470">
      <w:pPr>
        <w:autoSpaceDE w:val="0"/>
        <w:autoSpaceDN w:val="0"/>
        <w:adjustRightInd w:val="0"/>
        <w:spacing w:before="120" w:after="120" w:line="360" w:lineRule="auto"/>
        <w:ind w:firstLine="709"/>
        <w:jc w:val="both"/>
        <w:rPr>
          <w:rFonts w:ascii="Times New Roman" w:hAnsi="Times New Roman"/>
          <w:bCs/>
          <w:iCs/>
          <w:lang w:val="ru-RU"/>
        </w:rPr>
      </w:pPr>
      <w:r w:rsidRPr="00CF7410">
        <w:rPr>
          <w:rFonts w:ascii="Times New Roman" w:hAnsi="Times New Roman"/>
          <w:bCs/>
          <w:iCs/>
          <w:lang w:val="ru-RU"/>
        </w:rPr>
        <w:t>Исходные данные дл</w:t>
      </w:r>
      <w:r>
        <w:rPr>
          <w:rFonts w:ascii="Times New Roman" w:hAnsi="Times New Roman"/>
          <w:bCs/>
          <w:iCs/>
          <w:lang w:val="ru-RU"/>
        </w:rPr>
        <w:t xml:space="preserve">я расчета радиуса эффективного </w:t>
      </w:r>
      <w:r w:rsidRPr="00CF7410">
        <w:rPr>
          <w:rFonts w:ascii="Times New Roman" w:hAnsi="Times New Roman"/>
          <w:bCs/>
          <w:iCs/>
          <w:lang w:val="ru-RU"/>
        </w:rPr>
        <w:t>теплоснабжения по каждой с</w:t>
      </w:r>
      <w:r w:rsidRPr="00CF7410">
        <w:rPr>
          <w:rFonts w:ascii="Times New Roman" w:hAnsi="Times New Roman"/>
          <w:bCs/>
          <w:iCs/>
          <w:lang w:val="ru-RU"/>
        </w:rPr>
        <w:t>и</w:t>
      </w:r>
      <w:r w:rsidRPr="00CF7410">
        <w:rPr>
          <w:rFonts w:ascii="Times New Roman" w:hAnsi="Times New Roman"/>
          <w:bCs/>
          <w:iCs/>
          <w:lang w:val="ru-RU"/>
        </w:rPr>
        <w:t>стеме теплоснабжения г. Сургута приведены в таблице</w:t>
      </w:r>
      <w:r w:rsidRPr="00CF7410">
        <w:rPr>
          <w:rFonts w:ascii="Times New Roman" w:hAnsi="Times New Roman"/>
          <w:bCs/>
          <w:iCs/>
        </w:rPr>
        <w:t> </w:t>
      </w:r>
      <w:r>
        <w:rPr>
          <w:rFonts w:ascii="Times New Roman" w:hAnsi="Times New Roman"/>
          <w:bCs/>
          <w:iCs/>
          <w:lang w:val="ru-RU"/>
        </w:rPr>
        <w:t xml:space="preserve">6.13, результаты расчета - </w:t>
      </w:r>
      <w:r w:rsidRPr="00CF7410">
        <w:rPr>
          <w:rFonts w:ascii="Times New Roman" w:hAnsi="Times New Roman"/>
          <w:bCs/>
          <w:iCs/>
          <w:lang w:val="ru-RU"/>
        </w:rPr>
        <w:t>в таблице 6.14.</w:t>
      </w:r>
    </w:p>
    <w:p w:rsidR="00D75470" w:rsidRPr="00CF7410" w:rsidRDefault="00D75470" w:rsidP="00D75470">
      <w:pPr>
        <w:rPr>
          <w:rFonts w:ascii="Times New Roman" w:hAnsi="Times New Roman"/>
          <w:b/>
          <w:highlight w:val="yellow"/>
          <w:lang w:val="ru-RU"/>
        </w:rPr>
      </w:pPr>
    </w:p>
    <w:p w:rsidR="00D75470" w:rsidRPr="00CF7410" w:rsidRDefault="00D75470" w:rsidP="00D75470">
      <w:pPr>
        <w:rPr>
          <w:rFonts w:ascii="Times New Roman" w:hAnsi="Times New Roman"/>
          <w:b/>
          <w:highlight w:val="yellow"/>
          <w:lang w:val="ru-RU"/>
        </w:rPr>
      </w:pPr>
    </w:p>
    <w:p w:rsidR="00D75470" w:rsidRPr="00CF7410" w:rsidRDefault="00D75470" w:rsidP="00D75470">
      <w:pPr>
        <w:rPr>
          <w:rFonts w:ascii="Times New Roman" w:hAnsi="Times New Roman"/>
          <w:b/>
          <w:highlight w:val="yellow"/>
          <w:lang w:val="ru-RU"/>
        </w:rPr>
        <w:sectPr w:rsidR="00D75470" w:rsidRPr="00CF7410" w:rsidSect="00D75470">
          <w:pgSz w:w="11906" w:h="16838"/>
          <w:pgMar w:top="1134" w:right="851" w:bottom="1134" w:left="1418" w:header="709" w:footer="0" w:gutter="0"/>
          <w:cols w:space="708"/>
          <w:docGrid w:linePitch="360"/>
        </w:sectPr>
      </w:pPr>
    </w:p>
    <w:p w:rsidR="00D75470" w:rsidRPr="00CF7410" w:rsidRDefault="00D75470" w:rsidP="00D75470">
      <w:pPr>
        <w:pStyle w:val="a6"/>
        <w:rPr>
          <w:rFonts w:ascii="Times New Roman" w:hAnsi="Times New Roman"/>
          <w:sz w:val="24"/>
          <w:szCs w:val="24"/>
          <w:lang w:val="ru-RU"/>
        </w:rPr>
      </w:pPr>
      <w:r w:rsidRPr="00CF7410">
        <w:rPr>
          <w:rFonts w:ascii="Times New Roman" w:hAnsi="Times New Roman"/>
          <w:sz w:val="24"/>
          <w:szCs w:val="24"/>
          <w:lang w:val="ru-RU"/>
        </w:rPr>
        <w:lastRenderedPageBreak/>
        <w:t xml:space="preserve">Таблица </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6</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SEQ Таблица \* ARABIC \s 1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13</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 xml:space="preserve"> - Исходные данные для</w:t>
      </w:r>
      <w:r>
        <w:rPr>
          <w:rFonts w:ascii="Times New Roman" w:hAnsi="Times New Roman"/>
          <w:sz w:val="24"/>
          <w:szCs w:val="24"/>
          <w:lang w:val="ru-RU"/>
        </w:rPr>
        <w:t xml:space="preserve"> расчета радиуса эффективного </w:t>
      </w:r>
      <w:r w:rsidRPr="00CF7410">
        <w:rPr>
          <w:rFonts w:ascii="Times New Roman" w:hAnsi="Times New Roman"/>
          <w:sz w:val="24"/>
          <w:szCs w:val="24"/>
          <w:lang w:val="ru-RU"/>
        </w:rPr>
        <w:t>теплоснабжения</w:t>
      </w:r>
    </w:p>
    <w:tbl>
      <w:tblPr>
        <w:tblW w:w="5000" w:type="pct"/>
        <w:tblLook w:val="04A0" w:firstRow="1" w:lastRow="0" w:firstColumn="1" w:lastColumn="0" w:noHBand="0" w:noVBand="1"/>
      </w:tblPr>
      <w:tblGrid>
        <w:gridCol w:w="7609"/>
        <w:gridCol w:w="2016"/>
        <w:gridCol w:w="880"/>
        <w:gridCol w:w="880"/>
        <w:gridCol w:w="758"/>
        <w:gridCol w:w="758"/>
        <w:gridCol w:w="758"/>
        <w:gridCol w:w="758"/>
        <w:gridCol w:w="758"/>
        <w:gridCol w:w="758"/>
        <w:gridCol w:w="758"/>
        <w:gridCol w:w="758"/>
        <w:gridCol w:w="758"/>
        <w:gridCol w:w="641"/>
        <w:gridCol w:w="758"/>
        <w:gridCol w:w="758"/>
        <w:gridCol w:w="757"/>
        <w:gridCol w:w="640"/>
      </w:tblGrid>
      <w:tr w:rsidR="00D75470" w:rsidRPr="00F61E42" w:rsidTr="00D75470">
        <w:trPr>
          <w:trHeight w:val="2268"/>
        </w:trPr>
        <w:tc>
          <w:tcPr>
            <w:tcW w:w="17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Параметр</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Единица измерения</w:t>
            </w:r>
          </w:p>
        </w:tc>
        <w:tc>
          <w:tcPr>
            <w:tcW w:w="202"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val="ru-RU" w:eastAsia="ru-RU"/>
              </w:rPr>
              <w:t>СГРЭС-1</w:t>
            </w:r>
          </w:p>
        </w:tc>
        <w:tc>
          <w:tcPr>
            <w:tcW w:w="202"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val="ru-RU" w:eastAsia="ru-RU"/>
              </w:rPr>
              <w:t>СГРЭС-2</w:t>
            </w:r>
          </w:p>
        </w:tc>
        <w:tc>
          <w:tcPr>
            <w:tcW w:w="174"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Котельная № 1</w:t>
            </w:r>
          </w:p>
        </w:tc>
        <w:tc>
          <w:tcPr>
            <w:tcW w:w="174"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Котельная № 2</w:t>
            </w:r>
          </w:p>
        </w:tc>
        <w:tc>
          <w:tcPr>
            <w:tcW w:w="174"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Котельная № 3</w:t>
            </w:r>
          </w:p>
        </w:tc>
        <w:tc>
          <w:tcPr>
            <w:tcW w:w="174"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Котельная № 5</w:t>
            </w:r>
          </w:p>
        </w:tc>
        <w:tc>
          <w:tcPr>
            <w:tcW w:w="174"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Котельная № 6</w:t>
            </w:r>
          </w:p>
        </w:tc>
        <w:tc>
          <w:tcPr>
            <w:tcW w:w="174"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Котельная № 7</w:t>
            </w:r>
          </w:p>
        </w:tc>
        <w:tc>
          <w:tcPr>
            <w:tcW w:w="174"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Котельные №№ 13, 14</w:t>
            </w:r>
          </w:p>
        </w:tc>
        <w:tc>
          <w:tcPr>
            <w:tcW w:w="174"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 № 21</w:t>
            </w:r>
          </w:p>
        </w:tc>
        <w:tc>
          <w:tcPr>
            <w:tcW w:w="174"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 № 22  «Олимпия»</w:t>
            </w:r>
          </w:p>
        </w:tc>
        <w:tc>
          <w:tcPr>
            <w:tcW w:w="147"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 1 пос. «Юность»</w:t>
            </w:r>
          </w:p>
        </w:tc>
        <w:tc>
          <w:tcPr>
            <w:tcW w:w="174"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П. Таёжный кот. № 5</w:t>
            </w:r>
          </w:p>
        </w:tc>
        <w:tc>
          <w:tcPr>
            <w:tcW w:w="174"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П. Лунный кот. № 8</w:t>
            </w:r>
          </w:p>
        </w:tc>
        <w:tc>
          <w:tcPr>
            <w:tcW w:w="174"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П. Снежный кот. № 11</w:t>
            </w:r>
          </w:p>
        </w:tc>
        <w:tc>
          <w:tcPr>
            <w:tcW w:w="147" w:type="pct"/>
            <w:tcBorders>
              <w:top w:val="single" w:sz="4" w:space="0" w:color="auto"/>
              <w:left w:val="nil"/>
              <w:bottom w:val="single" w:sz="4" w:space="0" w:color="auto"/>
              <w:right w:val="single" w:sz="4" w:space="0" w:color="auto"/>
            </w:tcBorders>
            <w:shd w:val="clear" w:color="auto" w:fill="auto"/>
            <w:textDirection w:val="btLr"/>
            <w:vAlign w:val="center"/>
            <w:hideMark/>
          </w:tcPr>
          <w:p w:rsidR="00D75470" w:rsidRPr="00F61E42" w:rsidRDefault="00D75470" w:rsidP="00D75470">
            <w:pPr>
              <w:jc w:val="center"/>
              <w:rPr>
                <w:rFonts w:ascii="Times New Roman" w:eastAsia="Times New Roman" w:hAnsi="Times New Roman"/>
                <w:b/>
                <w:bCs/>
                <w:color w:val="000000"/>
                <w:lang w:val="ru-RU" w:eastAsia="ru-RU"/>
              </w:rPr>
            </w:pPr>
            <w:r w:rsidRPr="00F61E42">
              <w:rPr>
                <w:rFonts w:ascii="Times New Roman" w:eastAsia="Times New Roman" w:hAnsi="Times New Roman"/>
                <w:b/>
                <w:bCs/>
                <w:color w:val="000000"/>
                <w:lang w:eastAsia="ru-RU"/>
              </w:rPr>
              <w:t>Котельная в КК 45</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Площадь зоны действия источника</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км</w:t>
            </w:r>
            <w:r w:rsidRPr="00F61E42">
              <w:rPr>
                <w:rFonts w:ascii="Times New Roman" w:eastAsia="Times New Roman" w:hAnsi="Times New Roman"/>
                <w:color w:val="000000"/>
                <w:vertAlign w:val="superscript"/>
                <w:lang w:eastAsia="ru-RU"/>
              </w:rPr>
              <w:t>2</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15,63</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16,15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0,33</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1,29</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1,42</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0,39</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0,294</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0,722</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3,09</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0,123</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0,32</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1,9</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0,36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0,4</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0,1</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2,5</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Количество абонентов в зоне действия источника</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w:t>
            </w:r>
          </w:p>
        </w:tc>
        <w:tc>
          <w:tcPr>
            <w:tcW w:w="202"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4 557</w:t>
            </w:r>
          </w:p>
        </w:tc>
        <w:tc>
          <w:tcPr>
            <w:tcW w:w="202"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2 171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290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633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640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130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50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508</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46</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167</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78</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107</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10</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220</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Суммарная присоединенная нагрузка всех потребителей</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Гкал/ч</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755,33</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306,16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37,55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80,6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89,35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5,56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5,76</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4,38</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62,15</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5,66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2,83</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8,58</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2,89</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4,52</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4,87</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29,3</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Расстояние от источника тепла до наиболее удаленного потребителя вдоль главной магистрали</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км</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11,9</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10,59</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0,7</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3,3</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1,07</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0,6</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0,6</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3,4</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0,8</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0,8</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1,8</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0,7</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0,5</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2,5</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Расчетная температура в подающем трубопроводе</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vertAlign w:val="superscript"/>
                <w:lang w:eastAsia="ru-RU"/>
              </w:rPr>
              <w:t>о</w:t>
            </w:r>
            <w:r w:rsidRPr="00F61E42">
              <w:rPr>
                <w:rFonts w:ascii="Times New Roman" w:eastAsia="Times New Roman" w:hAnsi="Times New Roman"/>
                <w:color w:val="000000"/>
                <w:lang w:eastAsia="ru-RU"/>
              </w:rPr>
              <w:t>С</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150</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150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150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150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150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110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150</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Расчетная температура в обратном трубопроводе</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vertAlign w:val="superscript"/>
                <w:lang w:eastAsia="ru-RU"/>
              </w:rPr>
              <w:t>о</w:t>
            </w:r>
            <w:r w:rsidRPr="00F61E42">
              <w:rPr>
                <w:rFonts w:ascii="Times New Roman" w:eastAsia="Times New Roman" w:hAnsi="Times New Roman"/>
                <w:color w:val="000000"/>
                <w:lang w:eastAsia="ru-RU"/>
              </w:rPr>
              <w:t>С</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70</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Потери давления в тепловой сети</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м вод. ст.</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160</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101</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18</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12</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12</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12</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15</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Среднее число абонентов на единицу площади зоны действия источн</w:t>
            </w:r>
            <w:r w:rsidRPr="00F61E42">
              <w:rPr>
                <w:rFonts w:ascii="Times New Roman" w:eastAsia="Times New Roman" w:hAnsi="Times New Roman"/>
                <w:color w:val="000000"/>
                <w:lang w:val="ru-RU" w:eastAsia="ru-RU"/>
              </w:rPr>
              <w:t>и</w:t>
            </w:r>
            <w:r w:rsidRPr="00F61E42">
              <w:rPr>
                <w:rFonts w:ascii="Times New Roman" w:eastAsia="Times New Roman" w:hAnsi="Times New Roman"/>
                <w:color w:val="000000"/>
                <w:lang w:val="ru-RU" w:eastAsia="ru-RU"/>
              </w:rPr>
              <w:t>ка</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шт./км</w:t>
            </w:r>
            <w:r w:rsidRPr="00F61E42">
              <w:rPr>
                <w:rFonts w:ascii="Times New Roman" w:eastAsia="Times New Roman" w:hAnsi="Times New Roman"/>
                <w:color w:val="000000"/>
                <w:vertAlign w:val="superscript"/>
                <w:lang w:eastAsia="ru-RU"/>
              </w:rPr>
              <w:t>2</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291,6</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134,4</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878,8</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490,7</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450,7</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333,3</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136,1</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69,3</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164,4</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349,6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143,8</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87,9</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216,7</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267,5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100,0</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88,0</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 xml:space="preserve">Теплоплотность района </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Гкал/ч·км</w:t>
            </w:r>
            <w:r w:rsidRPr="00F61E42">
              <w:rPr>
                <w:rFonts w:ascii="Times New Roman" w:eastAsia="Times New Roman" w:hAnsi="Times New Roman"/>
                <w:color w:val="000000"/>
                <w:vertAlign w:val="superscript"/>
                <w:lang w:eastAsia="ru-RU"/>
              </w:rPr>
              <w:t>2</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48,3</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19,0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113,8</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62,5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62,9</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14,3</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19,6</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6,1</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20,1</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46,0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8,8</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4,5</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8,0</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11,3</w:t>
            </w:r>
          </w:p>
        </w:tc>
        <w:tc>
          <w:tcPr>
            <w:tcW w:w="174"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48,7</w:t>
            </w:r>
          </w:p>
        </w:tc>
        <w:tc>
          <w:tcPr>
            <w:tcW w:w="147"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11,7</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Удельная стоимость материальной характеристики тепловых сетей</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тыс.руб./м</w:t>
            </w:r>
            <w:r w:rsidRPr="00F61E42">
              <w:rPr>
                <w:rFonts w:ascii="Times New Roman" w:eastAsia="Times New Roman" w:hAnsi="Times New Roman"/>
                <w:color w:val="000000"/>
                <w:vertAlign w:val="superscript"/>
                <w:lang w:val="ru-RU" w:eastAsia="ru-RU"/>
              </w:rPr>
              <w:t>2</w:t>
            </w:r>
          </w:p>
        </w:tc>
        <w:tc>
          <w:tcPr>
            <w:tcW w:w="202"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75</w:t>
            </w:r>
          </w:p>
        </w:tc>
        <w:tc>
          <w:tcPr>
            <w:tcW w:w="202"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113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102</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130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112</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104</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100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120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160</w:t>
            </w:r>
          </w:p>
        </w:tc>
        <w:tc>
          <w:tcPr>
            <w:tcW w:w="147"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140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175</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160</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135</w:t>
            </w:r>
          </w:p>
        </w:tc>
        <w:tc>
          <w:tcPr>
            <w:tcW w:w="147"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95</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Поправочный коэффициент</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1,3</w:t>
            </w:r>
          </w:p>
        </w:tc>
        <w:tc>
          <w:tcPr>
            <w:tcW w:w="202"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47"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c>
          <w:tcPr>
            <w:tcW w:w="147"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Эффективный радиус теплоснабжения</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км</w:t>
            </w:r>
          </w:p>
        </w:tc>
        <w:tc>
          <w:tcPr>
            <w:tcW w:w="202"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11,7</w:t>
            </w:r>
          </w:p>
        </w:tc>
        <w:tc>
          <w:tcPr>
            <w:tcW w:w="202"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12,1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5,8</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7,5</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6,5</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7,3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1,2</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9,1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2,1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1,7</w:t>
            </w:r>
          </w:p>
        </w:tc>
        <w:tc>
          <w:tcPr>
            <w:tcW w:w="147"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3,2</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1,6</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1,5</w:t>
            </w:r>
          </w:p>
        </w:tc>
        <w:tc>
          <w:tcPr>
            <w:tcW w:w="147"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eastAsia="ru-RU"/>
              </w:rPr>
              <w:t>8,8</w:t>
            </w:r>
          </w:p>
        </w:tc>
      </w:tr>
      <w:tr w:rsidR="00D75470" w:rsidRPr="00F61E42" w:rsidTr="00D75470">
        <w:trPr>
          <w:trHeight w:val="20"/>
        </w:trPr>
        <w:tc>
          <w:tcPr>
            <w:tcW w:w="1746" w:type="pct"/>
            <w:tcBorders>
              <w:top w:val="nil"/>
              <w:left w:val="single" w:sz="4" w:space="0" w:color="auto"/>
              <w:bottom w:val="single" w:sz="4" w:space="0" w:color="auto"/>
              <w:right w:val="single" w:sz="4" w:space="0" w:color="auto"/>
            </w:tcBorders>
            <w:shd w:val="clear" w:color="auto" w:fill="auto"/>
            <w:vAlign w:val="center"/>
            <w:hideMark/>
          </w:tcPr>
          <w:p w:rsidR="00D75470" w:rsidRPr="00F61E42" w:rsidRDefault="00D75470" w:rsidP="00D75470">
            <w:pPr>
              <w:spacing w:line="360" w:lineRule="auto"/>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Отклонение радиуса эффективного теплоснабжения от расстояния до наиболее удаленного потребителя</w:t>
            </w:r>
          </w:p>
        </w:tc>
        <w:tc>
          <w:tcPr>
            <w:tcW w:w="463" w:type="pct"/>
            <w:tcBorders>
              <w:top w:val="nil"/>
              <w:left w:val="nil"/>
              <w:bottom w:val="single" w:sz="4" w:space="0" w:color="auto"/>
              <w:right w:val="single" w:sz="4" w:space="0" w:color="auto"/>
            </w:tcBorders>
            <w:shd w:val="clear" w:color="auto" w:fill="auto"/>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км</w:t>
            </w:r>
          </w:p>
        </w:tc>
        <w:tc>
          <w:tcPr>
            <w:tcW w:w="202"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-0,2</w:t>
            </w:r>
          </w:p>
        </w:tc>
        <w:tc>
          <w:tcPr>
            <w:tcW w:w="202"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1,51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5,1</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5,5</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3,2</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1,03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6,7</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0,6</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5,7</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1,3</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0,9</w:t>
            </w:r>
          </w:p>
        </w:tc>
        <w:tc>
          <w:tcPr>
            <w:tcW w:w="147"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1,4</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0,7</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0,9</w:t>
            </w:r>
          </w:p>
        </w:tc>
        <w:tc>
          <w:tcPr>
            <w:tcW w:w="174"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1</w:t>
            </w:r>
          </w:p>
        </w:tc>
        <w:tc>
          <w:tcPr>
            <w:tcW w:w="147" w:type="pct"/>
            <w:tcBorders>
              <w:top w:val="nil"/>
              <w:left w:val="nil"/>
              <w:bottom w:val="single" w:sz="4" w:space="0" w:color="auto"/>
              <w:right w:val="single" w:sz="4" w:space="0" w:color="auto"/>
            </w:tcBorders>
            <w:shd w:val="clear" w:color="000000" w:fill="FFFFFF"/>
            <w:vAlign w:val="center"/>
            <w:hideMark/>
          </w:tcPr>
          <w:p w:rsidR="00D75470" w:rsidRPr="00F61E42" w:rsidRDefault="00D75470" w:rsidP="00D75470">
            <w:pPr>
              <w:jc w:val="center"/>
              <w:rPr>
                <w:rFonts w:ascii="Times New Roman" w:eastAsia="Times New Roman" w:hAnsi="Times New Roman"/>
                <w:color w:val="000000"/>
                <w:lang w:val="ru-RU" w:eastAsia="ru-RU"/>
              </w:rPr>
            </w:pPr>
            <w:r w:rsidRPr="00F61E42">
              <w:rPr>
                <w:rFonts w:ascii="Times New Roman" w:eastAsia="Times New Roman" w:hAnsi="Times New Roman"/>
                <w:color w:val="000000"/>
                <w:lang w:val="ru-RU" w:eastAsia="ru-RU"/>
              </w:rPr>
              <w:t>6,3</w:t>
            </w:r>
          </w:p>
        </w:tc>
      </w:tr>
    </w:tbl>
    <w:p w:rsidR="00D75470" w:rsidRPr="00CF7410" w:rsidRDefault="00D75470" w:rsidP="00D75470">
      <w:pPr>
        <w:rPr>
          <w:rFonts w:ascii="Times New Roman" w:hAnsi="Times New Roman"/>
          <w:b/>
          <w:highlight w:val="yellow"/>
          <w:lang w:val="ru-RU"/>
        </w:rPr>
      </w:pPr>
    </w:p>
    <w:p w:rsidR="00D75470" w:rsidRPr="00CF7410" w:rsidRDefault="00D75470" w:rsidP="00D75470">
      <w:pPr>
        <w:rPr>
          <w:rFonts w:ascii="Times New Roman" w:hAnsi="Times New Roman"/>
          <w:b/>
          <w:highlight w:val="yellow"/>
          <w:lang w:val="ru-RU"/>
        </w:rPr>
        <w:sectPr w:rsidR="00D75470" w:rsidRPr="00CF7410" w:rsidSect="00D75470">
          <w:pgSz w:w="23814" w:h="16840" w:orient="landscape" w:code="8"/>
          <w:pgMar w:top="1134" w:right="851" w:bottom="1134" w:left="1418" w:header="709" w:footer="0" w:gutter="0"/>
          <w:cols w:space="708"/>
          <w:docGrid w:linePitch="360"/>
        </w:sectPr>
      </w:pPr>
    </w:p>
    <w:p w:rsidR="00D75470" w:rsidRPr="009F294D" w:rsidRDefault="00D75470" w:rsidP="009F294D">
      <w:pPr>
        <w:pStyle w:val="aff1"/>
        <w:rPr>
          <w:b/>
        </w:rPr>
      </w:pPr>
      <w:r w:rsidRPr="009F294D">
        <w:rPr>
          <w:b/>
        </w:rPr>
        <w:lastRenderedPageBreak/>
        <w:t xml:space="preserve">Таблица </w:t>
      </w:r>
      <w:r w:rsidR="005A19B7" w:rsidRPr="009F294D">
        <w:rPr>
          <w:b/>
        </w:rPr>
        <w:fldChar w:fldCharType="begin"/>
      </w:r>
      <w:r w:rsidRPr="009F294D">
        <w:rPr>
          <w:b/>
        </w:rPr>
        <w:instrText xml:space="preserve"> STYLEREF 1 \s </w:instrText>
      </w:r>
      <w:r w:rsidR="005A19B7" w:rsidRPr="009F294D">
        <w:rPr>
          <w:b/>
        </w:rPr>
        <w:fldChar w:fldCharType="separate"/>
      </w:r>
      <w:r w:rsidRPr="009F294D">
        <w:rPr>
          <w:b/>
          <w:noProof/>
        </w:rPr>
        <w:t>6</w:t>
      </w:r>
      <w:r w:rsidR="005A19B7" w:rsidRPr="009F294D">
        <w:rPr>
          <w:b/>
        </w:rPr>
        <w:fldChar w:fldCharType="end"/>
      </w:r>
      <w:r w:rsidRPr="009F294D">
        <w:rPr>
          <w:b/>
        </w:rPr>
        <w:t>.</w:t>
      </w:r>
      <w:r w:rsidR="005A19B7" w:rsidRPr="009F294D">
        <w:rPr>
          <w:b/>
        </w:rPr>
        <w:fldChar w:fldCharType="begin"/>
      </w:r>
      <w:r w:rsidRPr="009F294D">
        <w:rPr>
          <w:b/>
        </w:rPr>
        <w:instrText xml:space="preserve"> SEQ Таблица \* ARABIC \s 1 </w:instrText>
      </w:r>
      <w:r w:rsidR="005A19B7" w:rsidRPr="009F294D">
        <w:rPr>
          <w:b/>
        </w:rPr>
        <w:fldChar w:fldCharType="separate"/>
      </w:r>
      <w:r w:rsidRPr="009F294D">
        <w:rPr>
          <w:b/>
          <w:noProof/>
        </w:rPr>
        <w:t>14</w:t>
      </w:r>
      <w:r w:rsidR="005A19B7" w:rsidRPr="009F294D">
        <w:rPr>
          <w:b/>
        </w:rPr>
        <w:fldChar w:fldCharType="end"/>
      </w:r>
      <w:r w:rsidRPr="009F294D">
        <w:rPr>
          <w:b/>
        </w:rPr>
        <w:t xml:space="preserve"> – Результаты расчета радиуса эффективного теплоснабжения, км</w:t>
      </w:r>
    </w:p>
    <w:tbl>
      <w:tblPr>
        <w:tblW w:w="5000" w:type="pct"/>
        <w:tblCellMar>
          <w:left w:w="0" w:type="dxa"/>
          <w:right w:w="0" w:type="dxa"/>
        </w:tblCellMar>
        <w:tblLook w:val="04A0" w:firstRow="1" w:lastRow="0" w:firstColumn="1" w:lastColumn="0" w:noHBand="0" w:noVBand="1"/>
      </w:tblPr>
      <w:tblGrid>
        <w:gridCol w:w="1493"/>
        <w:gridCol w:w="2747"/>
        <w:gridCol w:w="2185"/>
        <w:gridCol w:w="3242"/>
      </w:tblGrid>
      <w:tr w:rsidR="00D75470" w:rsidRPr="00775BE5" w:rsidTr="00D75470">
        <w:trPr>
          <w:trHeight w:val="20"/>
          <w:tblHeader/>
        </w:trPr>
        <w:tc>
          <w:tcPr>
            <w:tcW w:w="77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
                <w:bCs/>
                <w:color w:val="000000"/>
                <w:sz w:val="20"/>
                <w:szCs w:val="20"/>
              </w:rPr>
            </w:pPr>
            <w:r w:rsidRPr="009F2F42">
              <w:rPr>
                <w:rFonts w:ascii="Times New Roman" w:hAnsi="Times New Roman"/>
                <w:b/>
                <w:bCs/>
                <w:color w:val="000000"/>
                <w:sz w:val="20"/>
                <w:szCs w:val="20"/>
              </w:rPr>
              <w:t>Параметр</w:t>
            </w:r>
          </w:p>
        </w:tc>
        <w:tc>
          <w:tcPr>
            <w:tcW w:w="142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
                <w:bCs/>
                <w:color w:val="000000"/>
                <w:sz w:val="20"/>
                <w:szCs w:val="20"/>
                <w:lang w:val="ru-RU"/>
              </w:rPr>
            </w:pPr>
            <w:r w:rsidRPr="009F2F42">
              <w:rPr>
                <w:rFonts w:ascii="Times New Roman" w:hAnsi="Times New Roman"/>
                <w:b/>
                <w:bCs/>
                <w:color w:val="000000"/>
                <w:sz w:val="20"/>
                <w:szCs w:val="20"/>
                <w:lang w:val="ru-RU"/>
              </w:rPr>
              <w:t>Расстояние от источника тепла до наиболее удаленного потребителя вдоль главной магистрали</w:t>
            </w:r>
          </w:p>
        </w:tc>
        <w:tc>
          <w:tcPr>
            <w:tcW w:w="11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
                <w:bCs/>
                <w:color w:val="000000"/>
                <w:sz w:val="20"/>
                <w:szCs w:val="20"/>
              </w:rPr>
            </w:pPr>
            <w:r w:rsidRPr="009F2F42">
              <w:rPr>
                <w:rFonts w:ascii="Times New Roman" w:hAnsi="Times New Roman"/>
                <w:b/>
                <w:bCs/>
                <w:color w:val="000000"/>
                <w:sz w:val="20"/>
                <w:szCs w:val="20"/>
              </w:rPr>
              <w:t>Эффективный радиус теплоснабжения</w:t>
            </w:r>
          </w:p>
        </w:tc>
        <w:tc>
          <w:tcPr>
            <w:tcW w:w="16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
                <w:bCs/>
                <w:color w:val="000000"/>
                <w:sz w:val="20"/>
                <w:szCs w:val="20"/>
                <w:lang w:val="ru-RU"/>
              </w:rPr>
            </w:pPr>
            <w:r w:rsidRPr="009F2F42">
              <w:rPr>
                <w:rFonts w:ascii="Times New Roman" w:hAnsi="Times New Roman"/>
                <w:b/>
                <w:bCs/>
                <w:color w:val="000000"/>
                <w:sz w:val="20"/>
                <w:szCs w:val="20"/>
                <w:lang w:val="ru-RU"/>
              </w:rPr>
              <w:t>Отклонение радиуса эффективн</w:t>
            </w:r>
            <w:r w:rsidRPr="009F2F42">
              <w:rPr>
                <w:rFonts w:ascii="Times New Roman" w:hAnsi="Times New Roman"/>
                <w:b/>
                <w:bCs/>
                <w:color w:val="000000"/>
                <w:sz w:val="20"/>
                <w:szCs w:val="20"/>
                <w:lang w:val="ru-RU"/>
              </w:rPr>
              <w:t>о</w:t>
            </w:r>
            <w:r w:rsidRPr="009F2F42">
              <w:rPr>
                <w:rFonts w:ascii="Times New Roman" w:hAnsi="Times New Roman"/>
                <w:b/>
                <w:bCs/>
                <w:color w:val="000000"/>
                <w:sz w:val="20"/>
                <w:szCs w:val="20"/>
                <w:lang w:val="ru-RU"/>
              </w:rPr>
              <w:t>го теплоснабжения от расстояния до наиболее удаленного потреб</w:t>
            </w:r>
            <w:r w:rsidRPr="009F2F42">
              <w:rPr>
                <w:rFonts w:ascii="Times New Roman" w:hAnsi="Times New Roman"/>
                <w:b/>
                <w:bCs/>
                <w:color w:val="000000"/>
                <w:sz w:val="20"/>
                <w:szCs w:val="20"/>
                <w:lang w:val="ru-RU"/>
              </w:rPr>
              <w:t>и</w:t>
            </w:r>
            <w:r w:rsidRPr="009F2F42">
              <w:rPr>
                <w:rFonts w:ascii="Times New Roman" w:hAnsi="Times New Roman"/>
                <w:b/>
                <w:bCs/>
                <w:color w:val="000000"/>
                <w:sz w:val="20"/>
                <w:szCs w:val="20"/>
                <w:lang w:val="ru-RU"/>
              </w:rPr>
              <w:t>теля</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СГРЭС-1</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11,9</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11,7</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-0,2</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СГРЭС-2</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10,59</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12,1</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1,51</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Котельная № 1</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0,7</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5,8</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5,1</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Котельная № 2</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2</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7,5</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5,5</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Котельная № 3</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3,3</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6,5</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3,2</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Котельная № 5</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1,07</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2,1</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1,03</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Котельная № 6</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0,6</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7,3</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6,7</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Котельная № 7</w:t>
            </w:r>
          </w:p>
        </w:tc>
        <w:tc>
          <w:tcPr>
            <w:tcW w:w="14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0,6</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1,2</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0,6</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Котельные №№ 13, 14</w:t>
            </w:r>
          </w:p>
        </w:tc>
        <w:tc>
          <w:tcPr>
            <w:tcW w:w="14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3,4</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9,1</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5,7</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 № 21</w:t>
            </w:r>
          </w:p>
        </w:tc>
        <w:tc>
          <w:tcPr>
            <w:tcW w:w="142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0,8</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2,1</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1,3</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 № 22  «Олимпия»</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0,8</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1,7</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0,9</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 1 пос. «Юность»</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1,8</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3,2</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1,4</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П. Таёжный кот. № 5</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0,6</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1,3</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0,7</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П. Лунный кот. № 8</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0,7</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1,6</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0,9</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П. Снежный кот. № 11</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0,5</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1,5</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1</w:t>
            </w:r>
          </w:p>
        </w:tc>
      </w:tr>
      <w:tr w:rsidR="00D75470" w:rsidRPr="009F2F42" w:rsidTr="00D75470">
        <w:trPr>
          <w:trHeight w:val="20"/>
        </w:trPr>
        <w:tc>
          <w:tcPr>
            <w:tcW w:w="77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D75470">
            <w:pPr>
              <w:jc w:val="center"/>
              <w:rPr>
                <w:rFonts w:ascii="Times New Roman" w:hAnsi="Times New Roman"/>
                <w:bCs/>
                <w:color w:val="000000"/>
                <w:sz w:val="20"/>
                <w:szCs w:val="20"/>
              </w:rPr>
            </w:pPr>
            <w:r w:rsidRPr="009F2F42">
              <w:rPr>
                <w:rFonts w:ascii="Times New Roman" w:hAnsi="Times New Roman"/>
                <w:bCs/>
                <w:color w:val="000000"/>
                <w:sz w:val="20"/>
                <w:szCs w:val="20"/>
              </w:rPr>
              <w:t>Котельная в КК 45</w:t>
            </w:r>
          </w:p>
        </w:tc>
        <w:tc>
          <w:tcPr>
            <w:tcW w:w="14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2,5</w:t>
            </w:r>
          </w:p>
        </w:tc>
        <w:tc>
          <w:tcPr>
            <w:tcW w:w="113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8,8</w:t>
            </w:r>
          </w:p>
        </w:tc>
        <w:tc>
          <w:tcPr>
            <w:tcW w:w="167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D75470" w:rsidRPr="009F2F42" w:rsidRDefault="00D75470" w:rsidP="00CC54DF">
            <w:pPr>
              <w:jc w:val="center"/>
              <w:rPr>
                <w:rFonts w:ascii="Times New Roman" w:hAnsi="Times New Roman"/>
                <w:color w:val="000000"/>
                <w:sz w:val="20"/>
                <w:szCs w:val="20"/>
              </w:rPr>
            </w:pPr>
            <w:r w:rsidRPr="009F2F42">
              <w:rPr>
                <w:rFonts w:ascii="Times New Roman" w:hAnsi="Times New Roman"/>
                <w:color w:val="000000"/>
                <w:sz w:val="20"/>
                <w:szCs w:val="20"/>
              </w:rPr>
              <w:t>6,3</w:t>
            </w:r>
          </w:p>
        </w:tc>
      </w:tr>
    </w:tbl>
    <w:p w:rsidR="00CC54DF" w:rsidRDefault="00CC54DF" w:rsidP="00CC54DF">
      <w:pPr>
        <w:autoSpaceDE w:val="0"/>
        <w:autoSpaceDN w:val="0"/>
        <w:adjustRightInd w:val="0"/>
        <w:spacing w:line="360" w:lineRule="auto"/>
        <w:ind w:firstLine="709"/>
        <w:jc w:val="both"/>
        <w:rPr>
          <w:rFonts w:ascii="Times New Roman" w:hAnsi="Times New Roman"/>
          <w:bCs/>
          <w:iCs/>
          <w:lang w:val="ru-RU"/>
        </w:rPr>
      </w:pPr>
    </w:p>
    <w:p w:rsidR="00D75470" w:rsidRPr="00CF7410" w:rsidRDefault="00D75470" w:rsidP="00CC54DF">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Результаты расчетов показали:</w:t>
      </w:r>
    </w:p>
    <w:p w:rsidR="00D75470" w:rsidRPr="00CF7410" w:rsidRDefault="00D75470" w:rsidP="00CC54DF">
      <w:pPr>
        <w:autoSpaceDE w:val="0"/>
        <w:autoSpaceDN w:val="0"/>
        <w:adjustRightInd w:val="0"/>
        <w:spacing w:line="360" w:lineRule="auto"/>
        <w:ind w:firstLine="709"/>
        <w:jc w:val="both"/>
        <w:rPr>
          <w:rFonts w:ascii="Times New Roman" w:hAnsi="Times New Roman"/>
          <w:lang w:val="ru-RU"/>
        </w:rPr>
      </w:pPr>
      <w:r w:rsidRPr="00CF7410">
        <w:rPr>
          <w:rFonts w:ascii="Times New Roman" w:hAnsi="Times New Roman"/>
          <w:bCs/>
          <w:iCs/>
          <w:lang w:val="ru-RU"/>
        </w:rPr>
        <w:t xml:space="preserve">-  существующие </w:t>
      </w:r>
      <w:r w:rsidRPr="00CF7410">
        <w:rPr>
          <w:rFonts w:ascii="Times New Roman" w:hAnsi="Times New Roman"/>
          <w:lang w:val="ru-RU"/>
        </w:rPr>
        <w:t>зоны теплоснабжения  котельных № 1, 2, 3, 7, 13 и 14 и СГРЭС-2 по размеру меньше территорий, определяемых их радиусам</w:t>
      </w:r>
      <w:r>
        <w:rPr>
          <w:rFonts w:ascii="Times New Roman" w:hAnsi="Times New Roman"/>
          <w:lang w:val="ru-RU"/>
        </w:rPr>
        <w:t xml:space="preserve">и эффективного теплоснабжения. </w:t>
      </w:r>
      <w:r w:rsidRPr="00CF7410">
        <w:rPr>
          <w:rFonts w:ascii="Times New Roman" w:hAnsi="Times New Roman"/>
          <w:lang w:val="ru-RU"/>
        </w:rPr>
        <w:t>Следовательно, при необходимости, возможно расширение их зон теплоснабжения за счет подключения новых потребителей;</w:t>
      </w:r>
    </w:p>
    <w:p w:rsidR="00D75470" w:rsidRPr="00CF7410" w:rsidRDefault="00D75470" w:rsidP="00CC54DF">
      <w:pPr>
        <w:autoSpaceDE w:val="0"/>
        <w:autoSpaceDN w:val="0"/>
        <w:adjustRightInd w:val="0"/>
        <w:spacing w:line="360" w:lineRule="auto"/>
        <w:ind w:firstLine="709"/>
        <w:jc w:val="both"/>
        <w:rPr>
          <w:rFonts w:ascii="Times New Roman" w:hAnsi="Times New Roman"/>
          <w:lang w:val="ru-RU"/>
        </w:rPr>
      </w:pPr>
      <w:r w:rsidRPr="00CF7410">
        <w:rPr>
          <w:rFonts w:ascii="Times New Roman" w:hAnsi="Times New Roman"/>
          <w:lang w:val="ru-RU"/>
        </w:rPr>
        <w:t>- за пределами радиуса эффективного теплоснабжения от СГРЭС-1 находятся микр</w:t>
      </w:r>
      <w:r w:rsidRPr="00CF7410">
        <w:rPr>
          <w:rFonts w:ascii="Times New Roman" w:hAnsi="Times New Roman"/>
          <w:lang w:val="ru-RU"/>
        </w:rPr>
        <w:t>о</w:t>
      </w:r>
      <w:r w:rsidRPr="00CF7410">
        <w:rPr>
          <w:rFonts w:ascii="Times New Roman" w:hAnsi="Times New Roman"/>
          <w:lang w:val="ru-RU"/>
        </w:rPr>
        <w:t>районы 5, 37, подключенные к теплосетям ПКТС, а также новые микрорайоны 35 и 35А, строящиеся в непосредственной близости к существующей системе централизованного те</w:t>
      </w:r>
      <w:r w:rsidRPr="00CF7410">
        <w:rPr>
          <w:rFonts w:ascii="Times New Roman" w:hAnsi="Times New Roman"/>
          <w:lang w:val="ru-RU"/>
        </w:rPr>
        <w:t>п</w:t>
      </w:r>
      <w:r w:rsidRPr="00CF7410">
        <w:rPr>
          <w:rFonts w:ascii="Times New Roman" w:hAnsi="Times New Roman"/>
          <w:lang w:val="ru-RU"/>
        </w:rPr>
        <w:t>лоснабжения;</w:t>
      </w:r>
    </w:p>
    <w:p w:rsidR="00D75470" w:rsidRPr="00CF7410" w:rsidRDefault="00D75470" w:rsidP="00CC54DF">
      <w:pPr>
        <w:autoSpaceDE w:val="0"/>
        <w:autoSpaceDN w:val="0"/>
        <w:adjustRightInd w:val="0"/>
        <w:spacing w:line="360" w:lineRule="auto"/>
        <w:ind w:firstLine="709"/>
        <w:jc w:val="both"/>
        <w:rPr>
          <w:rFonts w:ascii="Times New Roman" w:hAnsi="Times New Roman"/>
          <w:lang w:val="ru-RU"/>
        </w:rPr>
      </w:pPr>
      <w:r w:rsidRPr="00CF7410">
        <w:rPr>
          <w:rFonts w:ascii="Times New Roman" w:hAnsi="Times New Roman"/>
          <w:lang w:val="ru-RU"/>
        </w:rPr>
        <w:t>- зона теплоснабжения котельной в КК 45 может быть увеличена за счет подключения микрорайонов, попадающих в зону, определяемую эффективным радиусом, при условии п</w:t>
      </w:r>
      <w:r w:rsidRPr="00CF7410">
        <w:rPr>
          <w:rFonts w:ascii="Times New Roman" w:hAnsi="Times New Roman"/>
          <w:lang w:val="ru-RU"/>
        </w:rPr>
        <w:t>е</w:t>
      </w:r>
      <w:r w:rsidRPr="00CF7410">
        <w:rPr>
          <w:rFonts w:ascii="Times New Roman" w:hAnsi="Times New Roman"/>
          <w:lang w:val="ru-RU"/>
        </w:rPr>
        <w:t>ревода  котельной в КК 45 в пиковый режим работы с СГРЭС-1;</w:t>
      </w:r>
    </w:p>
    <w:p w:rsidR="00D75470" w:rsidRPr="00CF7410" w:rsidRDefault="00D75470" w:rsidP="00CC54DF">
      <w:pPr>
        <w:autoSpaceDE w:val="0"/>
        <w:autoSpaceDN w:val="0"/>
        <w:adjustRightInd w:val="0"/>
        <w:spacing w:line="360" w:lineRule="auto"/>
        <w:ind w:firstLine="709"/>
        <w:jc w:val="both"/>
        <w:rPr>
          <w:rFonts w:ascii="Times New Roman" w:hAnsi="Times New Roman"/>
          <w:lang w:val="ru-RU"/>
        </w:rPr>
      </w:pPr>
      <w:r w:rsidRPr="00CF7410">
        <w:rPr>
          <w:rFonts w:ascii="Times New Roman" w:hAnsi="Times New Roman"/>
          <w:bCs/>
          <w:iCs/>
          <w:lang w:val="ru-RU"/>
        </w:rPr>
        <w:t>- на остальных котельных территория, определяемая радиусом эффективного тепл</w:t>
      </w:r>
      <w:r w:rsidRPr="00CF7410">
        <w:rPr>
          <w:rFonts w:ascii="Times New Roman" w:hAnsi="Times New Roman"/>
          <w:bCs/>
          <w:iCs/>
          <w:lang w:val="ru-RU"/>
        </w:rPr>
        <w:t>о</w:t>
      </w:r>
      <w:r w:rsidRPr="00CF7410">
        <w:rPr>
          <w:rFonts w:ascii="Times New Roman" w:hAnsi="Times New Roman"/>
          <w:bCs/>
          <w:iCs/>
          <w:lang w:val="ru-RU"/>
        </w:rPr>
        <w:t>снабжения, практи</w:t>
      </w:r>
      <w:r w:rsidRPr="00CF7410">
        <w:rPr>
          <w:rFonts w:ascii="Times New Roman" w:hAnsi="Times New Roman"/>
          <w:lang w:val="ru-RU"/>
        </w:rPr>
        <w:t xml:space="preserve">чески совпадает с их зоной теплоснабжения. </w:t>
      </w:r>
    </w:p>
    <w:p w:rsidR="00D75470" w:rsidRPr="00CF7410" w:rsidRDefault="00D75470" w:rsidP="00CC54DF">
      <w:pPr>
        <w:autoSpaceDE w:val="0"/>
        <w:autoSpaceDN w:val="0"/>
        <w:adjustRightInd w:val="0"/>
        <w:spacing w:line="360" w:lineRule="auto"/>
        <w:ind w:firstLine="709"/>
        <w:jc w:val="both"/>
        <w:rPr>
          <w:rFonts w:ascii="Times New Roman" w:hAnsi="Times New Roman"/>
          <w:lang w:val="ru-RU"/>
        </w:rPr>
      </w:pPr>
      <w:r w:rsidRPr="00CF7410">
        <w:rPr>
          <w:rFonts w:ascii="Times New Roman" w:hAnsi="Times New Roman"/>
          <w:lang w:val="ru-RU"/>
        </w:rPr>
        <w:t>Схема радиусов эффективного теплоснабжения наиболее крупных теплоисточников города приведена на рисунке 6.8.</w:t>
      </w:r>
    </w:p>
    <w:p w:rsidR="00D75470" w:rsidRPr="00CF7410" w:rsidRDefault="00D75470" w:rsidP="00D75470">
      <w:pPr>
        <w:autoSpaceDE w:val="0"/>
        <w:autoSpaceDN w:val="0"/>
        <w:adjustRightInd w:val="0"/>
        <w:ind w:firstLine="709"/>
        <w:jc w:val="both"/>
        <w:rPr>
          <w:rFonts w:ascii="Times New Roman" w:hAnsi="Times New Roman"/>
          <w:lang w:val="ru-RU"/>
        </w:rPr>
        <w:sectPr w:rsidR="00D75470" w:rsidRPr="00CF7410" w:rsidSect="007204E0">
          <w:pgSz w:w="11906" w:h="16838" w:code="9"/>
          <w:pgMar w:top="1134" w:right="851" w:bottom="1134" w:left="1418" w:header="709" w:footer="709" w:gutter="0"/>
          <w:cols w:space="708"/>
          <w:docGrid w:linePitch="360"/>
        </w:sectPr>
      </w:pPr>
    </w:p>
    <w:p w:rsidR="00D75470" w:rsidRPr="00CF7410" w:rsidRDefault="00D84393" w:rsidP="00D75470">
      <w:pPr>
        <w:jc w:val="center"/>
        <w:rPr>
          <w:rFonts w:ascii="Times New Roman" w:hAnsi="Times New Roman"/>
          <w:lang w:val="ru-RU"/>
        </w:rPr>
      </w:pPr>
      <w:r>
        <w:rPr>
          <w:rFonts w:ascii="Times New Roman" w:hAnsi="Times New Roman"/>
          <w:noProof/>
          <w:lang w:val="ru-RU" w:eastAsia="ru-RU"/>
        </w:rPr>
        <w:lastRenderedPageBreak/>
        <w:pict>
          <v:shape id="Рисунок 2" o:spid="_x0000_i1026" type="#_x0000_t75" alt="2013-03-26_13h34_32.png" style="width:698.5pt;height:6in;visibility:visible;mso-wrap-style:square" o:bordertopcolor="black" o:borderleftcolor="black" o:borderbottomcolor="black" o:borderrightcolor="black">
            <v:imagedata r:id="rId19" o:title="2013-03-26_13h34_32"/>
            <w10:bordertop type="single" width="6"/>
            <w10:borderleft type="single" width="6"/>
            <w10:borderbottom type="single" width="6"/>
            <w10:borderright type="single" width="6"/>
          </v:shape>
        </w:pict>
      </w:r>
    </w:p>
    <w:p w:rsidR="00D75470" w:rsidRPr="00CF7410" w:rsidRDefault="00D75470" w:rsidP="00D75470">
      <w:pPr>
        <w:pStyle w:val="a6"/>
        <w:jc w:val="center"/>
        <w:rPr>
          <w:rFonts w:ascii="Times New Roman" w:hAnsi="Times New Roman"/>
          <w:sz w:val="24"/>
          <w:szCs w:val="24"/>
          <w:lang w:val="ru-RU"/>
        </w:rPr>
      </w:pPr>
      <w:bookmarkStart w:id="98" w:name="_Toc351627887"/>
      <w:r w:rsidRPr="00CF7410">
        <w:rPr>
          <w:rFonts w:ascii="Times New Roman" w:hAnsi="Times New Roman"/>
          <w:sz w:val="24"/>
          <w:szCs w:val="24"/>
          <w:lang w:val="ru-RU"/>
        </w:rPr>
        <w:t xml:space="preserve">Рисунок </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6</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SEQ Рисунок \* ARABIC \s 1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8</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 Схема радиусов эффективного теплоснабжения теплоисточников</w:t>
      </w:r>
      <w:bookmarkEnd w:id="98"/>
      <w:r w:rsidRPr="00CF7410">
        <w:rPr>
          <w:rFonts w:ascii="Times New Roman" w:hAnsi="Times New Roman"/>
          <w:sz w:val="24"/>
          <w:szCs w:val="24"/>
          <w:lang w:val="ru-RU"/>
        </w:rPr>
        <w:t xml:space="preserve"> г. Сургута</w:t>
      </w:r>
    </w:p>
    <w:p w:rsidR="00D75470" w:rsidRPr="00CF7410" w:rsidRDefault="00D75470" w:rsidP="00D75470">
      <w:pPr>
        <w:pStyle w:val="a6"/>
        <w:rPr>
          <w:rFonts w:ascii="Times New Roman" w:hAnsi="Times New Roman"/>
          <w:sz w:val="24"/>
          <w:szCs w:val="24"/>
          <w:lang w:val="ru-RU"/>
        </w:rPr>
        <w:sectPr w:rsidR="00D75470" w:rsidRPr="00CF7410" w:rsidSect="00D75470">
          <w:pgSz w:w="16838" w:h="11906" w:orient="landscape" w:code="9"/>
          <w:pgMar w:top="1134" w:right="851" w:bottom="1134" w:left="1418" w:header="709" w:footer="0" w:gutter="0"/>
          <w:cols w:space="708"/>
          <w:docGrid w:linePitch="360"/>
        </w:sectPr>
      </w:pPr>
    </w:p>
    <w:p w:rsidR="00D75470" w:rsidRPr="00CF7410" w:rsidRDefault="00D75470" w:rsidP="00CC54DF">
      <w:pPr>
        <w:autoSpaceDE w:val="0"/>
        <w:autoSpaceDN w:val="0"/>
        <w:adjustRightInd w:val="0"/>
        <w:spacing w:before="120" w:after="120" w:line="360" w:lineRule="auto"/>
        <w:ind w:firstLine="720"/>
        <w:jc w:val="both"/>
        <w:rPr>
          <w:rFonts w:ascii="Times New Roman" w:hAnsi="Times New Roman"/>
          <w:lang w:val="ru-RU"/>
        </w:rPr>
      </w:pPr>
      <w:r w:rsidRPr="00CF7410">
        <w:rPr>
          <w:rFonts w:ascii="Times New Roman" w:hAnsi="Times New Roman"/>
          <w:lang w:val="ru-RU"/>
        </w:rPr>
        <w:lastRenderedPageBreak/>
        <w:t>После подключения перспективных тепловых нагрузок к теплосетям СГРЭС-1 – ПКТС и проведения мероприятий по повышению надежности в этой зоне теплоснабжения был пересчитан перспективный радиус эффективного теплоснабжения СГРЭС-1.</w:t>
      </w:r>
    </w:p>
    <w:p w:rsidR="00D75470" w:rsidRPr="00CF7410" w:rsidRDefault="00D75470" w:rsidP="00D75470">
      <w:pPr>
        <w:autoSpaceDE w:val="0"/>
        <w:autoSpaceDN w:val="0"/>
        <w:adjustRightInd w:val="0"/>
        <w:spacing w:before="120" w:after="120"/>
        <w:ind w:firstLine="720"/>
        <w:jc w:val="both"/>
        <w:rPr>
          <w:rFonts w:ascii="Times New Roman" w:hAnsi="Times New Roman"/>
          <w:lang w:val="ru-RU"/>
        </w:rPr>
      </w:pPr>
      <w:r w:rsidRPr="00CF7410">
        <w:rPr>
          <w:rFonts w:ascii="Times New Roman" w:hAnsi="Times New Roman"/>
          <w:lang w:val="ru-RU"/>
        </w:rPr>
        <w:t>Результаты расчетов приведены в таблице 6.15 и на рисунке 6.9.</w:t>
      </w:r>
    </w:p>
    <w:p w:rsidR="00D75470" w:rsidRPr="00CF7410" w:rsidRDefault="00D75470" w:rsidP="00D75470">
      <w:pPr>
        <w:pStyle w:val="a6"/>
        <w:rPr>
          <w:rFonts w:ascii="Times New Roman" w:hAnsi="Times New Roman"/>
          <w:sz w:val="24"/>
          <w:szCs w:val="24"/>
          <w:lang w:val="ru-RU"/>
        </w:rPr>
      </w:pPr>
      <w:r w:rsidRPr="00CF7410">
        <w:rPr>
          <w:rFonts w:ascii="Times New Roman" w:hAnsi="Times New Roman"/>
          <w:sz w:val="24"/>
          <w:szCs w:val="24"/>
          <w:lang w:val="ru-RU"/>
        </w:rPr>
        <w:t xml:space="preserve">Таблица </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6</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SEQ Таблица \* ARABIC \s 1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15</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 Результаты расчета перспективного радиуса теплоснабжения СГРЭС-1</w:t>
      </w:r>
    </w:p>
    <w:tbl>
      <w:tblPr>
        <w:tblW w:w="5000" w:type="pct"/>
        <w:tblLook w:val="04A0" w:firstRow="1" w:lastRow="0" w:firstColumn="1" w:lastColumn="0" w:noHBand="0" w:noVBand="1"/>
      </w:tblPr>
      <w:tblGrid>
        <w:gridCol w:w="4233"/>
        <w:gridCol w:w="1480"/>
        <w:gridCol w:w="2325"/>
        <w:gridCol w:w="1815"/>
      </w:tblGrid>
      <w:tr w:rsidR="00D75470" w:rsidRPr="009F2F42" w:rsidTr="00D75470">
        <w:trPr>
          <w:trHeight w:val="20"/>
        </w:trPr>
        <w:tc>
          <w:tcPr>
            <w:tcW w:w="2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jc w:val="center"/>
              <w:rPr>
                <w:rFonts w:ascii="Times New Roman" w:eastAsia="Times New Roman" w:hAnsi="Times New Roman"/>
                <w:b/>
                <w:bCs/>
                <w:color w:val="000000"/>
                <w:sz w:val="20"/>
                <w:szCs w:val="20"/>
                <w:lang w:val="ru-RU" w:eastAsia="ru-RU"/>
              </w:rPr>
            </w:pPr>
            <w:r w:rsidRPr="009F2F42">
              <w:rPr>
                <w:rFonts w:ascii="Times New Roman" w:eastAsia="Times New Roman" w:hAnsi="Times New Roman"/>
                <w:b/>
                <w:bCs/>
                <w:color w:val="000000"/>
                <w:sz w:val="20"/>
                <w:szCs w:val="20"/>
                <w:lang w:eastAsia="ru-RU"/>
              </w:rPr>
              <w:t>Параметр</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D75470" w:rsidRPr="009F2F42" w:rsidRDefault="00D75470" w:rsidP="00D75470">
            <w:pPr>
              <w:jc w:val="center"/>
              <w:rPr>
                <w:rFonts w:ascii="Times New Roman" w:eastAsia="Times New Roman" w:hAnsi="Times New Roman"/>
                <w:b/>
                <w:bCs/>
                <w:color w:val="000000"/>
                <w:sz w:val="20"/>
                <w:szCs w:val="20"/>
                <w:lang w:val="ru-RU" w:eastAsia="ru-RU"/>
              </w:rPr>
            </w:pPr>
            <w:r w:rsidRPr="009F2F42">
              <w:rPr>
                <w:rFonts w:ascii="Times New Roman" w:eastAsia="Times New Roman" w:hAnsi="Times New Roman"/>
                <w:b/>
                <w:bCs/>
                <w:color w:val="000000"/>
                <w:sz w:val="20"/>
                <w:szCs w:val="20"/>
                <w:lang w:eastAsia="ru-RU"/>
              </w:rPr>
              <w:t>Единица измерения</w:t>
            </w:r>
          </w:p>
        </w:tc>
        <w:tc>
          <w:tcPr>
            <w:tcW w:w="1180" w:type="pct"/>
            <w:tcBorders>
              <w:top w:val="single" w:sz="4" w:space="0" w:color="auto"/>
              <w:left w:val="nil"/>
              <w:bottom w:val="nil"/>
              <w:right w:val="single" w:sz="4" w:space="0" w:color="auto"/>
            </w:tcBorders>
            <w:shd w:val="clear" w:color="auto" w:fill="auto"/>
            <w:vAlign w:val="center"/>
            <w:hideMark/>
          </w:tcPr>
          <w:p w:rsidR="00D75470" w:rsidRPr="009F2F42" w:rsidRDefault="00D75470" w:rsidP="00D75470">
            <w:pPr>
              <w:jc w:val="center"/>
              <w:rPr>
                <w:rFonts w:ascii="Times New Roman" w:eastAsia="Times New Roman" w:hAnsi="Times New Roman"/>
                <w:b/>
                <w:bCs/>
                <w:color w:val="000000"/>
                <w:sz w:val="20"/>
                <w:szCs w:val="20"/>
                <w:lang w:val="ru-RU" w:eastAsia="ru-RU"/>
              </w:rPr>
            </w:pPr>
            <w:r w:rsidRPr="009F2F42">
              <w:rPr>
                <w:rFonts w:ascii="Times New Roman" w:eastAsia="Times New Roman" w:hAnsi="Times New Roman"/>
                <w:b/>
                <w:bCs/>
                <w:color w:val="000000"/>
                <w:sz w:val="20"/>
                <w:szCs w:val="20"/>
                <w:lang w:val="ru-RU" w:eastAsia="ru-RU"/>
              </w:rPr>
              <w:t>СГРЭС-1 (существ</w:t>
            </w:r>
            <w:r w:rsidRPr="009F2F42">
              <w:rPr>
                <w:rFonts w:ascii="Times New Roman" w:eastAsia="Times New Roman" w:hAnsi="Times New Roman"/>
                <w:b/>
                <w:bCs/>
                <w:color w:val="000000"/>
                <w:sz w:val="20"/>
                <w:szCs w:val="20"/>
                <w:lang w:val="ru-RU" w:eastAsia="ru-RU"/>
              </w:rPr>
              <w:t>у</w:t>
            </w:r>
            <w:r w:rsidRPr="009F2F42">
              <w:rPr>
                <w:rFonts w:ascii="Times New Roman" w:eastAsia="Times New Roman" w:hAnsi="Times New Roman"/>
                <w:b/>
                <w:bCs/>
                <w:color w:val="000000"/>
                <w:sz w:val="20"/>
                <w:szCs w:val="20"/>
                <w:lang w:val="ru-RU" w:eastAsia="ru-RU"/>
              </w:rPr>
              <w:t>ющее положение)</w:t>
            </w:r>
          </w:p>
        </w:tc>
        <w:tc>
          <w:tcPr>
            <w:tcW w:w="922" w:type="pct"/>
            <w:tcBorders>
              <w:top w:val="single" w:sz="4" w:space="0" w:color="auto"/>
              <w:left w:val="nil"/>
              <w:bottom w:val="nil"/>
              <w:right w:val="single" w:sz="4" w:space="0" w:color="auto"/>
            </w:tcBorders>
            <w:shd w:val="clear" w:color="auto" w:fill="auto"/>
            <w:vAlign w:val="center"/>
            <w:hideMark/>
          </w:tcPr>
          <w:p w:rsidR="00D75470" w:rsidRPr="009F2F42" w:rsidRDefault="00D75470" w:rsidP="00D75470">
            <w:pPr>
              <w:jc w:val="center"/>
              <w:rPr>
                <w:rFonts w:ascii="Times New Roman" w:eastAsia="Times New Roman" w:hAnsi="Times New Roman"/>
                <w:b/>
                <w:bCs/>
                <w:color w:val="000000"/>
                <w:sz w:val="20"/>
                <w:szCs w:val="20"/>
                <w:lang w:val="ru-RU" w:eastAsia="ru-RU"/>
              </w:rPr>
            </w:pPr>
            <w:r w:rsidRPr="009F2F42">
              <w:rPr>
                <w:rFonts w:ascii="Times New Roman" w:eastAsia="Times New Roman" w:hAnsi="Times New Roman"/>
                <w:b/>
                <w:bCs/>
                <w:color w:val="000000"/>
                <w:sz w:val="20"/>
                <w:szCs w:val="20"/>
                <w:lang w:val="ru-RU" w:eastAsia="ru-RU"/>
              </w:rPr>
              <w:t>СГРЭС-1 (пе</w:t>
            </w:r>
            <w:r w:rsidRPr="009F2F42">
              <w:rPr>
                <w:rFonts w:ascii="Times New Roman" w:eastAsia="Times New Roman" w:hAnsi="Times New Roman"/>
                <w:b/>
                <w:bCs/>
                <w:color w:val="000000"/>
                <w:sz w:val="20"/>
                <w:szCs w:val="20"/>
                <w:lang w:val="ru-RU" w:eastAsia="ru-RU"/>
              </w:rPr>
              <w:t>р</w:t>
            </w:r>
            <w:r w:rsidRPr="009F2F42">
              <w:rPr>
                <w:rFonts w:ascii="Times New Roman" w:eastAsia="Times New Roman" w:hAnsi="Times New Roman"/>
                <w:b/>
                <w:bCs/>
                <w:color w:val="000000"/>
                <w:sz w:val="20"/>
                <w:szCs w:val="20"/>
                <w:lang w:val="ru-RU" w:eastAsia="ru-RU"/>
              </w:rPr>
              <w:t>спектива)</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Площадь зоны действия источника</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D75470">
            <w:pPr>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км</w:t>
            </w:r>
            <w:r w:rsidRPr="009F2F42">
              <w:rPr>
                <w:rFonts w:ascii="Times New Roman" w:eastAsia="Times New Roman" w:hAnsi="Times New Roman"/>
                <w:color w:val="000000"/>
                <w:sz w:val="20"/>
                <w:szCs w:val="20"/>
                <w:vertAlign w:val="superscript"/>
                <w:lang w:eastAsia="ru-RU"/>
              </w:rPr>
              <w:t>2</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rsidR="00D75470" w:rsidRPr="009F2F42" w:rsidRDefault="00D75470" w:rsidP="00D75470">
            <w:pPr>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15,63</w:t>
            </w:r>
          </w:p>
        </w:tc>
        <w:tc>
          <w:tcPr>
            <w:tcW w:w="922" w:type="pct"/>
            <w:tcBorders>
              <w:top w:val="single" w:sz="4" w:space="0" w:color="auto"/>
              <w:left w:val="nil"/>
              <w:bottom w:val="single" w:sz="4" w:space="0" w:color="auto"/>
              <w:right w:val="single" w:sz="4" w:space="0" w:color="auto"/>
            </w:tcBorders>
            <w:shd w:val="clear" w:color="auto" w:fill="auto"/>
            <w:vAlign w:val="center"/>
            <w:hideMark/>
          </w:tcPr>
          <w:p w:rsidR="00D75470" w:rsidRPr="009F2F42" w:rsidRDefault="00D75470" w:rsidP="00D75470">
            <w:pPr>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24,8</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Количество абонентов в зоне действия исто</w:t>
            </w:r>
            <w:r w:rsidRPr="009F2F42">
              <w:rPr>
                <w:rFonts w:ascii="Times New Roman" w:eastAsia="Times New Roman" w:hAnsi="Times New Roman"/>
                <w:color w:val="000000"/>
                <w:sz w:val="20"/>
                <w:szCs w:val="20"/>
                <w:lang w:val="ru-RU" w:eastAsia="ru-RU"/>
              </w:rPr>
              <w:t>ч</w:t>
            </w:r>
            <w:r w:rsidRPr="009F2F42">
              <w:rPr>
                <w:rFonts w:ascii="Times New Roman" w:eastAsia="Times New Roman" w:hAnsi="Times New Roman"/>
                <w:color w:val="000000"/>
                <w:sz w:val="20"/>
                <w:szCs w:val="20"/>
                <w:lang w:val="ru-RU" w:eastAsia="ru-RU"/>
              </w:rPr>
              <w:t>ника</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w:t>
            </w:r>
          </w:p>
        </w:tc>
        <w:tc>
          <w:tcPr>
            <w:tcW w:w="1180" w:type="pct"/>
            <w:tcBorders>
              <w:top w:val="nil"/>
              <w:left w:val="nil"/>
              <w:bottom w:val="single" w:sz="4" w:space="0" w:color="auto"/>
              <w:right w:val="single" w:sz="4" w:space="0" w:color="auto"/>
            </w:tcBorders>
            <w:shd w:val="clear" w:color="000000" w:fill="FFFFFF"/>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4 557</w:t>
            </w:r>
          </w:p>
        </w:tc>
        <w:tc>
          <w:tcPr>
            <w:tcW w:w="922" w:type="pct"/>
            <w:tcBorders>
              <w:top w:val="nil"/>
              <w:left w:val="nil"/>
              <w:bottom w:val="single" w:sz="4" w:space="0" w:color="auto"/>
              <w:right w:val="single" w:sz="4" w:space="0" w:color="auto"/>
            </w:tcBorders>
            <w:shd w:val="clear" w:color="000000" w:fill="FFFFFF"/>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6 409</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Суммарная присоединенная нагрузка всех п</w:t>
            </w:r>
            <w:r w:rsidRPr="009F2F42">
              <w:rPr>
                <w:rFonts w:ascii="Times New Roman" w:eastAsia="Times New Roman" w:hAnsi="Times New Roman"/>
                <w:color w:val="000000"/>
                <w:sz w:val="20"/>
                <w:szCs w:val="20"/>
                <w:lang w:val="ru-RU" w:eastAsia="ru-RU"/>
              </w:rPr>
              <w:t>о</w:t>
            </w:r>
            <w:r w:rsidRPr="009F2F42">
              <w:rPr>
                <w:rFonts w:ascii="Times New Roman" w:eastAsia="Times New Roman" w:hAnsi="Times New Roman"/>
                <w:color w:val="000000"/>
                <w:sz w:val="20"/>
                <w:szCs w:val="20"/>
                <w:lang w:val="ru-RU" w:eastAsia="ru-RU"/>
              </w:rPr>
              <w:t>требителей</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Гкал/ч</w:t>
            </w:r>
          </w:p>
        </w:tc>
        <w:tc>
          <w:tcPr>
            <w:tcW w:w="1180"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755,33</w:t>
            </w:r>
          </w:p>
        </w:tc>
        <w:tc>
          <w:tcPr>
            <w:tcW w:w="922"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1062,31</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Расстояние от источника тепла до наиболее удаленного потребителя вдоль главной маг</w:t>
            </w:r>
            <w:r w:rsidRPr="009F2F42">
              <w:rPr>
                <w:rFonts w:ascii="Times New Roman" w:eastAsia="Times New Roman" w:hAnsi="Times New Roman"/>
                <w:color w:val="000000"/>
                <w:sz w:val="20"/>
                <w:szCs w:val="20"/>
                <w:lang w:val="ru-RU" w:eastAsia="ru-RU"/>
              </w:rPr>
              <w:t>и</w:t>
            </w:r>
            <w:r w:rsidRPr="009F2F42">
              <w:rPr>
                <w:rFonts w:ascii="Times New Roman" w:eastAsia="Times New Roman" w:hAnsi="Times New Roman"/>
                <w:color w:val="000000"/>
                <w:sz w:val="20"/>
                <w:szCs w:val="20"/>
                <w:lang w:val="ru-RU" w:eastAsia="ru-RU"/>
              </w:rPr>
              <w:t>страли</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км</w:t>
            </w:r>
          </w:p>
        </w:tc>
        <w:tc>
          <w:tcPr>
            <w:tcW w:w="1180"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11,9</w:t>
            </w:r>
          </w:p>
        </w:tc>
        <w:tc>
          <w:tcPr>
            <w:tcW w:w="922"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12,3</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Расчетная температура в подающем труб</w:t>
            </w:r>
            <w:r w:rsidRPr="009F2F42">
              <w:rPr>
                <w:rFonts w:ascii="Times New Roman" w:eastAsia="Times New Roman" w:hAnsi="Times New Roman"/>
                <w:color w:val="000000"/>
                <w:sz w:val="20"/>
                <w:szCs w:val="20"/>
                <w:lang w:val="ru-RU" w:eastAsia="ru-RU"/>
              </w:rPr>
              <w:t>о</w:t>
            </w:r>
            <w:r w:rsidRPr="009F2F42">
              <w:rPr>
                <w:rFonts w:ascii="Times New Roman" w:eastAsia="Times New Roman" w:hAnsi="Times New Roman"/>
                <w:color w:val="000000"/>
                <w:sz w:val="20"/>
                <w:szCs w:val="20"/>
                <w:lang w:val="ru-RU" w:eastAsia="ru-RU"/>
              </w:rPr>
              <w:t>проводе</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vertAlign w:val="superscript"/>
                <w:lang w:eastAsia="ru-RU"/>
              </w:rPr>
              <w:t>о</w:t>
            </w:r>
            <w:r w:rsidRPr="009F2F42">
              <w:rPr>
                <w:rFonts w:ascii="Times New Roman" w:eastAsia="Times New Roman" w:hAnsi="Times New Roman"/>
                <w:color w:val="000000"/>
                <w:sz w:val="20"/>
                <w:szCs w:val="20"/>
                <w:lang w:eastAsia="ru-RU"/>
              </w:rPr>
              <w:t>С</w:t>
            </w:r>
          </w:p>
        </w:tc>
        <w:tc>
          <w:tcPr>
            <w:tcW w:w="1180"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150</w:t>
            </w:r>
          </w:p>
        </w:tc>
        <w:tc>
          <w:tcPr>
            <w:tcW w:w="922"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150</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Расчетная температура в обратном трубопр</w:t>
            </w:r>
            <w:r w:rsidRPr="009F2F42">
              <w:rPr>
                <w:rFonts w:ascii="Times New Roman" w:eastAsia="Times New Roman" w:hAnsi="Times New Roman"/>
                <w:color w:val="000000"/>
                <w:sz w:val="20"/>
                <w:szCs w:val="20"/>
                <w:lang w:val="ru-RU" w:eastAsia="ru-RU"/>
              </w:rPr>
              <w:t>о</w:t>
            </w:r>
            <w:r w:rsidRPr="009F2F42">
              <w:rPr>
                <w:rFonts w:ascii="Times New Roman" w:eastAsia="Times New Roman" w:hAnsi="Times New Roman"/>
                <w:color w:val="000000"/>
                <w:sz w:val="20"/>
                <w:szCs w:val="20"/>
                <w:lang w:val="ru-RU" w:eastAsia="ru-RU"/>
              </w:rPr>
              <w:t>воде</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vertAlign w:val="superscript"/>
                <w:lang w:eastAsia="ru-RU"/>
              </w:rPr>
              <w:t>о</w:t>
            </w:r>
            <w:r w:rsidRPr="009F2F42">
              <w:rPr>
                <w:rFonts w:ascii="Times New Roman" w:eastAsia="Times New Roman" w:hAnsi="Times New Roman"/>
                <w:color w:val="000000"/>
                <w:sz w:val="20"/>
                <w:szCs w:val="20"/>
                <w:lang w:eastAsia="ru-RU"/>
              </w:rPr>
              <w:t>С</w:t>
            </w:r>
          </w:p>
        </w:tc>
        <w:tc>
          <w:tcPr>
            <w:tcW w:w="1180"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70</w:t>
            </w:r>
          </w:p>
        </w:tc>
        <w:tc>
          <w:tcPr>
            <w:tcW w:w="922"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70</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Потери давления в тепловой сети</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м вод. ст.</w:t>
            </w:r>
          </w:p>
        </w:tc>
        <w:tc>
          <w:tcPr>
            <w:tcW w:w="1180"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160</w:t>
            </w:r>
          </w:p>
        </w:tc>
        <w:tc>
          <w:tcPr>
            <w:tcW w:w="922"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160</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Среднее число абонентов на единицу площади зоны действия источника</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шт./км</w:t>
            </w:r>
            <w:r w:rsidRPr="009F2F42">
              <w:rPr>
                <w:rFonts w:ascii="Times New Roman" w:eastAsia="Times New Roman" w:hAnsi="Times New Roman"/>
                <w:color w:val="000000"/>
                <w:sz w:val="20"/>
                <w:szCs w:val="20"/>
                <w:vertAlign w:val="superscript"/>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291,6</w:t>
            </w:r>
          </w:p>
        </w:tc>
        <w:tc>
          <w:tcPr>
            <w:tcW w:w="922"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258,4</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 xml:space="preserve">Теплоплотность района </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Гкал/ч·км</w:t>
            </w:r>
            <w:r w:rsidRPr="009F2F42">
              <w:rPr>
                <w:rFonts w:ascii="Times New Roman" w:eastAsia="Times New Roman" w:hAnsi="Times New Roman"/>
                <w:color w:val="000000"/>
                <w:sz w:val="20"/>
                <w:szCs w:val="20"/>
                <w:vertAlign w:val="superscript"/>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48,3</w:t>
            </w:r>
          </w:p>
        </w:tc>
        <w:tc>
          <w:tcPr>
            <w:tcW w:w="922"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42,8</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Удельная стоимость материальной характер</w:t>
            </w:r>
            <w:r w:rsidRPr="009F2F42">
              <w:rPr>
                <w:rFonts w:ascii="Times New Roman" w:eastAsia="Times New Roman" w:hAnsi="Times New Roman"/>
                <w:color w:val="000000"/>
                <w:sz w:val="20"/>
                <w:szCs w:val="20"/>
                <w:lang w:val="ru-RU" w:eastAsia="ru-RU"/>
              </w:rPr>
              <w:t>и</w:t>
            </w:r>
            <w:r w:rsidRPr="009F2F42">
              <w:rPr>
                <w:rFonts w:ascii="Times New Roman" w:eastAsia="Times New Roman" w:hAnsi="Times New Roman"/>
                <w:color w:val="000000"/>
                <w:sz w:val="20"/>
                <w:szCs w:val="20"/>
                <w:lang w:val="ru-RU" w:eastAsia="ru-RU"/>
              </w:rPr>
              <w:t>стики тепловых сетей</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тыс.руб./м</w:t>
            </w:r>
            <w:r w:rsidRPr="009F2F42">
              <w:rPr>
                <w:rFonts w:ascii="Times New Roman" w:eastAsia="Times New Roman" w:hAnsi="Times New Roman"/>
                <w:color w:val="000000"/>
                <w:sz w:val="20"/>
                <w:szCs w:val="20"/>
                <w:vertAlign w:val="superscript"/>
                <w:lang w:val="ru-RU" w:eastAsia="ru-RU"/>
              </w:rPr>
              <w:t>2</w:t>
            </w:r>
          </w:p>
        </w:tc>
        <w:tc>
          <w:tcPr>
            <w:tcW w:w="1180" w:type="pct"/>
            <w:tcBorders>
              <w:top w:val="nil"/>
              <w:left w:val="nil"/>
              <w:bottom w:val="single" w:sz="4" w:space="0" w:color="auto"/>
              <w:right w:val="single" w:sz="4" w:space="0" w:color="auto"/>
            </w:tcBorders>
            <w:shd w:val="clear" w:color="000000" w:fill="FFFFFF"/>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75</w:t>
            </w:r>
          </w:p>
        </w:tc>
        <w:tc>
          <w:tcPr>
            <w:tcW w:w="922" w:type="pct"/>
            <w:tcBorders>
              <w:top w:val="nil"/>
              <w:left w:val="nil"/>
              <w:bottom w:val="single" w:sz="4" w:space="0" w:color="auto"/>
              <w:right w:val="single" w:sz="4" w:space="0" w:color="auto"/>
            </w:tcBorders>
            <w:shd w:val="clear" w:color="000000" w:fill="FFFFFF"/>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72</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Поправочный коэффициент</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w:t>
            </w:r>
          </w:p>
        </w:tc>
        <w:tc>
          <w:tcPr>
            <w:tcW w:w="1180"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1,3</w:t>
            </w:r>
          </w:p>
        </w:tc>
        <w:tc>
          <w:tcPr>
            <w:tcW w:w="922"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1,3</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Эффективный радиус теплоснабжения</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км</w:t>
            </w:r>
          </w:p>
        </w:tc>
        <w:tc>
          <w:tcPr>
            <w:tcW w:w="1180" w:type="pct"/>
            <w:tcBorders>
              <w:top w:val="nil"/>
              <w:left w:val="nil"/>
              <w:bottom w:val="single" w:sz="4" w:space="0" w:color="auto"/>
              <w:right w:val="single" w:sz="4" w:space="0" w:color="auto"/>
            </w:tcBorders>
            <w:shd w:val="clear" w:color="000000" w:fill="FFFFFF"/>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11,7</w:t>
            </w:r>
          </w:p>
        </w:tc>
        <w:tc>
          <w:tcPr>
            <w:tcW w:w="922" w:type="pct"/>
            <w:tcBorders>
              <w:top w:val="nil"/>
              <w:left w:val="nil"/>
              <w:bottom w:val="single" w:sz="4" w:space="0" w:color="auto"/>
              <w:right w:val="single" w:sz="4" w:space="0" w:color="auto"/>
            </w:tcBorders>
            <w:shd w:val="clear" w:color="000000" w:fill="FFFFFF"/>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eastAsia="ru-RU"/>
              </w:rPr>
              <w:t>13,1</w:t>
            </w:r>
          </w:p>
        </w:tc>
      </w:tr>
      <w:tr w:rsidR="00D75470" w:rsidRPr="009F2F42" w:rsidTr="00D75470">
        <w:trPr>
          <w:trHeight w:val="20"/>
        </w:trPr>
        <w:tc>
          <w:tcPr>
            <w:tcW w:w="2148" w:type="pct"/>
            <w:tcBorders>
              <w:top w:val="nil"/>
              <w:left w:val="single" w:sz="4" w:space="0" w:color="auto"/>
              <w:bottom w:val="single" w:sz="4" w:space="0" w:color="auto"/>
              <w:right w:val="single" w:sz="4" w:space="0" w:color="auto"/>
            </w:tcBorders>
            <w:shd w:val="clear" w:color="auto" w:fill="auto"/>
            <w:vAlign w:val="center"/>
            <w:hideMark/>
          </w:tcPr>
          <w:p w:rsidR="00D75470" w:rsidRPr="009F2F42" w:rsidRDefault="00D75470" w:rsidP="00D75470">
            <w:pP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Отклонение радиуса эффективного тепл</w:t>
            </w:r>
            <w:r w:rsidRPr="009F2F42">
              <w:rPr>
                <w:rFonts w:ascii="Times New Roman" w:eastAsia="Times New Roman" w:hAnsi="Times New Roman"/>
                <w:color w:val="000000"/>
                <w:sz w:val="20"/>
                <w:szCs w:val="20"/>
                <w:lang w:val="ru-RU" w:eastAsia="ru-RU"/>
              </w:rPr>
              <w:t>о</w:t>
            </w:r>
            <w:r w:rsidRPr="009F2F42">
              <w:rPr>
                <w:rFonts w:ascii="Times New Roman" w:eastAsia="Times New Roman" w:hAnsi="Times New Roman"/>
                <w:color w:val="000000"/>
                <w:sz w:val="20"/>
                <w:szCs w:val="20"/>
                <w:lang w:val="ru-RU" w:eastAsia="ru-RU"/>
              </w:rPr>
              <w:t>снабжения от расстояния до наиболее удале</w:t>
            </w:r>
            <w:r w:rsidRPr="009F2F42">
              <w:rPr>
                <w:rFonts w:ascii="Times New Roman" w:eastAsia="Times New Roman" w:hAnsi="Times New Roman"/>
                <w:color w:val="000000"/>
                <w:sz w:val="20"/>
                <w:szCs w:val="20"/>
                <w:lang w:val="ru-RU" w:eastAsia="ru-RU"/>
              </w:rPr>
              <w:t>н</w:t>
            </w:r>
            <w:r w:rsidRPr="009F2F42">
              <w:rPr>
                <w:rFonts w:ascii="Times New Roman" w:eastAsia="Times New Roman" w:hAnsi="Times New Roman"/>
                <w:color w:val="000000"/>
                <w:sz w:val="20"/>
                <w:szCs w:val="20"/>
                <w:lang w:val="ru-RU" w:eastAsia="ru-RU"/>
              </w:rPr>
              <w:t>ного потребителя</w:t>
            </w:r>
          </w:p>
        </w:tc>
        <w:tc>
          <w:tcPr>
            <w:tcW w:w="751" w:type="pct"/>
            <w:tcBorders>
              <w:top w:val="nil"/>
              <w:left w:val="nil"/>
              <w:bottom w:val="single" w:sz="4" w:space="0" w:color="auto"/>
              <w:right w:val="single" w:sz="4" w:space="0" w:color="auto"/>
            </w:tcBorders>
            <w:shd w:val="clear" w:color="auto" w:fill="auto"/>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км</w:t>
            </w:r>
          </w:p>
        </w:tc>
        <w:tc>
          <w:tcPr>
            <w:tcW w:w="1180" w:type="pct"/>
            <w:tcBorders>
              <w:top w:val="nil"/>
              <w:left w:val="nil"/>
              <w:bottom w:val="single" w:sz="4" w:space="0" w:color="auto"/>
              <w:right w:val="single" w:sz="4" w:space="0" w:color="auto"/>
            </w:tcBorders>
            <w:shd w:val="clear" w:color="000000" w:fill="FFFFFF"/>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-0,2</w:t>
            </w:r>
          </w:p>
        </w:tc>
        <w:tc>
          <w:tcPr>
            <w:tcW w:w="922" w:type="pct"/>
            <w:tcBorders>
              <w:top w:val="nil"/>
              <w:left w:val="nil"/>
              <w:bottom w:val="single" w:sz="4" w:space="0" w:color="auto"/>
              <w:right w:val="single" w:sz="4" w:space="0" w:color="auto"/>
            </w:tcBorders>
            <w:shd w:val="clear" w:color="000000" w:fill="FFFFFF"/>
            <w:vAlign w:val="center"/>
            <w:hideMark/>
          </w:tcPr>
          <w:p w:rsidR="00D75470" w:rsidRPr="009F2F42" w:rsidRDefault="00D75470" w:rsidP="00CC54DF">
            <w:pPr>
              <w:spacing w:line="360" w:lineRule="auto"/>
              <w:jc w:val="center"/>
              <w:rPr>
                <w:rFonts w:ascii="Times New Roman" w:eastAsia="Times New Roman" w:hAnsi="Times New Roman"/>
                <w:color w:val="000000"/>
                <w:sz w:val="20"/>
                <w:szCs w:val="20"/>
                <w:lang w:val="ru-RU" w:eastAsia="ru-RU"/>
              </w:rPr>
            </w:pPr>
            <w:r w:rsidRPr="009F2F42">
              <w:rPr>
                <w:rFonts w:ascii="Times New Roman" w:eastAsia="Times New Roman" w:hAnsi="Times New Roman"/>
                <w:color w:val="000000"/>
                <w:sz w:val="20"/>
                <w:szCs w:val="20"/>
                <w:lang w:val="ru-RU" w:eastAsia="ru-RU"/>
              </w:rPr>
              <w:t>0,8</w:t>
            </w:r>
          </w:p>
        </w:tc>
      </w:tr>
    </w:tbl>
    <w:p w:rsidR="00D75470" w:rsidRDefault="00D75470" w:rsidP="00CC54DF">
      <w:pPr>
        <w:autoSpaceDE w:val="0"/>
        <w:autoSpaceDN w:val="0"/>
        <w:adjustRightInd w:val="0"/>
        <w:spacing w:before="120" w:line="360" w:lineRule="auto"/>
        <w:ind w:firstLine="720"/>
        <w:jc w:val="both"/>
        <w:rPr>
          <w:rFonts w:ascii="Times New Roman" w:hAnsi="Times New Roman"/>
          <w:lang w:val="ru-RU"/>
        </w:rPr>
      </w:pPr>
      <w:r w:rsidRPr="00CF7410">
        <w:rPr>
          <w:rFonts w:ascii="Times New Roman" w:hAnsi="Times New Roman"/>
          <w:lang w:val="ru-RU"/>
        </w:rPr>
        <w:t>Результаты расчетов показали, что в перспективе радиус эффективного теплоснабж</w:t>
      </w:r>
      <w:r w:rsidRPr="00CF7410">
        <w:rPr>
          <w:rFonts w:ascii="Times New Roman" w:hAnsi="Times New Roman"/>
          <w:lang w:val="ru-RU"/>
        </w:rPr>
        <w:t>е</w:t>
      </w:r>
      <w:r w:rsidRPr="00CF7410">
        <w:rPr>
          <w:rFonts w:ascii="Times New Roman" w:hAnsi="Times New Roman"/>
          <w:lang w:val="ru-RU"/>
        </w:rPr>
        <w:t>ния СГРЭС-1 увеличивается, что позволяет подключить к теплосети ПКТС-Город микрора</w:t>
      </w:r>
      <w:r w:rsidRPr="00CF7410">
        <w:rPr>
          <w:rFonts w:ascii="Times New Roman" w:hAnsi="Times New Roman"/>
          <w:lang w:val="ru-RU"/>
        </w:rPr>
        <w:t>й</w:t>
      </w:r>
      <w:r w:rsidRPr="00CF7410">
        <w:rPr>
          <w:rFonts w:ascii="Times New Roman" w:hAnsi="Times New Roman"/>
          <w:lang w:val="ru-RU"/>
        </w:rPr>
        <w:t>оны 35 и 35А.</w:t>
      </w:r>
    </w:p>
    <w:p w:rsidR="00D75470" w:rsidRPr="009F294D" w:rsidRDefault="00CC54DF" w:rsidP="009F294D">
      <w:pPr>
        <w:autoSpaceDE w:val="0"/>
        <w:autoSpaceDN w:val="0"/>
        <w:adjustRightInd w:val="0"/>
        <w:spacing w:before="120" w:line="360" w:lineRule="auto"/>
        <w:ind w:firstLine="720"/>
        <w:jc w:val="both"/>
        <w:rPr>
          <w:rFonts w:ascii="Times New Roman" w:hAnsi="Times New Roman"/>
          <w:lang w:val="ru-RU"/>
        </w:rPr>
      </w:pPr>
      <w:r>
        <w:rPr>
          <w:rFonts w:ascii="Times New Roman" w:hAnsi="Times New Roman"/>
          <w:lang w:val="ru-RU"/>
        </w:rPr>
        <w:t xml:space="preserve">Помимо этого в радиус эффективного теплоснабжения ГРЭС-1 попадают Юго-Западный и Южный перспективные районы теплоснабжения, что подтверждает </w:t>
      </w:r>
      <w:r w:rsidR="00620B49">
        <w:rPr>
          <w:rFonts w:ascii="Times New Roman" w:hAnsi="Times New Roman"/>
          <w:lang w:val="ru-RU"/>
        </w:rPr>
        <w:t>правоме</w:t>
      </w:r>
      <w:r w:rsidR="00620B49">
        <w:rPr>
          <w:rFonts w:ascii="Times New Roman" w:hAnsi="Times New Roman"/>
          <w:lang w:val="ru-RU"/>
        </w:rPr>
        <w:t>р</w:t>
      </w:r>
      <w:r w:rsidR="00620B49">
        <w:rPr>
          <w:rFonts w:ascii="Times New Roman" w:hAnsi="Times New Roman"/>
          <w:lang w:val="ru-RU"/>
        </w:rPr>
        <w:t xml:space="preserve">ность предложения о прокладке третьего тепловывода ГРЭС-1 в направлении указанных районов. </w:t>
      </w:r>
    </w:p>
    <w:p w:rsidR="00CC54DF" w:rsidRPr="00CC54DF" w:rsidRDefault="00CC54DF" w:rsidP="00CC54DF">
      <w:pPr>
        <w:rPr>
          <w:lang w:val="ru-RU"/>
        </w:rPr>
        <w:sectPr w:rsidR="00CC54DF" w:rsidRPr="00CC54DF" w:rsidSect="007204E0">
          <w:pgSz w:w="11906" w:h="16838" w:code="9"/>
          <w:pgMar w:top="1134" w:right="851" w:bottom="1134" w:left="1418" w:header="567" w:footer="567" w:gutter="0"/>
          <w:cols w:space="708"/>
          <w:docGrid w:linePitch="360"/>
        </w:sectPr>
      </w:pPr>
    </w:p>
    <w:p w:rsidR="00D75470" w:rsidRPr="00CF7410" w:rsidRDefault="00D84393" w:rsidP="00D75470">
      <w:pPr>
        <w:jc w:val="center"/>
        <w:rPr>
          <w:rFonts w:ascii="Times New Roman" w:hAnsi="Times New Roman"/>
          <w:lang w:val="ru-RU"/>
        </w:rPr>
      </w:pPr>
      <w:r>
        <w:rPr>
          <w:rFonts w:ascii="Times New Roman" w:hAnsi="Times New Roman"/>
          <w:noProof/>
          <w:lang w:val="ru-RU" w:eastAsia="ru-RU"/>
        </w:rPr>
        <w:lastRenderedPageBreak/>
        <w:pict>
          <v:shape id="Рисунок 3" o:spid="_x0000_i1027" type="#_x0000_t75" style="width:619pt;height:6in;visibility:visible;mso-wrap-style:square" o:bordertopcolor="black" o:borderleftcolor="black" o:borderbottomcolor="black" o:borderrightcolor="black">
            <v:imagedata r:id="rId20" o:title=""/>
            <w10:bordertop type="single" width="6"/>
            <w10:borderleft type="single" width="6"/>
            <w10:borderbottom type="single" width="6"/>
            <w10:borderright type="single" width="6"/>
          </v:shape>
        </w:pict>
      </w:r>
    </w:p>
    <w:p w:rsidR="00D75470" w:rsidRPr="00CF7410" w:rsidRDefault="00D75470" w:rsidP="00D75470">
      <w:pPr>
        <w:rPr>
          <w:rFonts w:ascii="Times New Roman" w:hAnsi="Times New Roman"/>
          <w:lang w:val="ru-RU"/>
        </w:rPr>
      </w:pPr>
    </w:p>
    <w:p w:rsidR="00D75470" w:rsidRPr="009F294D" w:rsidRDefault="00D75470" w:rsidP="009F294D">
      <w:pPr>
        <w:pStyle w:val="aff1"/>
        <w:jc w:val="center"/>
        <w:rPr>
          <w:b/>
        </w:rPr>
      </w:pPr>
      <w:r w:rsidRPr="009F294D">
        <w:rPr>
          <w:b/>
        </w:rPr>
        <w:t xml:space="preserve">Рисунок </w:t>
      </w:r>
      <w:r w:rsidR="005A19B7" w:rsidRPr="009F294D">
        <w:rPr>
          <w:b/>
        </w:rPr>
        <w:fldChar w:fldCharType="begin"/>
      </w:r>
      <w:r w:rsidRPr="009F294D">
        <w:rPr>
          <w:b/>
        </w:rPr>
        <w:instrText xml:space="preserve"> STYLEREF 1 \s </w:instrText>
      </w:r>
      <w:r w:rsidR="005A19B7" w:rsidRPr="009F294D">
        <w:rPr>
          <w:b/>
        </w:rPr>
        <w:fldChar w:fldCharType="separate"/>
      </w:r>
      <w:r w:rsidRPr="009F294D">
        <w:rPr>
          <w:b/>
          <w:noProof/>
        </w:rPr>
        <w:t>6</w:t>
      </w:r>
      <w:r w:rsidR="005A19B7" w:rsidRPr="009F294D">
        <w:rPr>
          <w:b/>
        </w:rPr>
        <w:fldChar w:fldCharType="end"/>
      </w:r>
      <w:r w:rsidRPr="009F294D">
        <w:rPr>
          <w:b/>
        </w:rPr>
        <w:t>.</w:t>
      </w:r>
      <w:r w:rsidR="005A19B7" w:rsidRPr="009F294D">
        <w:rPr>
          <w:b/>
        </w:rPr>
        <w:fldChar w:fldCharType="begin"/>
      </w:r>
      <w:r w:rsidRPr="009F294D">
        <w:rPr>
          <w:b/>
        </w:rPr>
        <w:instrText xml:space="preserve"> SEQ Рисунок \* ARABIC \s 1 </w:instrText>
      </w:r>
      <w:r w:rsidR="005A19B7" w:rsidRPr="009F294D">
        <w:rPr>
          <w:b/>
        </w:rPr>
        <w:fldChar w:fldCharType="separate"/>
      </w:r>
      <w:r w:rsidRPr="009F294D">
        <w:rPr>
          <w:b/>
          <w:noProof/>
        </w:rPr>
        <w:t>9</w:t>
      </w:r>
      <w:r w:rsidR="005A19B7" w:rsidRPr="009F294D">
        <w:rPr>
          <w:b/>
        </w:rPr>
        <w:fldChar w:fldCharType="end"/>
      </w:r>
      <w:r w:rsidRPr="009F294D">
        <w:rPr>
          <w:b/>
        </w:rPr>
        <w:t xml:space="preserve"> - Схема существующего и перспективного радиусов эффективного теплоснабжения СГРЭС-1</w:t>
      </w:r>
    </w:p>
    <w:p w:rsidR="00D75470" w:rsidRPr="009F294D" w:rsidRDefault="00D75470" w:rsidP="009F294D">
      <w:pPr>
        <w:pStyle w:val="aff1"/>
        <w:jc w:val="center"/>
        <w:rPr>
          <w:b/>
        </w:rPr>
        <w:sectPr w:rsidR="00D75470" w:rsidRPr="009F294D" w:rsidSect="00D75470">
          <w:pgSz w:w="16838" w:h="11906" w:orient="landscape" w:code="9"/>
          <w:pgMar w:top="1134" w:right="851" w:bottom="1134" w:left="1418" w:header="709" w:footer="0" w:gutter="0"/>
          <w:cols w:space="708"/>
          <w:docGrid w:linePitch="360"/>
        </w:sectPr>
      </w:pPr>
    </w:p>
    <w:p w:rsidR="00D75470" w:rsidRPr="00CF7410" w:rsidRDefault="00D75470" w:rsidP="00712EB4">
      <w:pPr>
        <w:autoSpaceDE w:val="0"/>
        <w:autoSpaceDN w:val="0"/>
        <w:adjustRightInd w:val="0"/>
        <w:spacing w:before="120" w:after="120"/>
        <w:ind w:firstLine="709"/>
        <w:jc w:val="both"/>
        <w:rPr>
          <w:rFonts w:ascii="Times New Roman" w:hAnsi="Times New Roman"/>
          <w:bCs/>
          <w:iCs/>
          <w:lang w:val="ru-RU"/>
        </w:rPr>
      </w:pPr>
    </w:p>
    <w:p w:rsidR="000451C0" w:rsidRPr="00CF7410" w:rsidRDefault="000451C0" w:rsidP="003C52DD">
      <w:pPr>
        <w:pStyle w:val="10"/>
        <w:rPr>
          <w:rFonts w:ascii="Times New Roman" w:hAnsi="Times New Roman" w:cs="Times New Roman"/>
          <w:sz w:val="24"/>
          <w:szCs w:val="24"/>
        </w:rPr>
      </w:pPr>
      <w:bookmarkStart w:id="99" w:name="_Toc341269118"/>
      <w:bookmarkStart w:id="100" w:name="_Toc465018298"/>
      <w:r w:rsidRPr="00CF7410">
        <w:rPr>
          <w:rFonts w:ascii="Times New Roman" w:hAnsi="Times New Roman" w:cs="Times New Roman"/>
          <w:sz w:val="24"/>
          <w:szCs w:val="24"/>
        </w:rPr>
        <w:t>Предложения по строительству и реконструк</w:t>
      </w:r>
      <w:r w:rsidR="009305EB" w:rsidRPr="00CF7410">
        <w:rPr>
          <w:rFonts w:ascii="Times New Roman" w:hAnsi="Times New Roman" w:cs="Times New Roman"/>
          <w:sz w:val="24"/>
          <w:szCs w:val="24"/>
        </w:rPr>
        <w:t xml:space="preserve">ции тепловых </w:t>
      </w:r>
      <w:r w:rsidRPr="00CF7410">
        <w:rPr>
          <w:rFonts w:ascii="Times New Roman" w:hAnsi="Times New Roman" w:cs="Times New Roman"/>
          <w:sz w:val="24"/>
          <w:szCs w:val="24"/>
        </w:rPr>
        <w:t>сетей и с</w:t>
      </w:r>
      <w:r w:rsidRPr="00CF7410">
        <w:rPr>
          <w:rFonts w:ascii="Times New Roman" w:hAnsi="Times New Roman" w:cs="Times New Roman"/>
          <w:sz w:val="24"/>
          <w:szCs w:val="24"/>
        </w:rPr>
        <w:t>о</w:t>
      </w:r>
      <w:r w:rsidRPr="00CF7410">
        <w:rPr>
          <w:rFonts w:ascii="Times New Roman" w:hAnsi="Times New Roman" w:cs="Times New Roman"/>
          <w:sz w:val="24"/>
          <w:szCs w:val="24"/>
        </w:rPr>
        <w:t>оружений на них</w:t>
      </w:r>
      <w:bookmarkEnd w:id="99"/>
      <w:bookmarkEnd w:id="100"/>
    </w:p>
    <w:p w:rsidR="00292E14" w:rsidRDefault="00292E14" w:rsidP="00292E14">
      <w:pPr>
        <w:spacing w:line="360" w:lineRule="auto"/>
        <w:ind w:firstLine="709"/>
        <w:jc w:val="both"/>
        <w:rPr>
          <w:rFonts w:ascii="Times New Roman" w:hAnsi="Times New Roman"/>
          <w:lang w:val="ru-RU"/>
        </w:rPr>
      </w:pPr>
    </w:p>
    <w:p w:rsidR="00292E14" w:rsidRPr="00634B91" w:rsidRDefault="00292E14" w:rsidP="00292E14">
      <w:pPr>
        <w:spacing w:line="360" w:lineRule="auto"/>
        <w:ind w:firstLine="709"/>
        <w:jc w:val="both"/>
        <w:rPr>
          <w:rFonts w:ascii="Times New Roman" w:hAnsi="Times New Roman"/>
          <w:iCs/>
          <w:lang w:val="ru-RU"/>
        </w:rPr>
      </w:pPr>
      <w:r w:rsidRPr="00CF7410">
        <w:rPr>
          <w:rFonts w:ascii="Times New Roman" w:hAnsi="Times New Roman"/>
          <w:lang w:val="ru-RU"/>
        </w:rPr>
        <w:t xml:space="preserve">Гидравлические </w:t>
      </w:r>
      <w:r>
        <w:rPr>
          <w:rFonts w:ascii="Times New Roman" w:hAnsi="Times New Roman"/>
          <w:bCs/>
          <w:lang w:val="ru-RU"/>
        </w:rPr>
        <w:t>расчеты тепловых сетей</w:t>
      </w:r>
      <w:r w:rsidRPr="00CF7410">
        <w:rPr>
          <w:rFonts w:ascii="Times New Roman" w:hAnsi="Times New Roman"/>
          <w:bCs/>
          <w:lang w:val="ru-RU"/>
        </w:rPr>
        <w:t xml:space="preserve"> выполнены с </w:t>
      </w:r>
      <w:r>
        <w:rPr>
          <w:rFonts w:ascii="Times New Roman" w:hAnsi="Times New Roman"/>
          <w:bCs/>
          <w:lang w:val="ru-RU"/>
        </w:rPr>
        <w:t>в геоинформационной с</w:t>
      </w:r>
      <w:r>
        <w:rPr>
          <w:rFonts w:ascii="Times New Roman" w:hAnsi="Times New Roman"/>
          <w:bCs/>
          <w:lang w:val="ru-RU"/>
        </w:rPr>
        <w:t>и</w:t>
      </w:r>
      <w:r>
        <w:rPr>
          <w:rFonts w:ascii="Times New Roman" w:hAnsi="Times New Roman"/>
          <w:bCs/>
          <w:lang w:val="ru-RU"/>
        </w:rPr>
        <w:t>стеме ГИС «</w:t>
      </w:r>
      <w:r>
        <w:rPr>
          <w:rFonts w:ascii="Times New Roman" w:hAnsi="Times New Roman"/>
          <w:bCs/>
        </w:rPr>
        <w:t>ZuluThermo</w:t>
      </w:r>
      <w:r w:rsidRPr="00292E14">
        <w:rPr>
          <w:rFonts w:ascii="Times New Roman" w:hAnsi="Times New Roman"/>
          <w:bCs/>
          <w:lang w:val="ru-RU"/>
        </w:rPr>
        <w:t xml:space="preserve"> 7.0</w:t>
      </w:r>
      <w:r>
        <w:rPr>
          <w:rFonts w:ascii="Times New Roman" w:hAnsi="Times New Roman"/>
          <w:bCs/>
          <w:lang w:val="ru-RU"/>
        </w:rPr>
        <w:t>».</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Удельные расходы воды для проведения гидравлических расчетов определены по формуле</w:t>
      </w:r>
    </w:p>
    <w:p w:rsidR="00292E14" w:rsidRPr="00CF7410" w:rsidRDefault="00292E14" w:rsidP="00292E14">
      <w:pPr>
        <w:spacing w:line="360" w:lineRule="auto"/>
        <w:ind w:firstLine="709"/>
        <w:jc w:val="center"/>
        <w:rPr>
          <w:rFonts w:ascii="Times New Roman" w:hAnsi="Times New Roman"/>
          <w:lang w:val="ru-RU"/>
        </w:rPr>
      </w:pPr>
      <w:r w:rsidRPr="00CF7410">
        <w:rPr>
          <w:rFonts w:ascii="Times New Roman" w:hAnsi="Times New Roman"/>
        </w:rPr>
        <w:t>q</w:t>
      </w:r>
      <w:r w:rsidRPr="00CF7410">
        <w:rPr>
          <w:rFonts w:ascii="Times New Roman" w:hAnsi="Times New Roman"/>
          <w:vertAlign w:val="subscript"/>
          <w:lang w:val="ru-RU"/>
        </w:rPr>
        <w:t>уд</w:t>
      </w:r>
      <w:r w:rsidRPr="00CF7410">
        <w:rPr>
          <w:rFonts w:ascii="Times New Roman" w:hAnsi="Times New Roman"/>
          <w:lang w:val="ru-RU"/>
        </w:rPr>
        <w:t>=1000 / (</w:t>
      </w:r>
      <w:r w:rsidRPr="00CF7410">
        <w:rPr>
          <w:rFonts w:ascii="Times New Roman" w:hAnsi="Times New Roman"/>
        </w:rPr>
        <w:t>t</w:t>
      </w:r>
      <w:r w:rsidRPr="00CF7410">
        <w:rPr>
          <w:rFonts w:ascii="Times New Roman" w:hAnsi="Times New Roman"/>
          <w:vertAlign w:val="subscript"/>
          <w:lang w:val="ru-RU"/>
        </w:rPr>
        <w:t>пр</w:t>
      </w:r>
      <w:r w:rsidRPr="00CF7410">
        <w:rPr>
          <w:rFonts w:ascii="Times New Roman" w:hAnsi="Times New Roman"/>
          <w:lang w:val="ru-RU"/>
        </w:rPr>
        <w:t xml:space="preserve"> - </w:t>
      </w:r>
      <w:r w:rsidRPr="00CF7410">
        <w:rPr>
          <w:rFonts w:ascii="Times New Roman" w:hAnsi="Times New Roman"/>
        </w:rPr>
        <w:t>t</w:t>
      </w:r>
      <w:r w:rsidRPr="00CF7410">
        <w:rPr>
          <w:rFonts w:ascii="Times New Roman" w:hAnsi="Times New Roman"/>
          <w:vertAlign w:val="subscript"/>
          <w:lang w:val="ru-RU"/>
        </w:rPr>
        <w:t>об</w:t>
      </w:r>
      <w:r w:rsidRPr="00CF7410">
        <w:rPr>
          <w:rFonts w:ascii="Times New Roman" w:hAnsi="Times New Roman"/>
          <w:lang w:val="ru-RU"/>
        </w:rPr>
        <w:t>),   м³/Гкал</w:t>
      </w:r>
    </w:p>
    <w:p w:rsidR="00292E14" w:rsidRPr="00CF7410" w:rsidRDefault="00292E14" w:rsidP="00292E14">
      <w:pPr>
        <w:spacing w:line="360" w:lineRule="auto"/>
        <w:ind w:firstLine="709"/>
        <w:rPr>
          <w:rFonts w:ascii="Times New Roman" w:hAnsi="Times New Roman"/>
          <w:lang w:val="ru-RU"/>
        </w:rPr>
      </w:pPr>
      <w:r w:rsidRPr="00CF7410">
        <w:rPr>
          <w:rFonts w:ascii="Times New Roman" w:hAnsi="Times New Roman"/>
          <w:lang w:val="ru-RU"/>
        </w:rPr>
        <w:t>- при температурном графике 150/70 ºС     -     12,5  м³/Гкал;</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 при температурном графике 110/70 ºС     -     25,0  м³/Гкал;</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 при температурном графике 95/70 ºС       -     40,0  м³/Гкал;</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Удельные расходы воды на горячее водоснабжение приняты:</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 xml:space="preserve">- для параллельной схемы </w:t>
      </w:r>
      <w:r w:rsidRPr="00CF7410">
        <w:rPr>
          <w:rFonts w:ascii="Times New Roman" w:hAnsi="Times New Roman"/>
          <w:lang w:val="ru-RU"/>
        </w:rPr>
        <w:tab/>
      </w:r>
      <w:r w:rsidRPr="00CF7410">
        <w:rPr>
          <w:rFonts w:ascii="Times New Roman" w:hAnsi="Times New Roman"/>
          <w:lang w:val="ru-RU"/>
        </w:rPr>
        <w:tab/>
        <w:t xml:space="preserve">        - 25 м</w:t>
      </w:r>
      <w:r w:rsidRPr="00CF7410">
        <w:rPr>
          <w:rFonts w:ascii="Times New Roman" w:hAnsi="Times New Roman"/>
          <w:vertAlign w:val="superscript"/>
          <w:lang w:val="ru-RU"/>
        </w:rPr>
        <w:t>3</w:t>
      </w:r>
      <w:r w:rsidRPr="00CF7410">
        <w:rPr>
          <w:rFonts w:ascii="Times New Roman" w:hAnsi="Times New Roman"/>
          <w:lang w:val="ru-RU"/>
        </w:rPr>
        <w:t>/Гкал;</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 xml:space="preserve">- для смешанной схемы     </w:t>
      </w:r>
      <w:r w:rsidRPr="00CF7410">
        <w:rPr>
          <w:rFonts w:ascii="Times New Roman" w:hAnsi="Times New Roman"/>
          <w:lang w:val="ru-RU"/>
        </w:rPr>
        <w:tab/>
      </w:r>
      <w:r w:rsidRPr="00CF7410">
        <w:rPr>
          <w:rFonts w:ascii="Times New Roman" w:hAnsi="Times New Roman"/>
          <w:lang w:val="ru-RU"/>
        </w:rPr>
        <w:tab/>
        <w:t xml:space="preserve">        - 20 м</w:t>
      </w:r>
      <w:r w:rsidRPr="00CF7410">
        <w:rPr>
          <w:rFonts w:ascii="Times New Roman" w:hAnsi="Times New Roman"/>
          <w:vertAlign w:val="superscript"/>
          <w:lang w:val="ru-RU"/>
        </w:rPr>
        <w:t>3</w:t>
      </w:r>
      <w:r w:rsidRPr="00CF7410">
        <w:rPr>
          <w:rFonts w:ascii="Times New Roman" w:hAnsi="Times New Roman"/>
          <w:lang w:val="ru-RU"/>
        </w:rPr>
        <w:t>/Гкал.</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При выборе диаметра труб принималось ограничение максимального давления в обратных трубопроводах не выше 0,6 МПа, исходя из условия эксплуатации чугунных отопительных приборов.</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При расчетах учитывается, что в зонах теплоснабжения всех теплоисточников в</w:t>
      </w:r>
      <w:r w:rsidRPr="00CF7410">
        <w:rPr>
          <w:rFonts w:ascii="Times New Roman" w:hAnsi="Times New Roman"/>
          <w:lang w:val="ru-RU"/>
        </w:rPr>
        <w:t>ы</w:t>
      </w:r>
      <w:r w:rsidRPr="00CF7410">
        <w:rPr>
          <w:rFonts w:ascii="Times New Roman" w:hAnsi="Times New Roman"/>
          <w:lang w:val="ru-RU"/>
        </w:rPr>
        <w:t>полнена наладка систем от</w:t>
      </w:r>
      <w:r>
        <w:rPr>
          <w:rFonts w:ascii="Times New Roman" w:hAnsi="Times New Roman"/>
          <w:lang w:val="ru-RU"/>
        </w:rPr>
        <w:t xml:space="preserve">опления, установка регуляторов </w:t>
      </w:r>
      <w:r w:rsidRPr="00CF7410">
        <w:rPr>
          <w:rFonts w:ascii="Times New Roman" w:hAnsi="Times New Roman"/>
          <w:lang w:val="ru-RU"/>
        </w:rPr>
        <w:t>горячего водоснабжения и корректирующих насосов.</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Строительствоновых, и реконструкция существующих подземных теплопроводов должно осуществляется с использованием стальных труб в изоляции ППУ ТГИ, ППМИ и других современных технологий согласно технических условий на применяемые матери</w:t>
      </w:r>
      <w:r w:rsidRPr="00CF7410">
        <w:rPr>
          <w:rFonts w:ascii="Times New Roman" w:hAnsi="Times New Roman"/>
          <w:lang w:val="ru-RU"/>
        </w:rPr>
        <w:t>а</w:t>
      </w:r>
      <w:r w:rsidRPr="00CF7410">
        <w:rPr>
          <w:rFonts w:ascii="Times New Roman" w:hAnsi="Times New Roman"/>
          <w:lang w:val="ru-RU"/>
        </w:rPr>
        <w:t>лы и арматуру, согласованных с энергоснабжающей (теплоснабжающей) организацией в соответствии с действующими НТД до начала проектирования тепловых сетей.</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Проведенные расчеты показали, что перспективные тепловые нагрузки могут быть обеспечены при отпуске тепла от всех теплоисточников по существующим температ</w:t>
      </w:r>
      <w:r>
        <w:rPr>
          <w:rFonts w:ascii="Times New Roman" w:hAnsi="Times New Roman"/>
          <w:lang w:val="ru-RU"/>
        </w:rPr>
        <w:t>у</w:t>
      </w:r>
      <w:r>
        <w:rPr>
          <w:rFonts w:ascii="Times New Roman" w:hAnsi="Times New Roman"/>
          <w:lang w:val="ru-RU"/>
        </w:rPr>
        <w:t>р</w:t>
      </w:r>
      <w:r>
        <w:rPr>
          <w:rFonts w:ascii="Times New Roman" w:hAnsi="Times New Roman"/>
          <w:lang w:val="ru-RU"/>
        </w:rPr>
        <w:t>ным графикам.</w:t>
      </w:r>
    </w:p>
    <w:p w:rsidR="00292E14" w:rsidRPr="00CF7410" w:rsidRDefault="00292E14" w:rsidP="00292E14">
      <w:pPr>
        <w:spacing w:after="120" w:line="360" w:lineRule="auto"/>
        <w:ind w:firstLine="709"/>
        <w:jc w:val="both"/>
        <w:rPr>
          <w:rFonts w:ascii="Times New Roman" w:hAnsi="Times New Roman"/>
          <w:lang w:val="ru-RU"/>
        </w:rPr>
      </w:pPr>
      <w:r w:rsidRPr="00CF7410">
        <w:rPr>
          <w:rFonts w:ascii="Times New Roman" w:hAnsi="Times New Roman"/>
          <w:lang w:val="ru-RU"/>
        </w:rPr>
        <w:t xml:space="preserve">У всех теплоисточников, осуществляющих отпуск тепла по совмещенной нагрузке отопления и горячего водоснабжения, температура прямой сетевой воды в зоне нижней «срезки» температурного графика составляет 75 </w:t>
      </w:r>
      <w:r w:rsidRPr="00CF7410">
        <w:rPr>
          <w:rFonts w:ascii="Times New Roman" w:hAnsi="Times New Roman"/>
          <w:vertAlign w:val="superscript"/>
          <w:lang w:val="ru-RU"/>
        </w:rPr>
        <w:t>о</w:t>
      </w:r>
      <w:r w:rsidRPr="00CF7410">
        <w:rPr>
          <w:rFonts w:ascii="Times New Roman" w:hAnsi="Times New Roman"/>
          <w:lang w:val="ru-RU"/>
        </w:rPr>
        <w:t>С. На эту температуры выбрана прои</w:t>
      </w:r>
      <w:r w:rsidRPr="00CF7410">
        <w:rPr>
          <w:rFonts w:ascii="Times New Roman" w:hAnsi="Times New Roman"/>
          <w:lang w:val="ru-RU"/>
        </w:rPr>
        <w:t>з</w:t>
      </w:r>
      <w:r w:rsidRPr="00CF7410">
        <w:rPr>
          <w:rFonts w:ascii="Times New Roman" w:hAnsi="Times New Roman"/>
          <w:lang w:val="ru-RU"/>
        </w:rPr>
        <w:t>водительность корректирующих насосов у потребителей. Такая же температура нижней срезки температурного графика принята и на перспективу.</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lastRenderedPageBreak/>
        <w:t xml:space="preserve">По всем зонам теплоснабжения города были выполнены гидравлические расчеты с учетом подключения новых потребителей. </w:t>
      </w:r>
    </w:p>
    <w:p w:rsidR="000451C0" w:rsidRPr="00CF7410" w:rsidRDefault="000451C0" w:rsidP="00635B04">
      <w:pPr>
        <w:ind w:firstLine="709"/>
        <w:jc w:val="both"/>
        <w:rPr>
          <w:rFonts w:ascii="Times New Roman" w:hAnsi="Times New Roman"/>
          <w:lang w:val="ru-RU"/>
        </w:rPr>
      </w:pPr>
    </w:p>
    <w:p w:rsidR="000451C0" w:rsidRPr="00CF7410" w:rsidRDefault="000451C0" w:rsidP="003C52DD">
      <w:pPr>
        <w:pStyle w:val="20"/>
        <w:numPr>
          <w:ilvl w:val="1"/>
          <w:numId w:val="0"/>
        </w:numPr>
        <w:spacing w:before="120" w:after="0"/>
        <w:ind w:firstLine="709"/>
        <w:jc w:val="both"/>
        <w:rPr>
          <w:rFonts w:ascii="Times New Roman" w:hAnsi="Times New Roman"/>
          <w:i w:val="0"/>
          <w:sz w:val="24"/>
          <w:szCs w:val="24"/>
          <w:lang w:val="ru-RU"/>
        </w:rPr>
      </w:pPr>
      <w:bookmarkStart w:id="101" w:name="_Toc465018299"/>
      <w:bookmarkStart w:id="102" w:name="_Toc330988885"/>
      <w:r w:rsidRPr="00CF7410">
        <w:rPr>
          <w:rFonts w:ascii="Times New Roman" w:hAnsi="Times New Roman"/>
          <w:i w:val="0"/>
          <w:sz w:val="24"/>
          <w:szCs w:val="24"/>
          <w:lang w:val="ru-RU"/>
        </w:rPr>
        <w:t>а) реконструкция и строительство тепловых сетей, обеспечивающих перера</w:t>
      </w:r>
      <w:r w:rsidRPr="00CF7410">
        <w:rPr>
          <w:rFonts w:ascii="Times New Roman" w:hAnsi="Times New Roman"/>
          <w:i w:val="0"/>
          <w:sz w:val="24"/>
          <w:szCs w:val="24"/>
          <w:lang w:val="ru-RU"/>
        </w:rPr>
        <w:t>с</w:t>
      </w:r>
      <w:r w:rsidRPr="00CF7410">
        <w:rPr>
          <w:rFonts w:ascii="Times New Roman" w:hAnsi="Times New Roman"/>
          <w:i w:val="0"/>
          <w:sz w:val="24"/>
          <w:szCs w:val="24"/>
          <w:lang w:val="ru-RU"/>
        </w:rPr>
        <w:t>пределение тепловой нагрузки из зон с дефицитом тепловой мощности в зоны с и</w:t>
      </w:r>
      <w:r w:rsidRPr="00CF7410">
        <w:rPr>
          <w:rFonts w:ascii="Times New Roman" w:hAnsi="Times New Roman"/>
          <w:i w:val="0"/>
          <w:sz w:val="24"/>
          <w:szCs w:val="24"/>
          <w:lang w:val="ru-RU"/>
        </w:rPr>
        <w:t>з</w:t>
      </w:r>
      <w:r w:rsidRPr="00CF7410">
        <w:rPr>
          <w:rFonts w:ascii="Times New Roman" w:hAnsi="Times New Roman"/>
          <w:i w:val="0"/>
          <w:sz w:val="24"/>
          <w:szCs w:val="24"/>
          <w:lang w:val="ru-RU"/>
        </w:rPr>
        <w:t>бытком тепловой мощности (использование существующих резервов)</w:t>
      </w:r>
      <w:bookmarkEnd w:id="101"/>
    </w:p>
    <w:p w:rsidR="00292E14" w:rsidRDefault="00292E14" w:rsidP="00292E14">
      <w:pPr>
        <w:spacing w:line="360" w:lineRule="auto"/>
        <w:ind w:firstLine="709"/>
        <w:jc w:val="both"/>
        <w:rPr>
          <w:rFonts w:ascii="Times New Roman" w:hAnsi="Times New Roman"/>
          <w:lang w:val="ru-RU"/>
        </w:rPr>
      </w:pPr>
    </w:p>
    <w:p w:rsidR="00292E14" w:rsidRPr="00CF7410" w:rsidRDefault="00292E14" w:rsidP="00292E14">
      <w:pPr>
        <w:spacing w:line="360" w:lineRule="auto"/>
        <w:ind w:firstLine="709"/>
        <w:jc w:val="both"/>
        <w:rPr>
          <w:rFonts w:ascii="Times New Roman" w:hAnsi="Times New Roman"/>
          <w:lang w:val="ru-RU"/>
        </w:rPr>
      </w:pPr>
      <w:r>
        <w:rPr>
          <w:rFonts w:ascii="Times New Roman" w:hAnsi="Times New Roman"/>
          <w:lang w:val="ru-RU"/>
        </w:rPr>
        <w:t>С целью подключения перспективных потребителей и минимизации капитальных вложений в строительство и реконструкцию тепловых сетей предполагается переключ</w:t>
      </w:r>
      <w:r>
        <w:rPr>
          <w:rFonts w:ascii="Times New Roman" w:hAnsi="Times New Roman"/>
          <w:lang w:val="ru-RU"/>
        </w:rPr>
        <w:t>е</w:t>
      </w:r>
      <w:r>
        <w:rPr>
          <w:rFonts w:ascii="Times New Roman" w:hAnsi="Times New Roman"/>
          <w:lang w:val="ru-RU"/>
        </w:rPr>
        <w:t xml:space="preserve">ние части зоны теплоснабжения котельной №3 </w:t>
      </w:r>
      <w:r w:rsidRPr="00BD5E52">
        <w:rPr>
          <w:rFonts w:ascii="Times New Roman" w:hAnsi="Times New Roman"/>
          <w:lang w:val="ru-RU"/>
        </w:rPr>
        <w:t>СГМУП «Городские тепловые сети»</w:t>
      </w:r>
      <w:r>
        <w:rPr>
          <w:rFonts w:ascii="Times New Roman" w:hAnsi="Times New Roman"/>
          <w:lang w:val="ru-RU"/>
        </w:rPr>
        <w:t xml:space="preserve"> (ЦТП-72 и </w:t>
      </w:r>
      <w:r w:rsidRPr="00BD5E52">
        <w:rPr>
          <w:rFonts w:ascii="Times New Roman" w:hAnsi="Times New Roman"/>
          <w:lang w:val="ru-RU"/>
        </w:rPr>
        <w:t>ЦТП ЦРБ</w:t>
      </w:r>
      <w:r>
        <w:rPr>
          <w:rFonts w:ascii="Times New Roman" w:hAnsi="Times New Roman"/>
          <w:lang w:val="ru-RU"/>
        </w:rPr>
        <w:t xml:space="preserve">) на теплоснабжение от ГРЭС-1. </w:t>
      </w:r>
    </w:p>
    <w:p w:rsidR="00292E14" w:rsidRDefault="00292E14" w:rsidP="00292E14">
      <w:pPr>
        <w:spacing w:line="360" w:lineRule="auto"/>
        <w:ind w:firstLine="709"/>
        <w:jc w:val="both"/>
        <w:rPr>
          <w:rFonts w:ascii="Times New Roman" w:hAnsi="Times New Roman"/>
          <w:lang w:val="ru-RU"/>
        </w:rPr>
      </w:pPr>
      <w:r>
        <w:rPr>
          <w:rFonts w:ascii="Times New Roman" w:hAnsi="Times New Roman"/>
          <w:lang w:val="ru-RU"/>
        </w:rPr>
        <w:t xml:space="preserve">Для этого необходимо строительство тепловой сети от тепловой камеры </w:t>
      </w:r>
      <w:r w:rsidRPr="00BD5E52">
        <w:rPr>
          <w:rFonts w:ascii="Times New Roman" w:hAnsi="Times New Roman"/>
          <w:lang w:val="ru-RU"/>
        </w:rPr>
        <w:t>5ТК4Б</w:t>
      </w:r>
      <w:r>
        <w:rPr>
          <w:rFonts w:ascii="Times New Roman" w:hAnsi="Times New Roman"/>
          <w:lang w:val="ru-RU"/>
        </w:rPr>
        <w:t xml:space="preserve"> до </w:t>
      </w:r>
      <w:r w:rsidRPr="00BD5E52">
        <w:rPr>
          <w:rFonts w:ascii="Times New Roman" w:hAnsi="Times New Roman"/>
          <w:lang w:val="ru-RU"/>
        </w:rPr>
        <w:t>3ТК23</w:t>
      </w:r>
      <w:r>
        <w:rPr>
          <w:rFonts w:ascii="Times New Roman" w:hAnsi="Times New Roman"/>
          <w:lang w:val="ru-RU"/>
        </w:rPr>
        <w:t xml:space="preserve"> протяженностью 520 м и условным диаметром Ду 300.</w:t>
      </w:r>
    </w:p>
    <w:p w:rsidR="00292E14" w:rsidRDefault="00292E14" w:rsidP="00292E14">
      <w:pPr>
        <w:spacing w:line="360" w:lineRule="auto"/>
        <w:ind w:firstLine="709"/>
        <w:jc w:val="both"/>
        <w:rPr>
          <w:rFonts w:ascii="Times New Roman" w:hAnsi="Times New Roman"/>
          <w:lang w:val="ru-RU"/>
        </w:rPr>
      </w:pPr>
      <w:r>
        <w:rPr>
          <w:rFonts w:ascii="Times New Roman" w:hAnsi="Times New Roman"/>
          <w:lang w:val="ru-RU"/>
        </w:rPr>
        <w:t xml:space="preserve">Для покрытия дефицита тепловой мощности котельной №2 </w:t>
      </w:r>
      <w:r w:rsidRPr="00BD5E52">
        <w:rPr>
          <w:rFonts w:ascii="Times New Roman" w:hAnsi="Times New Roman"/>
          <w:lang w:val="ru-RU"/>
        </w:rPr>
        <w:t>СГМУП «Городские тепловые сети»</w:t>
      </w:r>
      <w:r>
        <w:rPr>
          <w:rFonts w:ascii="Times New Roman" w:hAnsi="Times New Roman"/>
          <w:lang w:val="ru-RU"/>
        </w:rPr>
        <w:t>, возникающего в следствие подключения новых абонентов в 2023 г, пре</w:t>
      </w:r>
      <w:r>
        <w:rPr>
          <w:rFonts w:ascii="Times New Roman" w:hAnsi="Times New Roman"/>
          <w:lang w:val="ru-RU"/>
        </w:rPr>
        <w:t>д</w:t>
      </w:r>
      <w:r>
        <w:rPr>
          <w:rFonts w:ascii="Times New Roman" w:hAnsi="Times New Roman"/>
          <w:lang w:val="ru-RU"/>
        </w:rPr>
        <w:t xml:space="preserve">полагается переключение части существующих и перспективных тепловых нагрузок на котельную №1 </w:t>
      </w:r>
      <w:r w:rsidRPr="00BD5E52">
        <w:rPr>
          <w:rFonts w:ascii="Times New Roman" w:hAnsi="Times New Roman"/>
          <w:lang w:val="ru-RU"/>
        </w:rPr>
        <w:t>СГМУП «Городские тепловые сети»</w:t>
      </w:r>
      <w:r>
        <w:rPr>
          <w:rFonts w:ascii="Times New Roman" w:hAnsi="Times New Roman"/>
          <w:lang w:val="ru-RU"/>
        </w:rPr>
        <w:t>. Для этого предполагается строител</w:t>
      </w:r>
      <w:r>
        <w:rPr>
          <w:rFonts w:ascii="Times New Roman" w:hAnsi="Times New Roman"/>
          <w:lang w:val="ru-RU"/>
        </w:rPr>
        <w:t>ь</w:t>
      </w:r>
      <w:r>
        <w:rPr>
          <w:rFonts w:ascii="Times New Roman" w:hAnsi="Times New Roman"/>
          <w:lang w:val="ru-RU"/>
        </w:rPr>
        <w:t xml:space="preserve">ство перемычки между сетями котельных №1 и №2 от </w:t>
      </w:r>
      <w:r w:rsidRPr="00833386">
        <w:rPr>
          <w:rFonts w:ascii="Times New Roman" w:hAnsi="Times New Roman"/>
          <w:lang w:val="ru-RU"/>
        </w:rPr>
        <w:t>10 ТК6</w:t>
      </w:r>
      <w:r>
        <w:rPr>
          <w:rFonts w:ascii="Times New Roman" w:hAnsi="Times New Roman"/>
          <w:lang w:val="ru-RU"/>
        </w:rPr>
        <w:t xml:space="preserve"> до </w:t>
      </w:r>
      <w:r w:rsidRPr="00833386">
        <w:rPr>
          <w:rFonts w:ascii="Times New Roman" w:hAnsi="Times New Roman"/>
          <w:lang w:val="ru-RU"/>
        </w:rPr>
        <w:t>4ТК11</w:t>
      </w:r>
      <w:r>
        <w:rPr>
          <w:rFonts w:ascii="Times New Roman" w:hAnsi="Times New Roman"/>
          <w:lang w:val="ru-RU"/>
        </w:rPr>
        <w:t xml:space="preserve"> и от </w:t>
      </w:r>
      <w:r w:rsidRPr="00833386">
        <w:rPr>
          <w:rFonts w:ascii="Times New Roman" w:hAnsi="Times New Roman"/>
          <w:lang w:val="ru-RU"/>
        </w:rPr>
        <w:t>4ТК11</w:t>
      </w:r>
      <w:r>
        <w:rPr>
          <w:rFonts w:ascii="Times New Roman" w:hAnsi="Times New Roman"/>
          <w:lang w:val="ru-RU"/>
        </w:rPr>
        <w:t xml:space="preserve"> до ПС-1.</w:t>
      </w:r>
    </w:p>
    <w:p w:rsidR="00EE05E3" w:rsidRDefault="00292E14" w:rsidP="00292E14">
      <w:pPr>
        <w:spacing w:line="360" w:lineRule="auto"/>
        <w:ind w:firstLine="709"/>
        <w:jc w:val="both"/>
        <w:rPr>
          <w:rFonts w:ascii="Times New Roman" w:hAnsi="Times New Roman"/>
          <w:lang w:val="ru-RU"/>
        </w:rPr>
      </w:pPr>
      <w:r>
        <w:rPr>
          <w:rFonts w:ascii="Times New Roman" w:hAnsi="Times New Roman"/>
          <w:lang w:val="ru-RU"/>
        </w:rPr>
        <w:t>Данное решение позволит с минимальными капитальными затратами переключить 21,9 Гкал/ч тепловой нагрузки ПС-1, юго-западной части мкр. А, п. ЦПКРС и перспекти</w:t>
      </w:r>
      <w:r>
        <w:rPr>
          <w:rFonts w:ascii="Times New Roman" w:hAnsi="Times New Roman"/>
          <w:lang w:val="ru-RU"/>
        </w:rPr>
        <w:t>в</w:t>
      </w:r>
      <w:r>
        <w:rPr>
          <w:rFonts w:ascii="Times New Roman" w:hAnsi="Times New Roman"/>
          <w:lang w:val="ru-RU"/>
        </w:rPr>
        <w:t>ной нагрузки вдоль Набережного проспекта с котельной №2 на котельную №1 и высвоб</w:t>
      </w:r>
      <w:r>
        <w:rPr>
          <w:rFonts w:ascii="Times New Roman" w:hAnsi="Times New Roman"/>
          <w:lang w:val="ru-RU"/>
        </w:rPr>
        <w:t>о</w:t>
      </w:r>
      <w:r>
        <w:rPr>
          <w:rFonts w:ascii="Times New Roman" w:hAnsi="Times New Roman"/>
          <w:lang w:val="ru-RU"/>
        </w:rPr>
        <w:t>дить тепловую мощность на котельной №2 для подключения перспективных потребит</w:t>
      </w:r>
      <w:r>
        <w:rPr>
          <w:rFonts w:ascii="Times New Roman" w:hAnsi="Times New Roman"/>
          <w:lang w:val="ru-RU"/>
        </w:rPr>
        <w:t>е</w:t>
      </w:r>
      <w:r>
        <w:rPr>
          <w:rFonts w:ascii="Times New Roman" w:hAnsi="Times New Roman"/>
          <w:lang w:val="ru-RU"/>
        </w:rPr>
        <w:t>лей в мкр. 2 и мкр. 4 без проведения реконструкции источника.</w:t>
      </w:r>
    </w:p>
    <w:p w:rsidR="00292E14" w:rsidRPr="00CF7410" w:rsidRDefault="00292E14" w:rsidP="00292E14">
      <w:pPr>
        <w:spacing w:line="360" w:lineRule="auto"/>
        <w:ind w:firstLine="709"/>
        <w:jc w:val="both"/>
        <w:rPr>
          <w:rFonts w:ascii="Times New Roman" w:hAnsi="Times New Roman"/>
          <w:lang w:val="ru-RU"/>
        </w:rPr>
      </w:pPr>
    </w:p>
    <w:p w:rsidR="000451C0" w:rsidRPr="00CF7410" w:rsidRDefault="000451C0" w:rsidP="00292E14">
      <w:pPr>
        <w:pStyle w:val="20"/>
        <w:numPr>
          <w:ilvl w:val="1"/>
          <w:numId w:val="0"/>
        </w:numPr>
        <w:spacing w:before="0" w:after="0"/>
        <w:ind w:firstLine="709"/>
        <w:jc w:val="both"/>
        <w:rPr>
          <w:rFonts w:ascii="Times New Roman" w:hAnsi="Times New Roman"/>
          <w:i w:val="0"/>
          <w:sz w:val="24"/>
          <w:szCs w:val="24"/>
          <w:lang w:val="ru-RU"/>
        </w:rPr>
      </w:pPr>
      <w:bookmarkStart w:id="103" w:name="_Toc465018300"/>
      <w:bookmarkEnd w:id="102"/>
      <w:r w:rsidRPr="00CF7410">
        <w:rPr>
          <w:rFonts w:ascii="Times New Roman" w:hAnsi="Times New Roman"/>
          <w:i w:val="0"/>
          <w:sz w:val="24"/>
          <w:szCs w:val="24"/>
          <w:lang w:val="ru-RU"/>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w:t>
      </w:r>
      <w:bookmarkEnd w:id="103"/>
    </w:p>
    <w:p w:rsidR="00292E14" w:rsidRPr="00CF7410" w:rsidRDefault="00292E14" w:rsidP="00292E14">
      <w:pPr>
        <w:spacing w:line="360" w:lineRule="auto"/>
        <w:ind w:firstLine="709"/>
        <w:jc w:val="both"/>
        <w:rPr>
          <w:rFonts w:ascii="Times New Roman" w:hAnsi="Times New Roman"/>
          <w:lang w:val="ru-RU"/>
        </w:rPr>
      </w:pPr>
      <w:r>
        <w:rPr>
          <w:rFonts w:ascii="Times New Roman" w:hAnsi="Times New Roman"/>
          <w:lang w:val="ru-RU"/>
        </w:rPr>
        <w:t>В приложение А</w:t>
      </w:r>
      <w:r w:rsidRPr="00CF7410">
        <w:rPr>
          <w:rFonts w:ascii="Times New Roman" w:hAnsi="Times New Roman"/>
          <w:lang w:val="ru-RU"/>
        </w:rPr>
        <w:t xml:space="preserve"> представлена схема новых и реконструируемых теплосетей для обеспечения перспективн</w:t>
      </w:r>
      <w:r>
        <w:rPr>
          <w:rFonts w:ascii="Times New Roman" w:hAnsi="Times New Roman"/>
          <w:lang w:val="ru-RU"/>
        </w:rPr>
        <w:t>ых приростов тепловой нагрузки</w:t>
      </w:r>
      <w:r w:rsidRPr="00CF7410">
        <w:rPr>
          <w:rFonts w:ascii="Times New Roman" w:hAnsi="Times New Roman"/>
          <w:lang w:val="ru-RU"/>
        </w:rPr>
        <w:t xml:space="preserve">, а в таблице 7.1 приведена их характеристика. Капиталовложения в тепловые сети определены </w:t>
      </w:r>
      <w:r>
        <w:rPr>
          <w:rFonts w:ascii="Times New Roman" w:hAnsi="Times New Roman"/>
          <w:lang w:val="ru-RU"/>
        </w:rPr>
        <w:t xml:space="preserve">в разделе 10 </w:t>
      </w:r>
      <w:r w:rsidRPr="00CF7410">
        <w:rPr>
          <w:rFonts w:ascii="Times New Roman" w:hAnsi="Times New Roman"/>
          <w:lang w:val="ru-RU"/>
        </w:rPr>
        <w:t>по укру</w:t>
      </w:r>
      <w:r w:rsidRPr="00CF7410">
        <w:rPr>
          <w:rFonts w:ascii="Times New Roman" w:hAnsi="Times New Roman"/>
          <w:lang w:val="ru-RU"/>
        </w:rPr>
        <w:t>п</w:t>
      </w:r>
      <w:r w:rsidRPr="00CF7410">
        <w:rPr>
          <w:rFonts w:ascii="Times New Roman" w:hAnsi="Times New Roman"/>
          <w:lang w:val="ru-RU"/>
        </w:rPr>
        <w:t>ненным показателям и должны быть уточнены на последующих стадиях проектирования.</w:t>
      </w:r>
    </w:p>
    <w:p w:rsidR="00292E14" w:rsidRPr="00CE2869"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 xml:space="preserve">Также в таблице 7.1 представлены мероприятия для повышения эффективности функционирования системы теплоснабжения и </w:t>
      </w:r>
      <w:r>
        <w:rPr>
          <w:rFonts w:ascii="Times New Roman" w:hAnsi="Times New Roman"/>
          <w:lang w:val="ru-RU"/>
        </w:rPr>
        <w:t xml:space="preserve">мероприятия по </w:t>
      </w:r>
      <w:r w:rsidRPr="00CE2869">
        <w:rPr>
          <w:rFonts w:ascii="Times New Roman" w:hAnsi="Times New Roman"/>
          <w:lang w:val="ru-RU"/>
        </w:rPr>
        <w:t>строительств</w:t>
      </w:r>
      <w:r>
        <w:rPr>
          <w:rFonts w:ascii="Times New Roman" w:hAnsi="Times New Roman"/>
          <w:lang w:val="ru-RU"/>
        </w:rPr>
        <w:t xml:space="preserve">у тепловых сетей, обеспечивающих </w:t>
      </w:r>
      <w:r w:rsidRPr="00CE2869">
        <w:rPr>
          <w:rFonts w:ascii="Times New Roman" w:hAnsi="Times New Roman"/>
          <w:lang w:val="ru-RU"/>
        </w:rPr>
        <w:t>возможность поставок тепловой энергии потребителям от разли</w:t>
      </w:r>
      <w:r w:rsidRPr="00CE2869">
        <w:rPr>
          <w:rFonts w:ascii="Times New Roman" w:hAnsi="Times New Roman"/>
          <w:lang w:val="ru-RU"/>
        </w:rPr>
        <w:t>ч</w:t>
      </w:r>
      <w:r w:rsidRPr="00CE2869">
        <w:rPr>
          <w:rFonts w:ascii="Times New Roman" w:hAnsi="Times New Roman"/>
          <w:lang w:val="ru-RU"/>
        </w:rPr>
        <w:t>ных источников тепловой энергии при сохранении надежности теплоснабжения</w:t>
      </w:r>
      <w:r>
        <w:rPr>
          <w:rFonts w:ascii="Times New Roman" w:hAnsi="Times New Roman"/>
          <w:lang w:val="ru-RU"/>
        </w:rPr>
        <w:t>.</w:t>
      </w:r>
    </w:p>
    <w:p w:rsidR="00292E14" w:rsidRDefault="00292E14" w:rsidP="00292E14">
      <w:pPr>
        <w:pStyle w:val="a6"/>
        <w:rPr>
          <w:rFonts w:ascii="Times New Roman" w:hAnsi="Times New Roman"/>
          <w:sz w:val="24"/>
          <w:szCs w:val="24"/>
          <w:lang w:val="ru-RU"/>
        </w:rPr>
      </w:pPr>
    </w:p>
    <w:p w:rsidR="00292E14" w:rsidRDefault="00292E14" w:rsidP="00292E14">
      <w:pPr>
        <w:pStyle w:val="a6"/>
        <w:rPr>
          <w:rFonts w:ascii="Times New Roman" w:hAnsi="Times New Roman"/>
          <w:sz w:val="24"/>
          <w:szCs w:val="24"/>
          <w:lang w:val="ru-RU"/>
        </w:rPr>
      </w:pPr>
      <w:r w:rsidRPr="00CF7410">
        <w:rPr>
          <w:rFonts w:ascii="Times New Roman" w:hAnsi="Times New Roman"/>
          <w:sz w:val="24"/>
          <w:szCs w:val="24"/>
          <w:lang w:val="ru-RU"/>
        </w:rPr>
        <w:t xml:space="preserve">Таблица </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7</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SEQ Таблица \* ARABIC \s 1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1</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 xml:space="preserve">- Характеристика </w:t>
      </w:r>
      <w:r>
        <w:rPr>
          <w:rFonts w:ascii="Times New Roman" w:hAnsi="Times New Roman"/>
          <w:sz w:val="24"/>
          <w:szCs w:val="24"/>
          <w:lang w:val="ru-RU"/>
        </w:rPr>
        <w:t>новых участков тепловых сетей</w:t>
      </w:r>
    </w:p>
    <w:tbl>
      <w:tblPr>
        <w:tblW w:w="5000" w:type="pct"/>
        <w:tblLook w:val="04A0" w:firstRow="1" w:lastRow="0" w:firstColumn="1" w:lastColumn="0" w:noHBand="0" w:noVBand="1"/>
      </w:tblPr>
      <w:tblGrid>
        <w:gridCol w:w="1277"/>
        <w:gridCol w:w="1942"/>
        <w:gridCol w:w="2581"/>
        <w:gridCol w:w="909"/>
        <w:gridCol w:w="1431"/>
        <w:gridCol w:w="1431"/>
      </w:tblGrid>
      <w:tr w:rsidR="00292E14" w:rsidRPr="00775BE5" w:rsidTr="00292E14">
        <w:trPr>
          <w:trHeight w:val="1545"/>
        </w:trPr>
        <w:tc>
          <w:tcPr>
            <w:tcW w:w="74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Номер и</w:t>
            </w:r>
            <w:r w:rsidRPr="00F02C25">
              <w:rPr>
                <w:rFonts w:ascii="Times New Roman" w:eastAsia="Times New Roman" w:hAnsi="Times New Roman"/>
                <w:color w:val="000000"/>
                <w:sz w:val="20"/>
                <w:szCs w:val="20"/>
                <w:lang w:val="ru-RU" w:eastAsia="ru-RU"/>
              </w:rPr>
              <w:t>с</w:t>
            </w:r>
            <w:r w:rsidRPr="00F02C25">
              <w:rPr>
                <w:rFonts w:ascii="Times New Roman" w:eastAsia="Times New Roman" w:hAnsi="Times New Roman"/>
                <w:color w:val="000000"/>
                <w:sz w:val="20"/>
                <w:szCs w:val="20"/>
                <w:lang w:val="ru-RU" w:eastAsia="ru-RU"/>
              </w:rPr>
              <w:t>точника</w:t>
            </w:r>
          </w:p>
        </w:tc>
        <w:tc>
          <w:tcPr>
            <w:tcW w:w="998" w:type="pct"/>
            <w:tcBorders>
              <w:top w:val="single" w:sz="4" w:space="0" w:color="000000"/>
              <w:left w:val="nil"/>
              <w:bottom w:val="single" w:sz="4" w:space="0" w:color="000000"/>
              <w:right w:val="single" w:sz="4" w:space="0" w:color="000000"/>
            </w:tcBorders>
            <w:shd w:val="clear" w:color="auto" w:fill="auto"/>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Наименование начала участка</w:t>
            </w:r>
          </w:p>
        </w:tc>
        <w:tc>
          <w:tcPr>
            <w:tcW w:w="1326" w:type="pct"/>
            <w:tcBorders>
              <w:top w:val="single" w:sz="4" w:space="0" w:color="000000"/>
              <w:left w:val="nil"/>
              <w:bottom w:val="single" w:sz="4" w:space="0" w:color="000000"/>
              <w:right w:val="single" w:sz="4" w:space="0" w:color="000000"/>
            </w:tcBorders>
            <w:shd w:val="clear" w:color="auto" w:fill="auto"/>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Наименование конца участка</w:t>
            </w:r>
          </w:p>
        </w:tc>
        <w:tc>
          <w:tcPr>
            <w:tcW w:w="466" w:type="pct"/>
            <w:tcBorders>
              <w:top w:val="single" w:sz="4" w:space="0" w:color="000000"/>
              <w:left w:val="nil"/>
              <w:bottom w:val="single" w:sz="4" w:space="0" w:color="000000"/>
              <w:right w:val="single" w:sz="4" w:space="0" w:color="000000"/>
            </w:tcBorders>
            <w:shd w:val="clear" w:color="auto" w:fill="auto"/>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Длина учас</w:t>
            </w:r>
            <w:r w:rsidRPr="00F02C25">
              <w:rPr>
                <w:rFonts w:ascii="Times New Roman" w:eastAsia="Times New Roman" w:hAnsi="Times New Roman"/>
                <w:color w:val="000000"/>
                <w:sz w:val="20"/>
                <w:szCs w:val="20"/>
                <w:lang w:val="ru-RU" w:eastAsia="ru-RU"/>
              </w:rPr>
              <w:t>т</w:t>
            </w:r>
            <w:r w:rsidRPr="00F02C25">
              <w:rPr>
                <w:rFonts w:ascii="Times New Roman" w:eastAsia="Times New Roman" w:hAnsi="Times New Roman"/>
                <w:color w:val="000000"/>
                <w:sz w:val="20"/>
                <w:szCs w:val="20"/>
                <w:lang w:val="ru-RU" w:eastAsia="ru-RU"/>
              </w:rPr>
              <w:t>ка, м</w:t>
            </w:r>
          </w:p>
        </w:tc>
        <w:tc>
          <w:tcPr>
            <w:tcW w:w="735" w:type="pct"/>
            <w:tcBorders>
              <w:top w:val="single" w:sz="4" w:space="0" w:color="000000"/>
              <w:left w:val="nil"/>
              <w:bottom w:val="single" w:sz="4" w:space="0" w:color="000000"/>
              <w:right w:val="single" w:sz="4" w:space="0" w:color="000000"/>
            </w:tcBorders>
            <w:shd w:val="clear" w:color="auto" w:fill="auto"/>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Условный диаметp п</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дающего тpубопpов</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да, мм</w:t>
            </w:r>
          </w:p>
        </w:tc>
        <w:tc>
          <w:tcPr>
            <w:tcW w:w="735" w:type="pct"/>
            <w:tcBorders>
              <w:top w:val="single" w:sz="4" w:space="0" w:color="000000"/>
              <w:left w:val="nil"/>
              <w:bottom w:val="single" w:sz="4" w:space="0" w:color="000000"/>
              <w:right w:val="single" w:sz="4" w:space="0" w:color="000000"/>
            </w:tcBorders>
            <w:shd w:val="clear" w:color="auto" w:fill="auto"/>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Условный диаметр о</w:t>
            </w:r>
            <w:r w:rsidRPr="00F02C25">
              <w:rPr>
                <w:rFonts w:ascii="Times New Roman" w:eastAsia="Times New Roman" w:hAnsi="Times New Roman"/>
                <w:color w:val="000000"/>
                <w:sz w:val="20"/>
                <w:szCs w:val="20"/>
                <w:lang w:val="ru-RU" w:eastAsia="ru-RU"/>
              </w:rPr>
              <w:t>б</w:t>
            </w:r>
            <w:r w:rsidRPr="00F02C25">
              <w:rPr>
                <w:rFonts w:ascii="Times New Roman" w:eastAsia="Times New Roman" w:hAnsi="Times New Roman"/>
                <w:color w:val="000000"/>
                <w:sz w:val="20"/>
                <w:szCs w:val="20"/>
                <w:lang w:val="ru-RU" w:eastAsia="ru-RU"/>
              </w:rPr>
              <w:t>ратного тр</w:t>
            </w:r>
            <w:r w:rsidRPr="00F02C25">
              <w:rPr>
                <w:rFonts w:ascii="Times New Roman" w:eastAsia="Times New Roman" w:hAnsi="Times New Roman"/>
                <w:color w:val="000000"/>
                <w:sz w:val="20"/>
                <w:szCs w:val="20"/>
                <w:lang w:val="ru-RU" w:eastAsia="ru-RU"/>
              </w:rPr>
              <w:t>у</w:t>
            </w:r>
            <w:r w:rsidRPr="00F02C25">
              <w:rPr>
                <w:rFonts w:ascii="Times New Roman" w:eastAsia="Times New Roman" w:hAnsi="Times New Roman"/>
                <w:color w:val="000000"/>
                <w:sz w:val="20"/>
                <w:szCs w:val="20"/>
                <w:lang w:val="ru-RU" w:eastAsia="ru-RU"/>
              </w:rPr>
              <w:t>бопровода, мм</w:t>
            </w:r>
          </w:p>
        </w:tc>
      </w:tr>
      <w:tr w:rsidR="00292E14" w:rsidRPr="00F02C25" w:rsidTr="00292E14">
        <w:trPr>
          <w:trHeight w:val="30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92E14" w:rsidRPr="00F02C25" w:rsidRDefault="00292E14" w:rsidP="00292E14">
            <w:pPr>
              <w:jc w:val="center"/>
              <w:rPr>
                <w:rFonts w:ascii="Times New Roman" w:eastAsia="Times New Roman" w:hAnsi="Times New Roman"/>
                <w:b/>
                <w:bCs/>
                <w:color w:val="000000"/>
                <w:sz w:val="20"/>
                <w:szCs w:val="20"/>
                <w:lang w:val="ru-RU" w:eastAsia="ru-RU"/>
              </w:rPr>
            </w:pPr>
            <w:r w:rsidRPr="00F02C25">
              <w:rPr>
                <w:rFonts w:ascii="Times New Roman" w:eastAsia="Times New Roman" w:hAnsi="Times New Roman"/>
                <w:b/>
                <w:bCs/>
                <w:color w:val="000000"/>
                <w:sz w:val="20"/>
                <w:szCs w:val="20"/>
                <w:lang w:val="ru-RU" w:eastAsia="ru-RU"/>
              </w:rPr>
              <w:t>2016 год</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 ТК46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Комплексное освоение в целях ж</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ТК45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ул.Солнечная, д.4</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2ТК12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СП т/м №2 по Островского</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в мкр. 16а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ОАО "СНГ" (произво</w:t>
            </w:r>
            <w:r w:rsidRPr="00F02C25">
              <w:rPr>
                <w:rFonts w:ascii="Times New Roman" w:eastAsia="Times New Roman" w:hAnsi="Times New Roman"/>
                <w:color w:val="000000"/>
                <w:sz w:val="20"/>
                <w:szCs w:val="20"/>
                <w:lang w:val="ru-RU" w:eastAsia="ru-RU"/>
              </w:rPr>
              <w:t>д</w:t>
            </w:r>
            <w:r w:rsidRPr="00F02C25">
              <w:rPr>
                <w:rFonts w:ascii="Times New Roman" w:eastAsia="Times New Roman" w:hAnsi="Times New Roman"/>
                <w:color w:val="000000"/>
                <w:sz w:val="20"/>
                <w:szCs w:val="20"/>
                <w:lang w:val="ru-RU" w:eastAsia="ru-RU"/>
              </w:rPr>
              <w:t>ственно-адм) ГВС</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Перемычка п. Ке</w:t>
            </w:r>
            <w:r w:rsidRPr="00F02C25">
              <w:rPr>
                <w:rFonts w:ascii="Times New Roman" w:eastAsia="Times New Roman" w:hAnsi="Times New Roman"/>
                <w:color w:val="000000"/>
                <w:sz w:val="20"/>
                <w:szCs w:val="20"/>
                <w:lang w:val="ru-RU" w:eastAsia="ru-RU"/>
              </w:rPr>
              <w:t>д</w:t>
            </w:r>
            <w:r w:rsidRPr="00F02C25">
              <w:rPr>
                <w:rFonts w:ascii="Times New Roman" w:eastAsia="Times New Roman" w:hAnsi="Times New Roman"/>
                <w:color w:val="000000"/>
                <w:sz w:val="20"/>
                <w:szCs w:val="20"/>
                <w:lang w:val="ru-RU" w:eastAsia="ru-RU"/>
              </w:rPr>
              <w:t>ровый</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Перемычка п. Кедровый</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ТК-16-2 (УТ2)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"Сургутстройтрест</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МИРА ПР-КТ 11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МБОУ СОШ №32</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ТК48-9</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Средняя общеобразов</w:t>
            </w:r>
            <w:r w:rsidRPr="00F02C25">
              <w:rPr>
                <w:rFonts w:ascii="Times New Roman" w:eastAsia="Times New Roman" w:hAnsi="Times New Roman"/>
                <w:color w:val="000000"/>
                <w:sz w:val="20"/>
                <w:szCs w:val="20"/>
                <w:lang w:val="ru-RU" w:eastAsia="ru-RU"/>
              </w:rPr>
              <w:t>а</w:t>
            </w:r>
            <w:r w:rsidRPr="00F02C25">
              <w:rPr>
                <w:rFonts w:ascii="Times New Roman" w:eastAsia="Times New Roman" w:hAnsi="Times New Roman"/>
                <w:color w:val="000000"/>
                <w:sz w:val="20"/>
                <w:szCs w:val="20"/>
                <w:lang w:val="ru-RU" w:eastAsia="ru-RU"/>
              </w:rPr>
              <w:t>тельная школа</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ТК-22-3 (УТ-3)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Реконструкция Бизнес-центра "С</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ТК-2-3Ф (ТК-27)</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Спортивный центр с ун</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версальн</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ТК-2-3Ф (ТК-27)</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Спортивный центр с ун</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версальн</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ТК-2-3Ж (ТК-36)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"Скорпио"</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ТК-2-3Ш (ТК-37)</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"Скорпио"</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ТК-7</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Фирма  "АНБ"</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9ТК1А* (ТК)</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СК "Сургут-строймонтажсерв</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7ТК-4A</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Детский сад на 300 мест</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ТК-13-1 (ТК-64-1)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ООО"Полимед"</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ТК-13-1 (ТК-64-1)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ООО"Полимед"</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9ТК2-5 (УТ-2)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"УК"Центр Менед</w:t>
            </w:r>
            <w:r w:rsidRPr="00F02C25">
              <w:rPr>
                <w:rFonts w:ascii="Times New Roman" w:eastAsia="Times New Roman" w:hAnsi="Times New Roman"/>
                <w:color w:val="000000"/>
                <w:sz w:val="20"/>
                <w:szCs w:val="20"/>
                <w:lang w:val="ru-RU" w:eastAsia="ru-RU"/>
              </w:rPr>
              <w:t>ж</w:t>
            </w:r>
            <w:r w:rsidRPr="00F02C25">
              <w:rPr>
                <w:rFonts w:ascii="Times New Roman" w:eastAsia="Times New Roman" w:hAnsi="Times New Roman"/>
                <w:color w:val="000000"/>
                <w:sz w:val="20"/>
                <w:szCs w:val="20"/>
                <w:lang w:val="ru-RU" w:eastAsia="ru-RU"/>
              </w:rPr>
              <w:t>мент"; ООО</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9ТК2-9ТК2-1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Спортивный комплекс с плавател</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9УТ6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9УТ6/2</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49,47</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9УТ6/2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ЗАО  "ЮграИнвес</w:t>
            </w:r>
            <w:r w:rsidRPr="00F02C25">
              <w:rPr>
                <w:rFonts w:ascii="Times New Roman" w:eastAsia="Times New Roman" w:hAnsi="Times New Roman"/>
                <w:color w:val="000000"/>
                <w:sz w:val="20"/>
                <w:szCs w:val="20"/>
                <w:lang w:val="ru-RU" w:eastAsia="ru-RU"/>
              </w:rPr>
              <w:t>т</w:t>
            </w:r>
            <w:r w:rsidRPr="00F02C25">
              <w:rPr>
                <w:rFonts w:ascii="Times New Roman" w:eastAsia="Times New Roman" w:hAnsi="Times New Roman"/>
                <w:color w:val="000000"/>
                <w:sz w:val="20"/>
                <w:szCs w:val="20"/>
                <w:lang w:val="ru-RU" w:eastAsia="ru-RU"/>
              </w:rPr>
              <w:t>СтройПроект"</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46,15</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ЗАО "ДСК-1" Ж</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лой комплекс №30</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УТ-2</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lastRenderedPageBreak/>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ТК-Нов-Пойма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в Южном р-не</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ТК-49-28 (УТ-3)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Гостиница на 32 номера по ул.</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Гостиница на 32 номера по ул.</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ТК-49-28 (УТ-3)</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УТ-1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21-22 СеверСтро</w:t>
            </w:r>
            <w:r w:rsidRPr="00F02C25">
              <w:rPr>
                <w:rFonts w:ascii="Times New Roman" w:eastAsia="Times New Roman" w:hAnsi="Times New Roman"/>
                <w:color w:val="000000"/>
                <w:sz w:val="20"/>
                <w:szCs w:val="20"/>
                <w:lang w:val="ru-RU" w:eastAsia="ru-RU"/>
              </w:rPr>
              <w:t>й</w:t>
            </w:r>
            <w:r w:rsidRPr="00F02C25">
              <w:rPr>
                <w:rFonts w:ascii="Times New Roman" w:eastAsia="Times New Roman" w:hAnsi="Times New Roman"/>
                <w:color w:val="000000"/>
                <w:sz w:val="20"/>
                <w:szCs w:val="20"/>
                <w:lang w:val="ru-RU" w:eastAsia="ru-RU"/>
              </w:rPr>
              <w:t>Партнер</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ТК-20'</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Трифонов В.В.</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"Еврострой-С"</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21-22 СеверСтро</w:t>
            </w:r>
            <w:r w:rsidRPr="00F02C25">
              <w:rPr>
                <w:rFonts w:ascii="Times New Roman" w:eastAsia="Times New Roman" w:hAnsi="Times New Roman"/>
                <w:color w:val="000000"/>
                <w:sz w:val="20"/>
                <w:szCs w:val="20"/>
                <w:lang w:val="ru-RU" w:eastAsia="ru-RU"/>
              </w:rPr>
              <w:t>й</w:t>
            </w:r>
            <w:r w:rsidRPr="00F02C25">
              <w:rPr>
                <w:rFonts w:ascii="Times New Roman" w:eastAsia="Times New Roman" w:hAnsi="Times New Roman"/>
                <w:color w:val="000000"/>
                <w:sz w:val="20"/>
                <w:szCs w:val="20"/>
                <w:lang w:val="ru-RU" w:eastAsia="ru-RU"/>
              </w:rPr>
              <w:t>Партнер</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по ул. Геолог</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ческая</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"Гурмания"</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П11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"Кристалл-Сервис" Жилой до</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9ТК22Б  (ТК)</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Синица С.Я., Абдулазизов Э.И.</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ТК-58-7</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Калашников Э.В. Жилой дом</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9ТК-12А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Развитие застроенной те</w:t>
            </w:r>
            <w:r w:rsidRPr="00F02C25">
              <w:rPr>
                <w:rFonts w:ascii="Times New Roman" w:eastAsia="Times New Roman" w:hAnsi="Times New Roman"/>
                <w:color w:val="000000"/>
                <w:sz w:val="20"/>
                <w:szCs w:val="20"/>
                <w:lang w:val="ru-RU" w:eastAsia="ru-RU"/>
              </w:rPr>
              <w:t>р</w:t>
            </w:r>
            <w:r w:rsidRPr="00F02C25">
              <w:rPr>
                <w:rFonts w:ascii="Times New Roman" w:eastAsia="Times New Roman" w:hAnsi="Times New Roman"/>
                <w:color w:val="000000"/>
                <w:sz w:val="20"/>
                <w:szCs w:val="20"/>
                <w:lang w:val="ru-RU" w:eastAsia="ru-RU"/>
              </w:rPr>
              <w:t>ритори</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(Промзона)</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ТК-89-1  (УТ-1)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Черный Мыс</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ЦТП-2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МБОУ средняя общеобр</w:t>
            </w:r>
            <w:r w:rsidRPr="00F02C25">
              <w:rPr>
                <w:rFonts w:ascii="Times New Roman" w:eastAsia="Times New Roman" w:hAnsi="Times New Roman"/>
                <w:color w:val="000000"/>
                <w:sz w:val="20"/>
                <w:szCs w:val="20"/>
                <w:lang w:val="ru-RU" w:eastAsia="ru-RU"/>
              </w:rPr>
              <w:t>а</w:t>
            </w:r>
            <w:r w:rsidRPr="00F02C25">
              <w:rPr>
                <w:rFonts w:ascii="Times New Roman" w:eastAsia="Times New Roman" w:hAnsi="Times New Roman"/>
                <w:color w:val="000000"/>
                <w:sz w:val="20"/>
                <w:szCs w:val="20"/>
                <w:lang w:val="ru-RU" w:eastAsia="ru-RU"/>
              </w:rPr>
              <w:t>зовательн</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4ТК-12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ул.1 "З", район острова З</w:t>
            </w:r>
            <w:r w:rsidRPr="00F02C25">
              <w:rPr>
                <w:rFonts w:ascii="Times New Roman" w:eastAsia="Times New Roman" w:hAnsi="Times New Roman"/>
                <w:color w:val="000000"/>
                <w:sz w:val="20"/>
                <w:szCs w:val="20"/>
                <w:lang w:val="ru-RU" w:eastAsia="ru-RU"/>
              </w:rPr>
              <w:t>а</w:t>
            </w:r>
            <w:r w:rsidRPr="00F02C25">
              <w:rPr>
                <w:rFonts w:ascii="Times New Roman" w:eastAsia="Times New Roman" w:hAnsi="Times New Roman"/>
                <w:color w:val="000000"/>
                <w:sz w:val="20"/>
                <w:szCs w:val="20"/>
                <w:lang w:val="ru-RU" w:eastAsia="ru-RU"/>
              </w:rPr>
              <w:t>ячий</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ул.1 "З", район ос</w:t>
            </w:r>
            <w:r w:rsidRPr="00F02C25">
              <w:rPr>
                <w:rFonts w:ascii="Times New Roman" w:eastAsia="Times New Roman" w:hAnsi="Times New Roman"/>
                <w:color w:val="000000"/>
                <w:sz w:val="20"/>
                <w:szCs w:val="20"/>
                <w:lang w:val="ru-RU" w:eastAsia="ru-RU"/>
              </w:rPr>
              <w:t>т</w:t>
            </w:r>
            <w:r w:rsidRPr="00F02C25">
              <w:rPr>
                <w:rFonts w:ascii="Times New Roman" w:eastAsia="Times New Roman" w:hAnsi="Times New Roman"/>
                <w:color w:val="000000"/>
                <w:sz w:val="20"/>
                <w:szCs w:val="20"/>
                <w:lang w:val="ru-RU" w:eastAsia="ru-RU"/>
              </w:rPr>
              <w:t>рова Заячий</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1</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№3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6ТК22А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Офисное здание ООО "Югра-конса</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№3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ТК-69-4 (ТК69-4)</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ГБОУ ВПО "СурГУ-ХМАО-Югра" бл.</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№5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пос.Дорожный</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№14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ТК-18</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Детская школа исскуств</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№14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ТК-18</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Детская школа исскуств</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№22 (ГТС Олимпия)</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УТ-9</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МБУ ЦСП "Сибирский л</w:t>
            </w:r>
            <w:r w:rsidRPr="00F02C25">
              <w:rPr>
                <w:rFonts w:ascii="Times New Roman" w:eastAsia="Times New Roman" w:hAnsi="Times New Roman"/>
                <w:color w:val="000000"/>
                <w:sz w:val="20"/>
                <w:szCs w:val="20"/>
                <w:lang w:val="ru-RU" w:eastAsia="ru-RU"/>
              </w:rPr>
              <w:t>е</w:t>
            </w:r>
            <w:r w:rsidRPr="00F02C25">
              <w:rPr>
                <w:rFonts w:ascii="Times New Roman" w:eastAsia="Times New Roman" w:hAnsi="Times New Roman"/>
                <w:color w:val="000000"/>
                <w:sz w:val="20"/>
                <w:szCs w:val="20"/>
                <w:lang w:val="ru-RU" w:eastAsia="ru-RU"/>
              </w:rPr>
              <w:t>гион"</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№22 (ГТС Олимпия)</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УТ-9</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МБУ ЦСП "Сибирский л</w:t>
            </w:r>
            <w:r w:rsidRPr="00F02C25">
              <w:rPr>
                <w:rFonts w:ascii="Times New Roman" w:eastAsia="Times New Roman" w:hAnsi="Times New Roman"/>
                <w:color w:val="000000"/>
                <w:sz w:val="20"/>
                <w:szCs w:val="20"/>
                <w:lang w:val="ru-RU" w:eastAsia="ru-RU"/>
              </w:rPr>
              <w:t>е</w:t>
            </w:r>
            <w:r w:rsidRPr="00F02C25">
              <w:rPr>
                <w:rFonts w:ascii="Times New Roman" w:eastAsia="Times New Roman" w:hAnsi="Times New Roman"/>
                <w:color w:val="000000"/>
                <w:sz w:val="20"/>
                <w:szCs w:val="20"/>
                <w:lang w:val="ru-RU" w:eastAsia="ru-RU"/>
              </w:rPr>
              <w:t>гион"</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№12 (СНГ)</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по ул. Промы</w:t>
            </w:r>
            <w:r w:rsidRPr="00F02C25">
              <w:rPr>
                <w:rFonts w:ascii="Times New Roman" w:eastAsia="Times New Roman" w:hAnsi="Times New Roman"/>
                <w:color w:val="000000"/>
                <w:sz w:val="20"/>
                <w:szCs w:val="20"/>
                <w:lang w:val="ru-RU" w:eastAsia="ru-RU"/>
              </w:rPr>
              <w:t>ш</w:t>
            </w:r>
            <w:r w:rsidRPr="00F02C25">
              <w:rPr>
                <w:rFonts w:ascii="Times New Roman" w:eastAsia="Times New Roman" w:hAnsi="Times New Roman"/>
                <w:color w:val="000000"/>
                <w:sz w:val="20"/>
                <w:szCs w:val="20"/>
                <w:lang w:val="ru-RU" w:eastAsia="ru-RU"/>
              </w:rPr>
              <w:t>ленная</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ул. Промышленная 15/1</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105</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105</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№12 (СНГ)</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по ул. Промы</w:t>
            </w:r>
            <w:r w:rsidRPr="00F02C25">
              <w:rPr>
                <w:rFonts w:ascii="Times New Roman" w:eastAsia="Times New Roman" w:hAnsi="Times New Roman"/>
                <w:color w:val="000000"/>
                <w:sz w:val="20"/>
                <w:szCs w:val="20"/>
                <w:lang w:val="ru-RU" w:eastAsia="ru-RU"/>
              </w:rPr>
              <w:t>ш</w:t>
            </w:r>
            <w:r w:rsidRPr="00F02C25">
              <w:rPr>
                <w:rFonts w:ascii="Times New Roman" w:eastAsia="Times New Roman" w:hAnsi="Times New Roman"/>
                <w:color w:val="000000"/>
                <w:sz w:val="20"/>
                <w:szCs w:val="20"/>
                <w:lang w:val="ru-RU" w:eastAsia="ru-RU"/>
              </w:rPr>
              <w:t>ленная</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ул. Промышленная 15/1</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105</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105</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№15 (СНГ)</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(Югорский тракт, 8)</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Югорский тракт, д.8</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 xml:space="preserve">Котельная ООО </w:t>
            </w:r>
            <w:r w:rsidRPr="00F02C25">
              <w:rPr>
                <w:rFonts w:ascii="Times New Roman" w:eastAsia="Times New Roman" w:hAnsi="Times New Roman"/>
                <w:color w:val="000000"/>
                <w:sz w:val="20"/>
                <w:szCs w:val="20"/>
                <w:lang w:val="ru-RU" w:eastAsia="ru-RU"/>
              </w:rPr>
              <w:lastRenderedPageBreak/>
              <w:t>"СГЭС"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lastRenderedPageBreak/>
              <w:t>6ТК-1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(мкр 38)</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610,18</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lastRenderedPageBreak/>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мкр. 35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мкр. 35а</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700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в мкр. 38</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38 д. 7</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в мкр. 38</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38 д. 6</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b/>
                <w:bCs/>
                <w:color w:val="000000"/>
                <w:sz w:val="20"/>
                <w:szCs w:val="20"/>
                <w:lang w:val="ru-RU" w:eastAsia="ru-RU"/>
              </w:rPr>
            </w:pPr>
            <w:r w:rsidRPr="00F02C25">
              <w:rPr>
                <w:rFonts w:ascii="Times New Roman" w:eastAsia="Times New Roman" w:hAnsi="Times New Roman"/>
                <w:b/>
                <w:bCs/>
                <w:color w:val="000000"/>
                <w:sz w:val="20"/>
                <w:szCs w:val="20"/>
                <w:lang w:val="ru-RU" w:eastAsia="ru-RU"/>
              </w:rPr>
              <w:t>2017 год</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в мкр. 16а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ОАО "СНГ" (произво</w:t>
            </w:r>
            <w:r w:rsidRPr="00F02C25">
              <w:rPr>
                <w:rFonts w:ascii="Times New Roman" w:eastAsia="Times New Roman" w:hAnsi="Times New Roman"/>
                <w:color w:val="000000"/>
                <w:sz w:val="20"/>
                <w:szCs w:val="20"/>
                <w:lang w:val="ru-RU" w:eastAsia="ru-RU"/>
              </w:rPr>
              <w:t>д</w:t>
            </w:r>
            <w:r w:rsidRPr="00F02C25">
              <w:rPr>
                <w:rFonts w:ascii="Times New Roman" w:eastAsia="Times New Roman" w:hAnsi="Times New Roman"/>
                <w:color w:val="000000"/>
                <w:sz w:val="20"/>
                <w:szCs w:val="20"/>
                <w:lang w:val="ru-RU" w:eastAsia="ru-RU"/>
              </w:rPr>
              <w:t>ственно-адм)</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ТК-2-4А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"Газпром трансгаз Сургут"</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9ТК1А* (ТК)</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"Формат плюс" (ж</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лой дом)</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ТК-102-6 (УТ-6)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ДАиГ (жилой дом)</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7ТК-4</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"СФ "Новострой" (жилой дом</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3ТК-30</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"СТХ-Ипотека"  (ж</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лой дом)</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nil"/>
              <w:right w:val="nil"/>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3ТК31</w:t>
            </w:r>
          </w:p>
        </w:tc>
        <w:tc>
          <w:tcPr>
            <w:tcW w:w="1326"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Хореографическая школа</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single" w:sz="4" w:space="0" w:color="000000"/>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ТК-78-3 (ТК78-3)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 </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ТК-78-3 (ТК78-3)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СК "Континент" (ж</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лой дом)</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9ТК2-3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"ВИС Инфраструкт</w:t>
            </w:r>
            <w:r w:rsidRPr="00F02C25">
              <w:rPr>
                <w:rFonts w:ascii="Times New Roman" w:eastAsia="Times New Roman" w:hAnsi="Times New Roman"/>
                <w:color w:val="000000"/>
                <w:sz w:val="20"/>
                <w:szCs w:val="20"/>
                <w:lang w:val="ru-RU" w:eastAsia="ru-RU"/>
              </w:rPr>
              <w:t>у</w:t>
            </w:r>
            <w:r w:rsidRPr="00F02C25">
              <w:rPr>
                <w:rFonts w:ascii="Times New Roman" w:eastAsia="Times New Roman" w:hAnsi="Times New Roman"/>
                <w:color w:val="000000"/>
                <w:sz w:val="20"/>
                <w:szCs w:val="20"/>
                <w:lang w:val="ru-RU" w:eastAsia="ru-RU"/>
              </w:rPr>
              <w:t>ра" (пери</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9ТК2-6 (УТ-4)</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(Жилые дома)</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3ТК23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5ТК4Б</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523</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ТК-52-1 (ТК2-1)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Спортивный центр с ун</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версальн</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129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ТК-52-1 (ТК2-1)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Спортивный центр с ун</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версальным игровым залом МБОУ СОШ №19 по ул. Геологической 7/1</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Развитие застрое</w:t>
            </w:r>
            <w:r w:rsidRPr="00F02C25">
              <w:rPr>
                <w:rFonts w:ascii="Times New Roman" w:eastAsia="Times New Roman" w:hAnsi="Times New Roman"/>
                <w:color w:val="000000"/>
                <w:sz w:val="20"/>
                <w:szCs w:val="20"/>
                <w:lang w:val="ru-RU" w:eastAsia="ru-RU"/>
              </w:rPr>
              <w:t>н</w:t>
            </w:r>
            <w:r w:rsidRPr="00F02C25">
              <w:rPr>
                <w:rFonts w:ascii="Times New Roman" w:eastAsia="Times New Roman" w:hAnsi="Times New Roman"/>
                <w:color w:val="000000"/>
                <w:sz w:val="20"/>
                <w:szCs w:val="20"/>
                <w:lang w:val="ru-RU" w:eastAsia="ru-RU"/>
              </w:rPr>
              <w:t>ной территори</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Развитие застроенной те</w:t>
            </w:r>
            <w:r w:rsidRPr="00F02C25">
              <w:rPr>
                <w:rFonts w:ascii="Times New Roman" w:eastAsia="Times New Roman" w:hAnsi="Times New Roman"/>
                <w:color w:val="000000"/>
                <w:sz w:val="20"/>
                <w:szCs w:val="20"/>
                <w:lang w:val="ru-RU" w:eastAsia="ru-RU"/>
              </w:rPr>
              <w:t>р</w:t>
            </w:r>
            <w:r w:rsidRPr="00F02C25">
              <w:rPr>
                <w:rFonts w:ascii="Times New Roman" w:eastAsia="Times New Roman" w:hAnsi="Times New Roman"/>
                <w:color w:val="000000"/>
                <w:sz w:val="20"/>
                <w:szCs w:val="20"/>
                <w:lang w:val="ru-RU" w:eastAsia="ru-RU"/>
              </w:rPr>
              <w:t>ритори</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ТК-87-2 (ТК-2)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Многоэтажный жилой дом по пр.К</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Храм в честь Мцц.Веры, Надежды</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lastRenderedPageBreak/>
              <w:t>Котельная №5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Комплексное освоение в целях ж</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№14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мкр. ПИКС</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9-ти этажный жилой дом №5</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CD7464" w:rsidTr="00292E14">
        <w:trPr>
          <w:trHeight w:val="300"/>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92E14" w:rsidRPr="00CD7464" w:rsidRDefault="00292E14" w:rsidP="00292E14">
            <w:pPr>
              <w:jc w:val="center"/>
              <w:rPr>
                <w:rFonts w:ascii="Times New Roman" w:eastAsia="Times New Roman" w:hAnsi="Times New Roman"/>
                <w:b/>
                <w:color w:val="000000"/>
                <w:sz w:val="20"/>
                <w:szCs w:val="20"/>
                <w:lang w:val="ru-RU" w:eastAsia="ru-RU"/>
              </w:rPr>
            </w:pPr>
            <w:r w:rsidRPr="00CD7464">
              <w:rPr>
                <w:rFonts w:ascii="Times New Roman" w:eastAsia="Times New Roman" w:hAnsi="Times New Roman"/>
                <w:b/>
                <w:color w:val="000000"/>
                <w:sz w:val="20"/>
                <w:szCs w:val="20"/>
                <w:lang w:val="ru-RU" w:eastAsia="ru-RU"/>
              </w:rPr>
              <w:t>2018 год</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в мкр. 15а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МБОУ "СОШ№5"</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в мкр. 15а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МБОУ "СОШ№5" ГВС</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Островского 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МБОУ "СОШ№1"</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Островского 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МБОУ "СОШ№1"</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ТК-4 (УТ-4)</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Средняя общеобразов</w:t>
            </w:r>
            <w:r w:rsidRPr="00F02C25">
              <w:rPr>
                <w:rFonts w:ascii="Times New Roman" w:eastAsia="Times New Roman" w:hAnsi="Times New Roman"/>
                <w:color w:val="000000"/>
                <w:sz w:val="20"/>
                <w:szCs w:val="20"/>
                <w:lang w:val="ru-RU" w:eastAsia="ru-RU"/>
              </w:rPr>
              <w:t>а</w:t>
            </w:r>
            <w:r w:rsidRPr="00F02C25">
              <w:rPr>
                <w:rFonts w:ascii="Times New Roman" w:eastAsia="Times New Roman" w:hAnsi="Times New Roman"/>
                <w:color w:val="000000"/>
                <w:sz w:val="20"/>
                <w:szCs w:val="20"/>
                <w:lang w:val="ru-RU" w:eastAsia="ru-RU"/>
              </w:rPr>
              <w:t>тельная шк</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7ТК-5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Многоэтажный жилой комплекс</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7ТК6А (ТК-1)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Средняя общеобразов</w:t>
            </w:r>
            <w:r w:rsidRPr="00F02C25">
              <w:rPr>
                <w:rFonts w:ascii="Times New Roman" w:eastAsia="Times New Roman" w:hAnsi="Times New Roman"/>
                <w:color w:val="000000"/>
                <w:sz w:val="20"/>
                <w:szCs w:val="20"/>
                <w:lang w:val="ru-RU" w:eastAsia="ru-RU"/>
              </w:rPr>
              <w:t>а</w:t>
            </w:r>
            <w:r w:rsidRPr="00F02C25">
              <w:rPr>
                <w:rFonts w:ascii="Times New Roman" w:eastAsia="Times New Roman" w:hAnsi="Times New Roman"/>
                <w:color w:val="000000"/>
                <w:sz w:val="20"/>
                <w:szCs w:val="20"/>
                <w:lang w:val="ru-RU" w:eastAsia="ru-RU"/>
              </w:rPr>
              <w:t>тельная шк</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3ТК29</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Станция юных натурал</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стов в ле</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"Югра-консалтинг"</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CD7464" w:rsidTr="00292E14">
        <w:trPr>
          <w:trHeight w:val="300"/>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92E14" w:rsidRPr="00CD7464" w:rsidRDefault="00292E14" w:rsidP="00292E14">
            <w:pPr>
              <w:jc w:val="center"/>
              <w:rPr>
                <w:rFonts w:ascii="Times New Roman" w:eastAsia="Times New Roman" w:hAnsi="Times New Roman"/>
                <w:b/>
                <w:color w:val="000000"/>
                <w:sz w:val="20"/>
                <w:szCs w:val="20"/>
                <w:lang w:val="ru-RU" w:eastAsia="ru-RU"/>
              </w:rPr>
            </w:pPr>
            <w:r w:rsidRPr="00CD7464">
              <w:rPr>
                <w:rFonts w:ascii="Times New Roman" w:eastAsia="Times New Roman" w:hAnsi="Times New Roman"/>
                <w:b/>
                <w:color w:val="000000"/>
                <w:sz w:val="20"/>
                <w:szCs w:val="20"/>
                <w:lang w:val="ru-RU" w:eastAsia="ru-RU"/>
              </w:rPr>
              <w:t>2019 год</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ТК-98-2 (УТ-7)</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Средняя общеобразов</w:t>
            </w:r>
            <w:r w:rsidRPr="00F02C25">
              <w:rPr>
                <w:rFonts w:ascii="Times New Roman" w:eastAsia="Times New Roman" w:hAnsi="Times New Roman"/>
                <w:color w:val="000000"/>
                <w:sz w:val="20"/>
                <w:szCs w:val="20"/>
                <w:lang w:val="ru-RU" w:eastAsia="ru-RU"/>
              </w:rPr>
              <w:t>а</w:t>
            </w:r>
            <w:r w:rsidRPr="00F02C25">
              <w:rPr>
                <w:rFonts w:ascii="Times New Roman" w:eastAsia="Times New Roman" w:hAnsi="Times New Roman"/>
                <w:color w:val="000000"/>
                <w:sz w:val="20"/>
                <w:szCs w:val="20"/>
                <w:lang w:val="ru-RU" w:eastAsia="ru-RU"/>
              </w:rPr>
              <w:t>тельная шк</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ТК-98-2 (УТ-7)</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Средняя общеобразов</w:t>
            </w:r>
            <w:r w:rsidRPr="00F02C25">
              <w:rPr>
                <w:rFonts w:ascii="Times New Roman" w:eastAsia="Times New Roman" w:hAnsi="Times New Roman"/>
                <w:color w:val="000000"/>
                <w:sz w:val="20"/>
                <w:szCs w:val="20"/>
                <w:lang w:val="ru-RU" w:eastAsia="ru-RU"/>
              </w:rPr>
              <w:t>а</w:t>
            </w:r>
            <w:r w:rsidRPr="00F02C25">
              <w:rPr>
                <w:rFonts w:ascii="Times New Roman" w:eastAsia="Times New Roman" w:hAnsi="Times New Roman"/>
                <w:color w:val="000000"/>
                <w:sz w:val="20"/>
                <w:szCs w:val="20"/>
                <w:lang w:val="ru-RU" w:eastAsia="ru-RU"/>
              </w:rPr>
              <w:t>тельная шк</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7ТК-5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"Юграпромстрой"</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78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№3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ТК-69-2 (ТК69-2)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Учебно-проищзводствен-ный цент</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№13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по ул. Западная</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Реконструкция ПТОЛ Су</w:t>
            </w:r>
            <w:r w:rsidRPr="00F02C25">
              <w:rPr>
                <w:rFonts w:ascii="Times New Roman" w:eastAsia="Times New Roman" w:hAnsi="Times New Roman"/>
                <w:color w:val="000000"/>
                <w:sz w:val="20"/>
                <w:szCs w:val="20"/>
                <w:lang w:val="ru-RU" w:eastAsia="ru-RU"/>
              </w:rPr>
              <w:t>р</w:t>
            </w:r>
            <w:r w:rsidRPr="00F02C25">
              <w:rPr>
                <w:rFonts w:ascii="Times New Roman" w:eastAsia="Times New Roman" w:hAnsi="Times New Roman"/>
                <w:color w:val="000000"/>
                <w:sz w:val="20"/>
                <w:szCs w:val="20"/>
                <w:lang w:val="ru-RU" w:eastAsia="ru-RU"/>
              </w:rPr>
              <w:t>гут</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CD7464" w:rsidTr="00292E14">
        <w:trPr>
          <w:trHeight w:val="300"/>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92E14" w:rsidRPr="00CD7464" w:rsidRDefault="00292E14" w:rsidP="00292E14">
            <w:pPr>
              <w:jc w:val="center"/>
              <w:rPr>
                <w:rFonts w:ascii="Times New Roman" w:eastAsia="Times New Roman" w:hAnsi="Times New Roman"/>
                <w:b/>
                <w:color w:val="000000"/>
                <w:sz w:val="20"/>
                <w:szCs w:val="20"/>
                <w:lang w:val="ru-RU" w:eastAsia="ru-RU"/>
              </w:rPr>
            </w:pPr>
            <w:r w:rsidRPr="00CD7464">
              <w:rPr>
                <w:rFonts w:ascii="Times New Roman" w:eastAsia="Times New Roman" w:hAnsi="Times New Roman"/>
                <w:b/>
                <w:color w:val="000000"/>
                <w:sz w:val="20"/>
                <w:szCs w:val="20"/>
                <w:lang w:val="ru-RU" w:eastAsia="ru-RU"/>
              </w:rPr>
              <w:t>2020</w:t>
            </w:r>
          </w:p>
        </w:tc>
      </w:tr>
      <w:tr w:rsidR="00292E14" w:rsidRPr="00F02C25" w:rsidTr="00292E14">
        <w:trPr>
          <w:trHeight w:val="629"/>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432151"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r>
              <w:rPr>
                <w:rFonts w:ascii="Times New Roman" w:eastAsia="Times New Roman" w:hAnsi="Times New Roman"/>
                <w:color w:val="000000"/>
                <w:sz w:val="20"/>
                <w:szCs w:val="20"/>
                <w:lang w:val="ru-RU" w:eastAsia="ru-RU"/>
              </w:rPr>
              <w:t xml:space="preserve"> (</w:t>
            </w:r>
            <w:r>
              <w:rPr>
                <w:rFonts w:ascii="Times New Roman" w:eastAsia="Times New Roman" w:hAnsi="Times New Roman"/>
                <w:color w:val="000000"/>
                <w:sz w:val="20"/>
                <w:szCs w:val="20"/>
                <w:lang w:eastAsia="ru-RU"/>
              </w:rPr>
              <w:t>III</w:t>
            </w:r>
            <w:r>
              <w:rPr>
                <w:rFonts w:ascii="Times New Roman" w:eastAsia="Times New Roman" w:hAnsi="Times New Roman"/>
                <w:color w:val="000000"/>
                <w:sz w:val="20"/>
                <w:szCs w:val="20"/>
                <w:lang w:val="ru-RU" w:eastAsia="ru-RU"/>
              </w:rPr>
              <w:t xml:space="preserve"> тепл</w:t>
            </w:r>
            <w:r>
              <w:rPr>
                <w:rFonts w:ascii="Times New Roman" w:eastAsia="Times New Roman" w:hAnsi="Times New Roman"/>
                <w:color w:val="000000"/>
                <w:sz w:val="20"/>
                <w:szCs w:val="20"/>
                <w:lang w:val="ru-RU" w:eastAsia="ru-RU"/>
              </w:rPr>
              <w:t>о</w:t>
            </w:r>
            <w:r>
              <w:rPr>
                <w:rFonts w:ascii="Times New Roman" w:eastAsia="Times New Roman" w:hAnsi="Times New Roman"/>
                <w:color w:val="000000"/>
                <w:sz w:val="20"/>
                <w:szCs w:val="20"/>
                <w:lang w:val="ru-RU" w:eastAsia="ru-RU"/>
              </w:rPr>
              <w:t>вывод)</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432151">
              <w:rPr>
                <w:rFonts w:ascii="Times New Roman" w:eastAsia="Times New Roman" w:hAnsi="Times New Roman"/>
                <w:color w:val="000000"/>
                <w:sz w:val="20"/>
                <w:szCs w:val="20"/>
                <w:lang w:val="ru-RU" w:eastAsia="ru-RU"/>
              </w:rPr>
              <w:t>ТК-НОВ в створе ул. Ун</w:t>
            </w:r>
            <w:r w:rsidRPr="00432151">
              <w:rPr>
                <w:rFonts w:ascii="Times New Roman" w:eastAsia="Times New Roman" w:hAnsi="Times New Roman"/>
                <w:color w:val="000000"/>
                <w:sz w:val="20"/>
                <w:szCs w:val="20"/>
                <w:lang w:val="ru-RU" w:eastAsia="ru-RU"/>
              </w:rPr>
              <w:t>и</w:t>
            </w:r>
            <w:r w:rsidRPr="00432151">
              <w:rPr>
                <w:rFonts w:ascii="Times New Roman" w:eastAsia="Times New Roman" w:hAnsi="Times New Roman"/>
                <w:color w:val="000000"/>
                <w:sz w:val="20"/>
                <w:szCs w:val="20"/>
                <w:lang w:val="ru-RU" w:eastAsia="ru-RU"/>
              </w:rPr>
              <w:t>верситетская</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1000</w:t>
            </w:r>
          </w:p>
        </w:tc>
      </w:tr>
      <w:tr w:rsidR="00292E14" w:rsidRPr="00F02C25" w:rsidTr="00292E14">
        <w:trPr>
          <w:trHeight w:val="553"/>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r>
              <w:rPr>
                <w:rFonts w:ascii="Times New Roman" w:eastAsia="Times New Roman" w:hAnsi="Times New Roman"/>
                <w:color w:val="000000"/>
                <w:sz w:val="20"/>
                <w:szCs w:val="20"/>
                <w:lang w:val="ru-RU" w:eastAsia="ru-RU"/>
              </w:rPr>
              <w:t xml:space="preserve"> (</w:t>
            </w:r>
            <w:r>
              <w:rPr>
                <w:rFonts w:ascii="Times New Roman" w:eastAsia="Times New Roman" w:hAnsi="Times New Roman"/>
                <w:color w:val="000000"/>
                <w:sz w:val="20"/>
                <w:szCs w:val="20"/>
                <w:lang w:eastAsia="ru-RU"/>
              </w:rPr>
              <w:t>III</w:t>
            </w:r>
            <w:r>
              <w:rPr>
                <w:rFonts w:ascii="Times New Roman" w:eastAsia="Times New Roman" w:hAnsi="Times New Roman"/>
                <w:color w:val="000000"/>
                <w:sz w:val="20"/>
                <w:szCs w:val="20"/>
                <w:lang w:val="ru-RU" w:eastAsia="ru-RU"/>
              </w:rPr>
              <w:t xml:space="preserve"> тепл</w:t>
            </w:r>
            <w:r>
              <w:rPr>
                <w:rFonts w:ascii="Times New Roman" w:eastAsia="Times New Roman" w:hAnsi="Times New Roman"/>
                <w:color w:val="000000"/>
                <w:sz w:val="20"/>
                <w:szCs w:val="20"/>
                <w:lang w:val="ru-RU" w:eastAsia="ru-RU"/>
              </w:rPr>
              <w:t>о</w:t>
            </w:r>
            <w:r>
              <w:rPr>
                <w:rFonts w:ascii="Times New Roman" w:eastAsia="Times New Roman" w:hAnsi="Times New Roman"/>
                <w:color w:val="000000"/>
                <w:sz w:val="20"/>
                <w:szCs w:val="20"/>
                <w:lang w:val="ru-RU" w:eastAsia="ru-RU"/>
              </w:rPr>
              <w:t>вывод)</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432151">
              <w:rPr>
                <w:rFonts w:ascii="Times New Roman" w:eastAsia="Times New Roman" w:hAnsi="Times New Roman"/>
                <w:color w:val="000000"/>
                <w:sz w:val="20"/>
                <w:szCs w:val="20"/>
                <w:lang w:val="ru-RU" w:eastAsia="ru-RU"/>
              </w:rPr>
              <w:t>ТК-НОВ в створе ул. Университе</w:t>
            </w:r>
            <w:r w:rsidRPr="00432151">
              <w:rPr>
                <w:rFonts w:ascii="Times New Roman" w:eastAsia="Times New Roman" w:hAnsi="Times New Roman"/>
                <w:color w:val="000000"/>
                <w:sz w:val="20"/>
                <w:szCs w:val="20"/>
                <w:lang w:val="ru-RU" w:eastAsia="ru-RU"/>
              </w:rPr>
              <w:t>т</w:t>
            </w:r>
            <w:r w:rsidRPr="00432151">
              <w:rPr>
                <w:rFonts w:ascii="Times New Roman" w:eastAsia="Times New Roman" w:hAnsi="Times New Roman"/>
                <w:color w:val="000000"/>
                <w:sz w:val="20"/>
                <w:szCs w:val="20"/>
                <w:lang w:val="ru-RU" w:eastAsia="ru-RU"/>
              </w:rPr>
              <w:t>ская</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9ТК2-7 (УТ-5)</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r>
              <w:rPr>
                <w:rFonts w:ascii="Times New Roman" w:eastAsia="Times New Roman" w:hAnsi="Times New Roman"/>
                <w:color w:val="000000"/>
                <w:sz w:val="20"/>
                <w:szCs w:val="20"/>
                <w:lang w:val="ru-RU" w:eastAsia="ru-RU"/>
              </w:rPr>
              <w:t xml:space="preserve"> (</w:t>
            </w:r>
            <w:r>
              <w:rPr>
                <w:rFonts w:ascii="Times New Roman" w:eastAsia="Times New Roman" w:hAnsi="Times New Roman"/>
                <w:color w:val="000000"/>
                <w:sz w:val="20"/>
                <w:szCs w:val="20"/>
                <w:lang w:eastAsia="ru-RU"/>
              </w:rPr>
              <w:t>III</w:t>
            </w:r>
            <w:r>
              <w:rPr>
                <w:rFonts w:ascii="Times New Roman" w:eastAsia="Times New Roman" w:hAnsi="Times New Roman"/>
                <w:color w:val="000000"/>
                <w:sz w:val="20"/>
                <w:szCs w:val="20"/>
                <w:lang w:val="ru-RU" w:eastAsia="ru-RU"/>
              </w:rPr>
              <w:t xml:space="preserve"> тепл</w:t>
            </w:r>
            <w:r>
              <w:rPr>
                <w:rFonts w:ascii="Times New Roman" w:eastAsia="Times New Roman" w:hAnsi="Times New Roman"/>
                <w:color w:val="000000"/>
                <w:sz w:val="20"/>
                <w:szCs w:val="20"/>
                <w:lang w:val="ru-RU" w:eastAsia="ru-RU"/>
              </w:rPr>
              <w:t>о</w:t>
            </w:r>
            <w:r>
              <w:rPr>
                <w:rFonts w:ascii="Times New Roman" w:eastAsia="Times New Roman" w:hAnsi="Times New Roman"/>
                <w:color w:val="000000"/>
                <w:sz w:val="20"/>
                <w:szCs w:val="20"/>
                <w:lang w:val="ru-RU" w:eastAsia="ru-RU"/>
              </w:rPr>
              <w:t>вывод)</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432151">
              <w:rPr>
                <w:rFonts w:ascii="Times New Roman" w:eastAsia="Times New Roman" w:hAnsi="Times New Roman"/>
                <w:color w:val="000000"/>
                <w:sz w:val="20"/>
                <w:szCs w:val="20"/>
                <w:lang w:val="ru-RU" w:eastAsia="ru-RU"/>
              </w:rPr>
              <w:t>ТК-НОВ в створе ул. Университе</w:t>
            </w:r>
            <w:r w:rsidRPr="00432151">
              <w:rPr>
                <w:rFonts w:ascii="Times New Roman" w:eastAsia="Times New Roman" w:hAnsi="Times New Roman"/>
                <w:color w:val="000000"/>
                <w:sz w:val="20"/>
                <w:szCs w:val="20"/>
                <w:lang w:val="ru-RU" w:eastAsia="ru-RU"/>
              </w:rPr>
              <w:t>т</w:t>
            </w:r>
            <w:r w:rsidRPr="00432151">
              <w:rPr>
                <w:rFonts w:ascii="Times New Roman" w:eastAsia="Times New Roman" w:hAnsi="Times New Roman"/>
                <w:color w:val="000000"/>
                <w:sz w:val="20"/>
                <w:szCs w:val="20"/>
                <w:lang w:val="ru-RU" w:eastAsia="ru-RU"/>
              </w:rPr>
              <w:t>ская</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ТК-Пойма</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800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800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r>
              <w:rPr>
                <w:rFonts w:ascii="Times New Roman" w:eastAsia="Times New Roman" w:hAnsi="Times New Roman"/>
                <w:color w:val="000000"/>
                <w:sz w:val="20"/>
                <w:szCs w:val="20"/>
                <w:lang w:val="ru-RU" w:eastAsia="ru-RU"/>
              </w:rPr>
              <w:t xml:space="preserve"> (</w:t>
            </w:r>
            <w:r>
              <w:rPr>
                <w:rFonts w:ascii="Times New Roman" w:eastAsia="Times New Roman" w:hAnsi="Times New Roman"/>
                <w:color w:val="000000"/>
                <w:sz w:val="20"/>
                <w:szCs w:val="20"/>
                <w:lang w:eastAsia="ru-RU"/>
              </w:rPr>
              <w:t>III</w:t>
            </w:r>
            <w:r>
              <w:rPr>
                <w:rFonts w:ascii="Times New Roman" w:eastAsia="Times New Roman" w:hAnsi="Times New Roman"/>
                <w:color w:val="000000"/>
                <w:sz w:val="20"/>
                <w:szCs w:val="20"/>
                <w:lang w:val="ru-RU" w:eastAsia="ru-RU"/>
              </w:rPr>
              <w:t xml:space="preserve"> тепл</w:t>
            </w:r>
            <w:r>
              <w:rPr>
                <w:rFonts w:ascii="Times New Roman" w:eastAsia="Times New Roman" w:hAnsi="Times New Roman"/>
                <w:color w:val="000000"/>
                <w:sz w:val="20"/>
                <w:szCs w:val="20"/>
                <w:lang w:val="ru-RU" w:eastAsia="ru-RU"/>
              </w:rPr>
              <w:t>о</w:t>
            </w:r>
            <w:r>
              <w:rPr>
                <w:rFonts w:ascii="Times New Roman" w:eastAsia="Times New Roman" w:hAnsi="Times New Roman"/>
                <w:color w:val="000000"/>
                <w:sz w:val="20"/>
                <w:szCs w:val="20"/>
                <w:lang w:val="ru-RU" w:eastAsia="ru-RU"/>
              </w:rPr>
              <w:t>вывод)</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ТК-Пойма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(Югозападный район)</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 ТК46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50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50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51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lastRenderedPageBreak/>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Комплексное осв</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ение в целях ж</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37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2ТК1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Ген. плану</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3ТК26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КК 7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(Югозапа</w:t>
            </w:r>
            <w:r w:rsidRPr="00F02C25">
              <w:rPr>
                <w:rFonts w:ascii="Times New Roman" w:eastAsia="Times New Roman" w:hAnsi="Times New Roman"/>
                <w:color w:val="000000"/>
                <w:sz w:val="20"/>
                <w:szCs w:val="20"/>
                <w:lang w:val="ru-RU" w:eastAsia="ru-RU"/>
              </w:rPr>
              <w:t>д</w:t>
            </w:r>
            <w:r w:rsidRPr="00F02C25">
              <w:rPr>
                <w:rFonts w:ascii="Times New Roman" w:eastAsia="Times New Roman" w:hAnsi="Times New Roman"/>
                <w:color w:val="000000"/>
                <w:sz w:val="20"/>
                <w:szCs w:val="20"/>
                <w:lang w:val="ru-RU" w:eastAsia="ru-RU"/>
              </w:rPr>
              <w:t>ный район)</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Pr>
                <w:rFonts w:ascii="Times New Roman" w:eastAsia="Times New Roman" w:hAnsi="Times New Roman"/>
                <w:color w:val="000000"/>
                <w:sz w:val="20"/>
                <w:szCs w:val="20"/>
                <w:lang w:val="ru-RU" w:eastAsia="ru-RU"/>
              </w:rPr>
              <w:t>600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Pr>
                <w:rFonts w:ascii="Times New Roman" w:eastAsia="Times New Roman" w:hAnsi="Times New Roman"/>
                <w:color w:val="000000"/>
                <w:sz w:val="20"/>
                <w:szCs w:val="20"/>
                <w:lang w:val="ru-RU" w:eastAsia="ru-RU"/>
              </w:rPr>
              <w:t>600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7ТК-2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20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ООО "Юграпро</w:t>
            </w:r>
            <w:r w:rsidRPr="00F02C25">
              <w:rPr>
                <w:rFonts w:ascii="Times New Roman" w:eastAsia="Times New Roman" w:hAnsi="Times New Roman"/>
                <w:color w:val="000000"/>
                <w:sz w:val="20"/>
                <w:szCs w:val="20"/>
                <w:lang w:val="ru-RU" w:eastAsia="ru-RU"/>
              </w:rPr>
              <w:t>м</w:t>
            </w:r>
            <w:r w:rsidRPr="00F02C25">
              <w:rPr>
                <w:rFonts w:ascii="Times New Roman" w:eastAsia="Times New Roman" w:hAnsi="Times New Roman"/>
                <w:color w:val="000000"/>
                <w:sz w:val="20"/>
                <w:szCs w:val="20"/>
                <w:lang w:val="ru-RU" w:eastAsia="ru-RU"/>
              </w:rPr>
              <w:t>строй"</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20а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9ТК2-3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32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9ТК2-7 (УТ-5)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30а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по ул. Геолог</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ческая</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Ген. плану</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в Южном р-не</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w:t>
            </w:r>
            <w:r>
              <w:rPr>
                <w:rFonts w:ascii="Times New Roman" w:eastAsia="Times New Roman" w:hAnsi="Times New Roman"/>
                <w:color w:val="000000"/>
                <w:sz w:val="20"/>
                <w:szCs w:val="20"/>
                <w:lang w:val="ru-RU" w:eastAsia="ru-RU"/>
              </w:rPr>
              <w:t>/2</w:t>
            </w:r>
            <w:r w:rsidRPr="00F02C25">
              <w:rPr>
                <w:rFonts w:ascii="Times New Roman" w:eastAsia="Times New Roman" w:hAnsi="Times New Roman"/>
                <w:color w:val="000000"/>
                <w:sz w:val="20"/>
                <w:szCs w:val="20"/>
                <w:lang w:val="ru-RU" w:eastAsia="ru-RU"/>
              </w:rPr>
              <w:t xml:space="preserve"> в Южном р-не</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w:t>
            </w:r>
            <w:r>
              <w:rPr>
                <w:rFonts w:ascii="Times New Roman" w:eastAsia="Times New Roman" w:hAnsi="Times New Roman"/>
                <w:color w:val="000000"/>
                <w:sz w:val="20"/>
                <w:szCs w:val="20"/>
                <w:lang w:val="ru-RU" w:eastAsia="ru-RU"/>
              </w:rPr>
              <w:t>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(Югозапа</w:t>
            </w:r>
            <w:r w:rsidRPr="00F02C25">
              <w:rPr>
                <w:rFonts w:ascii="Times New Roman" w:eastAsia="Times New Roman" w:hAnsi="Times New Roman"/>
                <w:color w:val="000000"/>
                <w:sz w:val="20"/>
                <w:szCs w:val="20"/>
                <w:lang w:val="ru-RU" w:eastAsia="ru-RU"/>
              </w:rPr>
              <w:t>д</w:t>
            </w:r>
            <w:r w:rsidRPr="00F02C25">
              <w:rPr>
                <w:rFonts w:ascii="Times New Roman" w:eastAsia="Times New Roman" w:hAnsi="Times New Roman"/>
                <w:color w:val="000000"/>
                <w:sz w:val="20"/>
                <w:szCs w:val="20"/>
                <w:lang w:val="ru-RU" w:eastAsia="ru-RU"/>
              </w:rPr>
              <w:t>ный район)</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6ТК20</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Задвижка в 6ТК20</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6ТК20</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в Южном р-не</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Развитие застроенной те</w:t>
            </w:r>
            <w:r w:rsidRPr="00F02C25">
              <w:rPr>
                <w:rFonts w:ascii="Times New Roman" w:eastAsia="Times New Roman" w:hAnsi="Times New Roman"/>
                <w:color w:val="000000"/>
                <w:sz w:val="20"/>
                <w:szCs w:val="20"/>
                <w:lang w:val="ru-RU" w:eastAsia="ru-RU"/>
              </w:rPr>
              <w:t>р</w:t>
            </w:r>
            <w:r w:rsidRPr="00F02C25">
              <w:rPr>
                <w:rFonts w:ascii="Times New Roman" w:eastAsia="Times New Roman" w:hAnsi="Times New Roman"/>
                <w:color w:val="000000"/>
                <w:sz w:val="20"/>
                <w:szCs w:val="20"/>
                <w:lang w:val="ru-RU" w:eastAsia="ru-RU"/>
              </w:rPr>
              <w:t>ритори</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УТ-2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24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21-22 С</w:t>
            </w:r>
            <w:r w:rsidRPr="00F02C25">
              <w:rPr>
                <w:rFonts w:ascii="Times New Roman" w:eastAsia="Times New Roman" w:hAnsi="Times New Roman"/>
                <w:color w:val="000000"/>
                <w:sz w:val="20"/>
                <w:szCs w:val="20"/>
                <w:lang w:val="ru-RU" w:eastAsia="ru-RU"/>
              </w:rPr>
              <w:t>е</w:t>
            </w:r>
            <w:r w:rsidRPr="00F02C25">
              <w:rPr>
                <w:rFonts w:ascii="Times New Roman" w:eastAsia="Times New Roman" w:hAnsi="Times New Roman"/>
                <w:color w:val="000000"/>
                <w:sz w:val="20"/>
                <w:szCs w:val="20"/>
                <w:lang w:val="ru-RU" w:eastAsia="ru-RU"/>
              </w:rPr>
              <w:t>верСтройПартнер</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21-22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П-7</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30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ТК-21 (ТК94-21) (4ТК33)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4ТК5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4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№14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43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по ул. Ивана Шидловского</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по ул. Есенина</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1147,27</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мкр. 35</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35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35а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35а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8ТК-1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45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lastRenderedPageBreak/>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6ТК-1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(мкр 38)</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№8 (Тепл</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вик)</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УТ-2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№11 (Те</w:t>
            </w:r>
            <w:r w:rsidRPr="00F02C25">
              <w:rPr>
                <w:rFonts w:ascii="Times New Roman" w:eastAsia="Times New Roman" w:hAnsi="Times New Roman"/>
                <w:color w:val="000000"/>
                <w:sz w:val="20"/>
                <w:szCs w:val="20"/>
                <w:lang w:val="ru-RU" w:eastAsia="ru-RU"/>
              </w:rPr>
              <w:t>п</w:t>
            </w:r>
            <w:r w:rsidRPr="00F02C25">
              <w:rPr>
                <w:rFonts w:ascii="Times New Roman" w:eastAsia="Times New Roman" w:hAnsi="Times New Roman"/>
                <w:color w:val="000000"/>
                <w:sz w:val="20"/>
                <w:szCs w:val="20"/>
                <w:lang w:val="ru-RU" w:eastAsia="ru-RU"/>
              </w:rPr>
              <w:t>ловик)</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УТ-2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Новая к</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тельная в п. Юность</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Новая котельная в п. Юность</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 (Тепловик)</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Новая к</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тельная п. Юность</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Новая котельная п. Юность</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ГП (п. Юность)</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500</w:t>
            </w:r>
          </w:p>
        </w:tc>
      </w:tr>
      <w:tr w:rsidR="00292E14" w:rsidRPr="00CD7464" w:rsidTr="00292E14">
        <w:trPr>
          <w:trHeight w:val="300"/>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92E14" w:rsidRPr="00CD7464" w:rsidRDefault="00292E14" w:rsidP="00292E14">
            <w:pPr>
              <w:jc w:val="center"/>
              <w:rPr>
                <w:rFonts w:ascii="Times New Roman" w:eastAsia="Times New Roman" w:hAnsi="Times New Roman"/>
                <w:b/>
                <w:color w:val="000000"/>
                <w:sz w:val="20"/>
                <w:szCs w:val="20"/>
                <w:lang w:val="ru-RU" w:eastAsia="ru-RU"/>
              </w:rPr>
            </w:pPr>
            <w:r w:rsidRPr="00CD7464">
              <w:rPr>
                <w:rFonts w:ascii="Times New Roman" w:eastAsia="Times New Roman" w:hAnsi="Times New Roman"/>
                <w:b/>
                <w:color w:val="000000"/>
                <w:sz w:val="20"/>
                <w:szCs w:val="20"/>
                <w:lang w:val="ru-RU" w:eastAsia="ru-RU"/>
              </w:rPr>
              <w:t>2021-2023 гг.</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№14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43 Перспектива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43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ТК94-27</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300"/>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 ТК6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 xml:space="preserve"> ПС-1</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№5 (Тепл</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вик)</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(п. Тажный)</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(Жилые дома)</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по ул. Ивана Шидловского</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41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35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35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35а Перспе</w:t>
            </w:r>
            <w:r w:rsidRPr="00F02C25">
              <w:rPr>
                <w:rFonts w:ascii="Times New Roman" w:eastAsia="Times New Roman" w:hAnsi="Times New Roman"/>
                <w:color w:val="000000"/>
                <w:sz w:val="20"/>
                <w:szCs w:val="20"/>
                <w:lang w:val="ru-RU" w:eastAsia="ru-RU"/>
              </w:rPr>
              <w:t>к</w:t>
            </w:r>
            <w:r w:rsidRPr="00F02C25">
              <w:rPr>
                <w:rFonts w:ascii="Times New Roman" w:eastAsia="Times New Roman" w:hAnsi="Times New Roman"/>
                <w:color w:val="000000"/>
                <w:sz w:val="20"/>
                <w:szCs w:val="20"/>
                <w:lang w:val="ru-RU" w:eastAsia="ru-RU"/>
              </w:rPr>
              <w:t>тива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35а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УТ-2 (сущ.)</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39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Новая к</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тельная п. Юность</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ГП (п. Юность)</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ГП (п. Юность)</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50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50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51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51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37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37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ТК-2-3Б (ТК-31)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19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КК 7 Перспектива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37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lastRenderedPageBreak/>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(Югозапа</w:t>
            </w:r>
            <w:r w:rsidRPr="00F02C25">
              <w:rPr>
                <w:rFonts w:ascii="Times New Roman" w:eastAsia="Times New Roman" w:hAnsi="Times New Roman"/>
                <w:color w:val="000000"/>
                <w:sz w:val="20"/>
                <w:szCs w:val="20"/>
                <w:lang w:val="ru-RU" w:eastAsia="ru-RU"/>
              </w:rPr>
              <w:t>д</w:t>
            </w:r>
            <w:r w:rsidRPr="00F02C25">
              <w:rPr>
                <w:rFonts w:ascii="Times New Roman" w:eastAsia="Times New Roman" w:hAnsi="Times New Roman"/>
                <w:color w:val="000000"/>
                <w:sz w:val="20"/>
                <w:szCs w:val="20"/>
                <w:lang w:val="ru-RU" w:eastAsia="ru-RU"/>
              </w:rPr>
              <w:t>ный район)</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Югозападный район пе</w:t>
            </w:r>
            <w:r w:rsidRPr="00F02C25">
              <w:rPr>
                <w:rFonts w:ascii="Times New Roman" w:eastAsia="Times New Roman" w:hAnsi="Times New Roman"/>
                <w:color w:val="000000"/>
                <w:sz w:val="20"/>
                <w:szCs w:val="20"/>
                <w:lang w:val="ru-RU" w:eastAsia="ru-RU"/>
              </w:rPr>
              <w:t>р</w:t>
            </w:r>
            <w:r w:rsidRPr="00F02C25">
              <w:rPr>
                <w:rFonts w:ascii="Times New Roman" w:eastAsia="Times New Roman" w:hAnsi="Times New Roman"/>
                <w:color w:val="000000"/>
                <w:sz w:val="20"/>
                <w:szCs w:val="20"/>
                <w:lang w:val="ru-RU" w:eastAsia="ru-RU"/>
              </w:rPr>
              <w:t>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Pr>
                <w:rFonts w:ascii="Times New Roman" w:eastAsia="Times New Roman" w:hAnsi="Times New Roman"/>
                <w:color w:val="000000"/>
                <w:sz w:val="20"/>
                <w:szCs w:val="20"/>
                <w:lang w:val="ru-RU" w:eastAsia="ru-RU"/>
              </w:rPr>
              <w:t>2</w:t>
            </w:r>
            <w:r w:rsidRPr="00F02C25">
              <w:rPr>
                <w:rFonts w:ascii="Times New Roman" w:eastAsia="Times New Roman" w:hAnsi="Times New Roman"/>
                <w:color w:val="000000"/>
                <w:sz w:val="20"/>
                <w:szCs w:val="20"/>
                <w:lang w:val="ru-RU" w:eastAsia="ru-RU"/>
              </w:rPr>
              <w:t>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Pr>
                <w:rFonts w:ascii="Times New Roman" w:eastAsia="Times New Roman" w:hAnsi="Times New Roman"/>
                <w:color w:val="000000"/>
                <w:sz w:val="20"/>
                <w:szCs w:val="20"/>
                <w:lang w:val="ru-RU" w:eastAsia="ru-RU"/>
              </w:rPr>
              <w:t>2</w:t>
            </w:r>
            <w:r w:rsidRPr="00F02C25">
              <w:rPr>
                <w:rFonts w:ascii="Times New Roman" w:eastAsia="Times New Roman" w:hAnsi="Times New Roman"/>
                <w:color w:val="000000"/>
                <w:sz w:val="20"/>
                <w:szCs w:val="20"/>
                <w:lang w:val="ru-RU" w:eastAsia="ru-RU"/>
              </w:rPr>
              <w:t>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20а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20а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24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24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30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30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30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пос. СУ-4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 мкр. 26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ВП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300"/>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2024-2026 гг.</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50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50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51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51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37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37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3ТК23Б (УТ-2)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18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19 Перспектива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19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ТК-нов (Югозапа</w:t>
            </w:r>
            <w:r w:rsidRPr="00F02C25">
              <w:rPr>
                <w:rFonts w:ascii="Times New Roman" w:eastAsia="Times New Roman" w:hAnsi="Times New Roman"/>
                <w:color w:val="000000"/>
                <w:sz w:val="20"/>
                <w:szCs w:val="20"/>
                <w:lang w:val="ru-RU" w:eastAsia="ru-RU"/>
              </w:rPr>
              <w:t>д</w:t>
            </w:r>
            <w:r w:rsidRPr="00F02C25">
              <w:rPr>
                <w:rFonts w:ascii="Times New Roman" w:eastAsia="Times New Roman" w:hAnsi="Times New Roman"/>
                <w:color w:val="000000"/>
                <w:sz w:val="20"/>
                <w:szCs w:val="20"/>
                <w:lang w:val="ru-RU" w:eastAsia="ru-RU"/>
              </w:rPr>
              <w:t>ный район)</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Югозападный район Пе</w:t>
            </w:r>
            <w:r w:rsidRPr="00F02C25">
              <w:rPr>
                <w:rFonts w:ascii="Times New Roman" w:eastAsia="Times New Roman" w:hAnsi="Times New Roman"/>
                <w:color w:val="000000"/>
                <w:sz w:val="20"/>
                <w:szCs w:val="20"/>
                <w:lang w:val="ru-RU" w:eastAsia="ru-RU"/>
              </w:rPr>
              <w:t>р</w:t>
            </w:r>
            <w:r w:rsidRPr="00F02C25">
              <w:rPr>
                <w:rFonts w:ascii="Times New Roman" w:eastAsia="Times New Roman" w:hAnsi="Times New Roman"/>
                <w:color w:val="000000"/>
                <w:sz w:val="20"/>
                <w:szCs w:val="20"/>
                <w:lang w:val="ru-RU" w:eastAsia="ru-RU"/>
              </w:rPr>
              <w:t>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Pr>
                <w:rFonts w:ascii="Times New Roman" w:eastAsia="Times New Roman" w:hAnsi="Times New Roman"/>
                <w:color w:val="000000"/>
                <w:sz w:val="20"/>
                <w:szCs w:val="20"/>
                <w:lang w:val="ru-RU" w:eastAsia="ru-RU"/>
              </w:rPr>
              <w:t>2</w:t>
            </w:r>
            <w:r w:rsidRPr="00F02C25">
              <w:rPr>
                <w:rFonts w:ascii="Times New Roman" w:eastAsia="Times New Roman" w:hAnsi="Times New Roman"/>
                <w:color w:val="000000"/>
                <w:sz w:val="20"/>
                <w:szCs w:val="20"/>
                <w:lang w:val="ru-RU" w:eastAsia="ru-RU"/>
              </w:rPr>
              <w:t>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Pr>
                <w:rFonts w:ascii="Times New Roman" w:eastAsia="Times New Roman" w:hAnsi="Times New Roman"/>
                <w:color w:val="000000"/>
                <w:sz w:val="20"/>
                <w:szCs w:val="20"/>
                <w:lang w:val="ru-RU" w:eastAsia="ru-RU"/>
              </w:rPr>
              <w:t>25</w:t>
            </w:r>
            <w:r w:rsidRPr="00F02C25">
              <w:rPr>
                <w:rFonts w:ascii="Times New Roman" w:eastAsia="Times New Roman" w:hAnsi="Times New Roman"/>
                <w:color w:val="000000"/>
                <w:sz w:val="20"/>
                <w:szCs w:val="20"/>
                <w:lang w:val="ru-RU" w:eastAsia="ru-RU"/>
              </w:rPr>
              <w:t>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37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37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auto" w:fill="auto"/>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9ТК2-7 (УТ-5)</w:t>
            </w:r>
          </w:p>
        </w:tc>
        <w:tc>
          <w:tcPr>
            <w:tcW w:w="1326" w:type="pct"/>
            <w:tcBorders>
              <w:top w:val="nil"/>
              <w:left w:val="nil"/>
              <w:bottom w:val="single" w:sz="4" w:space="0" w:color="000000"/>
              <w:right w:val="single" w:sz="4" w:space="0" w:color="000000"/>
            </w:tcBorders>
            <w:shd w:val="clear" w:color="auto" w:fill="auto"/>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31б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СГРЭС-1</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Ген. плану</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Ген. плану</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9ТК-12А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27а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30 Перспект</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30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ВП Перспектива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ВП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СГРЭС-2 (ВЖР)</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ТК-87-16 (ТК-16)</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28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300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ТК94-28</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2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№2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ул.1 "З", район ос</w:t>
            </w:r>
            <w:r w:rsidRPr="00F02C25">
              <w:rPr>
                <w:rFonts w:ascii="Times New Roman" w:eastAsia="Times New Roman" w:hAnsi="Times New Roman"/>
                <w:color w:val="000000"/>
                <w:sz w:val="20"/>
                <w:szCs w:val="20"/>
                <w:lang w:val="ru-RU" w:eastAsia="ru-RU"/>
              </w:rPr>
              <w:t>т</w:t>
            </w:r>
            <w:r w:rsidRPr="00F02C25">
              <w:rPr>
                <w:rFonts w:ascii="Times New Roman" w:eastAsia="Times New Roman" w:hAnsi="Times New Roman"/>
                <w:color w:val="000000"/>
                <w:sz w:val="20"/>
                <w:szCs w:val="20"/>
                <w:lang w:val="ru-RU" w:eastAsia="ru-RU"/>
              </w:rPr>
              <w:t>рова Заячий</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1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№5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Комплексное осв</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ение в целях ж</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№14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43 Перспектива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43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№14 (ГТС)</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43 Перспектива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48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w:t>
            </w:r>
            <w:r w:rsidRPr="00F02C25">
              <w:rPr>
                <w:rFonts w:ascii="Times New Roman" w:eastAsia="Times New Roman" w:hAnsi="Times New Roman"/>
                <w:color w:val="000000"/>
                <w:sz w:val="20"/>
                <w:szCs w:val="20"/>
                <w:lang w:val="ru-RU" w:eastAsia="ru-RU"/>
              </w:rPr>
              <w:lastRenderedPageBreak/>
              <w:t>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lastRenderedPageBreak/>
              <w:t>ТК по ул. Есенина</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36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lastRenderedPageBreak/>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35а Перспе</w:t>
            </w:r>
            <w:r w:rsidRPr="00F02C25">
              <w:rPr>
                <w:rFonts w:ascii="Times New Roman" w:eastAsia="Times New Roman" w:hAnsi="Times New Roman"/>
                <w:color w:val="000000"/>
                <w:sz w:val="20"/>
                <w:szCs w:val="20"/>
                <w:lang w:val="ru-RU" w:eastAsia="ru-RU"/>
              </w:rPr>
              <w:t>к</w:t>
            </w:r>
            <w:r w:rsidRPr="00F02C25">
              <w:rPr>
                <w:rFonts w:ascii="Times New Roman" w:eastAsia="Times New Roman" w:hAnsi="Times New Roman"/>
                <w:color w:val="000000"/>
                <w:sz w:val="20"/>
                <w:szCs w:val="20"/>
                <w:lang w:val="ru-RU" w:eastAsia="ru-RU"/>
              </w:rPr>
              <w:t>тива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мкр. 35а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8ТК-3</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44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8ТК-1</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45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39 Перспектива по ГП</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39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ООО "СГЭС" (к-45)</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6ТК-2</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кв. 42 Перспектива по ГП</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Котельная №5 (Тепл</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вик)</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(Ж</w:t>
            </w:r>
            <w:r w:rsidRPr="00F02C25">
              <w:rPr>
                <w:rFonts w:ascii="Times New Roman" w:eastAsia="Times New Roman" w:hAnsi="Times New Roman"/>
                <w:color w:val="000000"/>
                <w:sz w:val="20"/>
                <w:szCs w:val="20"/>
                <w:lang w:val="ru-RU" w:eastAsia="ru-RU"/>
              </w:rPr>
              <w:t>и</w:t>
            </w:r>
            <w:r w:rsidRPr="00F02C25">
              <w:rPr>
                <w:rFonts w:ascii="Times New Roman" w:eastAsia="Times New Roman" w:hAnsi="Times New Roman"/>
                <w:color w:val="000000"/>
                <w:sz w:val="20"/>
                <w:szCs w:val="20"/>
                <w:lang w:val="ru-RU" w:eastAsia="ru-RU"/>
              </w:rPr>
              <w:t>лые дома) (п. Та</w:t>
            </w:r>
            <w:r w:rsidRPr="00F02C25">
              <w:rPr>
                <w:rFonts w:ascii="Times New Roman" w:eastAsia="Times New Roman" w:hAnsi="Times New Roman"/>
                <w:color w:val="000000"/>
                <w:sz w:val="20"/>
                <w:szCs w:val="20"/>
                <w:lang w:val="ru-RU" w:eastAsia="ru-RU"/>
              </w:rPr>
              <w:t>ж</w:t>
            </w:r>
            <w:r w:rsidRPr="00F02C25">
              <w:rPr>
                <w:rFonts w:ascii="Times New Roman" w:eastAsia="Times New Roman" w:hAnsi="Times New Roman"/>
                <w:color w:val="000000"/>
                <w:sz w:val="20"/>
                <w:szCs w:val="20"/>
                <w:lang w:val="ru-RU" w:eastAsia="ru-RU"/>
              </w:rPr>
              <w:t>ный)</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(Жилые дома)</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150</w:t>
            </w:r>
          </w:p>
        </w:tc>
      </w:tr>
      <w:tr w:rsidR="00292E14" w:rsidRPr="00F02C25" w:rsidTr="00292E14">
        <w:trPr>
          <w:trHeight w:val="525"/>
        </w:trPr>
        <w:tc>
          <w:tcPr>
            <w:tcW w:w="740" w:type="pct"/>
            <w:tcBorders>
              <w:top w:val="nil"/>
              <w:left w:val="single" w:sz="4" w:space="0" w:color="000000"/>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Новая к</w:t>
            </w:r>
            <w:r w:rsidRPr="00F02C25">
              <w:rPr>
                <w:rFonts w:ascii="Times New Roman" w:eastAsia="Times New Roman" w:hAnsi="Times New Roman"/>
                <w:color w:val="000000"/>
                <w:sz w:val="20"/>
                <w:szCs w:val="20"/>
                <w:lang w:val="ru-RU" w:eastAsia="ru-RU"/>
              </w:rPr>
              <w:t>о</w:t>
            </w:r>
            <w:r w:rsidRPr="00F02C25">
              <w:rPr>
                <w:rFonts w:ascii="Times New Roman" w:eastAsia="Times New Roman" w:hAnsi="Times New Roman"/>
                <w:color w:val="000000"/>
                <w:sz w:val="20"/>
                <w:szCs w:val="20"/>
                <w:lang w:val="ru-RU" w:eastAsia="ru-RU"/>
              </w:rPr>
              <w:t>тельная п. Юность</w:t>
            </w:r>
          </w:p>
        </w:tc>
        <w:tc>
          <w:tcPr>
            <w:tcW w:w="998"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ГП (п. Юность)</w:t>
            </w:r>
          </w:p>
        </w:tc>
        <w:tc>
          <w:tcPr>
            <w:tcW w:w="132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Перспектива по ГП (п. Юность)</w:t>
            </w:r>
          </w:p>
        </w:tc>
        <w:tc>
          <w:tcPr>
            <w:tcW w:w="466"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200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c>
          <w:tcPr>
            <w:tcW w:w="735" w:type="pct"/>
            <w:tcBorders>
              <w:top w:val="nil"/>
              <w:left w:val="nil"/>
              <w:bottom w:val="single" w:sz="4" w:space="0" w:color="000000"/>
              <w:right w:val="single" w:sz="4" w:space="0" w:color="000000"/>
            </w:tcBorders>
            <w:shd w:val="clear" w:color="000000" w:fill="FFFFFF"/>
            <w:vAlign w:val="bottom"/>
            <w:hideMark/>
          </w:tcPr>
          <w:p w:rsidR="00292E14" w:rsidRPr="00F02C25" w:rsidRDefault="00292E14" w:rsidP="00292E14">
            <w:pPr>
              <w:jc w:val="center"/>
              <w:rPr>
                <w:rFonts w:ascii="Times New Roman" w:eastAsia="Times New Roman" w:hAnsi="Times New Roman"/>
                <w:color w:val="000000"/>
                <w:sz w:val="20"/>
                <w:szCs w:val="20"/>
                <w:lang w:val="ru-RU" w:eastAsia="ru-RU"/>
              </w:rPr>
            </w:pPr>
            <w:r w:rsidRPr="00F02C25">
              <w:rPr>
                <w:rFonts w:ascii="Times New Roman" w:eastAsia="Times New Roman" w:hAnsi="Times New Roman"/>
                <w:color w:val="000000"/>
                <w:sz w:val="20"/>
                <w:szCs w:val="20"/>
                <w:lang w:val="ru-RU" w:eastAsia="ru-RU"/>
              </w:rPr>
              <w:t>400</w:t>
            </w:r>
          </w:p>
        </w:tc>
      </w:tr>
    </w:tbl>
    <w:p w:rsidR="00292E14" w:rsidRDefault="00292E14" w:rsidP="00292E14">
      <w:pPr>
        <w:rPr>
          <w:lang w:val="ru-RU"/>
        </w:rPr>
      </w:pPr>
    </w:p>
    <w:p w:rsidR="00292E14" w:rsidRPr="00CF7410" w:rsidRDefault="00292E14" w:rsidP="00292E14">
      <w:pPr>
        <w:autoSpaceDE w:val="0"/>
        <w:autoSpaceDN w:val="0"/>
        <w:adjustRightInd w:val="0"/>
        <w:spacing w:line="360" w:lineRule="auto"/>
        <w:ind w:firstLine="709"/>
        <w:jc w:val="both"/>
        <w:rPr>
          <w:rFonts w:ascii="Times New Roman" w:hAnsi="Times New Roman"/>
          <w:lang w:val="ru-RU"/>
        </w:rPr>
      </w:pPr>
      <w:r>
        <w:rPr>
          <w:rFonts w:ascii="Times New Roman" w:hAnsi="Times New Roman"/>
          <w:lang w:val="ru-RU"/>
        </w:rPr>
        <w:t>Г</w:t>
      </w:r>
      <w:r w:rsidRPr="00CF7410">
        <w:rPr>
          <w:rFonts w:ascii="Times New Roman" w:hAnsi="Times New Roman"/>
          <w:lang w:val="ru-RU"/>
        </w:rPr>
        <w:t>идравлически</w:t>
      </w:r>
      <w:r>
        <w:rPr>
          <w:rFonts w:ascii="Times New Roman" w:hAnsi="Times New Roman"/>
          <w:lang w:val="ru-RU"/>
        </w:rPr>
        <w:t>й расчет трубопроводов к новым потребителям выполнен в эле</w:t>
      </w:r>
      <w:r>
        <w:rPr>
          <w:rFonts w:ascii="Times New Roman" w:hAnsi="Times New Roman"/>
          <w:lang w:val="ru-RU"/>
        </w:rPr>
        <w:t>к</w:t>
      </w:r>
      <w:r>
        <w:rPr>
          <w:rFonts w:ascii="Times New Roman" w:hAnsi="Times New Roman"/>
          <w:lang w:val="ru-RU"/>
        </w:rPr>
        <w:t>тронной модели тепловых сетей, выполненной на базе расчетной геоинформационной с</w:t>
      </w:r>
      <w:r>
        <w:rPr>
          <w:rFonts w:ascii="Times New Roman" w:hAnsi="Times New Roman"/>
          <w:lang w:val="ru-RU"/>
        </w:rPr>
        <w:t>и</w:t>
      </w:r>
      <w:r>
        <w:rPr>
          <w:rFonts w:ascii="Times New Roman" w:hAnsi="Times New Roman"/>
          <w:lang w:val="ru-RU"/>
        </w:rPr>
        <w:t xml:space="preserve">стеме </w:t>
      </w:r>
      <w:r>
        <w:rPr>
          <w:rFonts w:ascii="Times New Roman" w:hAnsi="Times New Roman"/>
        </w:rPr>
        <w:t>ZuluThermo</w:t>
      </w:r>
      <w:r>
        <w:rPr>
          <w:rFonts w:ascii="Times New Roman" w:hAnsi="Times New Roman"/>
          <w:lang w:val="ru-RU"/>
        </w:rPr>
        <w:t>, являющейся неотъемлемой частью настоящей работы</w:t>
      </w:r>
      <w:r w:rsidRPr="00CF7410">
        <w:rPr>
          <w:rFonts w:ascii="Times New Roman" w:hAnsi="Times New Roman"/>
          <w:lang w:val="ru-RU"/>
        </w:rPr>
        <w:t>.</w:t>
      </w:r>
    </w:p>
    <w:p w:rsidR="000451C0" w:rsidRPr="00CF7410" w:rsidRDefault="00292E14" w:rsidP="00292E14">
      <w:pPr>
        <w:autoSpaceDE w:val="0"/>
        <w:autoSpaceDN w:val="0"/>
        <w:adjustRightInd w:val="0"/>
        <w:spacing w:line="360" w:lineRule="auto"/>
        <w:ind w:firstLine="709"/>
        <w:jc w:val="both"/>
        <w:rPr>
          <w:rFonts w:ascii="Times New Roman" w:hAnsi="Times New Roman"/>
          <w:lang w:val="ru-RU"/>
        </w:rPr>
      </w:pPr>
      <w:r w:rsidRPr="00CF7410">
        <w:rPr>
          <w:rFonts w:ascii="Times New Roman" w:hAnsi="Times New Roman"/>
          <w:lang w:val="ru-RU"/>
        </w:rPr>
        <w:t>При предлагаемых диаметрах трубопроводов обеспечивается надежное и кач</w:t>
      </w:r>
      <w:r w:rsidRPr="00CF7410">
        <w:rPr>
          <w:rFonts w:ascii="Times New Roman" w:hAnsi="Times New Roman"/>
          <w:lang w:val="ru-RU"/>
        </w:rPr>
        <w:t>е</w:t>
      </w:r>
      <w:r w:rsidRPr="00CF7410">
        <w:rPr>
          <w:rFonts w:ascii="Times New Roman" w:hAnsi="Times New Roman"/>
          <w:lang w:val="ru-RU"/>
        </w:rPr>
        <w:t>ственное  теплоснабжение потребителей.</w:t>
      </w:r>
    </w:p>
    <w:p w:rsidR="000451C0" w:rsidRPr="00CF7410" w:rsidRDefault="000451C0" w:rsidP="00292E14">
      <w:pPr>
        <w:pStyle w:val="20"/>
        <w:numPr>
          <w:ilvl w:val="1"/>
          <w:numId w:val="0"/>
        </w:numPr>
        <w:spacing w:before="0" w:after="0"/>
        <w:ind w:firstLine="709"/>
        <w:jc w:val="both"/>
        <w:rPr>
          <w:rFonts w:ascii="Times New Roman" w:hAnsi="Times New Roman"/>
          <w:i w:val="0"/>
          <w:sz w:val="24"/>
          <w:szCs w:val="24"/>
          <w:lang w:val="ru-RU"/>
        </w:rPr>
      </w:pPr>
      <w:bookmarkStart w:id="104" w:name="_Toc465018301"/>
      <w:r w:rsidRPr="00CF7410">
        <w:rPr>
          <w:rFonts w:ascii="Times New Roman" w:hAnsi="Times New Roman"/>
          <w:i w:val="0"/>
          <w:sz w:val="24"/>
          <w:szCs w:val="24"/>
          <w:lang w:val="ru-RU"/>
        </w:rPr>
        <w:t>в) строительство  и реконструкция тепловых сетей, обеспечивающих условия, при наличии которых существует возможность поставок тепловой энергии потреб</w:t>
      </w:r>
      <w:r w:rsidRPr="00CF7410">
        <w:rPr>
          <w:rFonts w:ascii="Times New Roman" w:hAnsi="Times New Roman"/>
          <w:i w:val="0"/>
          <w:sz w:val="24"/>
          <w:szCs w:val="24"/>
          <w:lang w:val="ru-RU"/>
        </w:rPr>
        <w:t>и</w:t>
      </w:r>
      <w:r w:rsidRPr="00CF7410">
        <w:rPr>
          <w:rFonts w:ascii="Times New Roman" w:hAnsi="Times New Roman"/>
          <w:i w:val="0"/>
          <w:sz w:val="24"/>
          <w:szCs w:val="24"/>
          <w:lang w:val="ru-RU"/>
        </w:rPr>
        <w:t>телям от различных источников тепловой энергии при сохранении надежности те</w:t>
      </w:r>
      <w:r w:rsidRPr="00CF7410">
        <w:rPr>
          <w:rFonts w:ascii="Times New Roman" w:hAnsi="Times New Roman"/>
          <w:i w:val="0"/>
          <w:sz w:val="24"/>
          <w:szCs w:val="24"/>
          <w:lang w:val="ru-RU"/>
        </w:rPr>
        <w:t>п</w:t>
      </w:r>
      <w:r w:rsidRPr="00CF7410">
        <w:rPr>
          <w:rFonts w:ascii="Times New Roman" w:hAnsi="Times New Roman"/>
          <w:i w:val="0"/>
          <w:sz w:val="24"/>
          <w:szCs w:val="24"/>
          <w:lang w:val="ru-RU"/>
        </w:rPr>
        <w:t>лоснабжения</w:t>
      </w:r>
      <w:bookmarkEnd w:id="104"/>
    </w:p>
    <w:p w:rsidR="00292E14" w:rsidRDefault="00292E14" w:rsidP="00292E14">
      <w:pPr>
        <w:spacing w:line="360" w:lineRule="auto"/>
        <w:ind w:firstLine="709"/>
        <w:jc w:val="both"/>
        <w:rPr>
          <w:rFonts w:ascii="Times New Roman" w:hAnsi="Times New Roman"/>
          <w:bCs/>
          <w:iCs/>
          <w:lang w:val="ru-RU"/>
        </w:rPr>
      </w:pPr>
    </w:p>
    <w:p w:rsidR="00292E14" w:rsidRDefault="00292E14" w:rsidP="00292E14">
      <w:pPr>
        <w:spacing w:line="360" w:lineRule="auto"/>
        <w:ind w:firstLine="709"/>
        <w:jc w:val="both"/>
        <w:rPr>
          <w:rFonts w:ascii="Times New Roman" w:hAnsi="Times New Roman"/>
          <w:bCs/>
          <w:iCs/>
          <w:lang w:val="ru-RU"/>
        </w:rPr>
      </w:pPr>
      <w:r w:rsidRPr="00432151">
        <w:rPr>
          <w:rFonts w:ascii="Times New Roman" w:hAnsi="Times New Roman"/>
          <w:bCs/>
          <w:iCs/>
          <w:lang w:val="ru-RU"/>
        </w:rPr>
        <w:t xml:space="preserve">Для </w:t>
      </w:r>
      <w:r>
        <w:rPr>
          <w:rFonts w:ascii="Times New Roman" w:hAnsi="Times New Roman"/>
          <w:bCs/>
          <w:iCs/>
          <w:lang w:val="ru-RU"/>
        </w:rPr>
        <w:t>обеспечения</w:t>
      </w:r>
      <w:r w:rsidRPr="00432151">
        <w:rPr>
          <w:rFonts w:ascii="Times New Roman" w:hAnsi="Times New Roman"/>
          <w:bCs/>
          <w:iCs/>
          <w:lang w:val="ru-RU"/>
        </w:rPr>
        <w:t xml:space="preserve"> услови</w:t>
      </w:r>
      <w:r>
        <w:rPr>
          <w:rFonts w:ascii="Times New Roman" w:hAnsi="Times New Roman"/>
          <w:bCs/>
          <w:iCs/>
          <w:lang w:val="ru-RU"/>
        </w:rPr>
        <w:t>й</w:t>
      </w:r>
      <w:r w:rsidRPr="00432151">
        <w:rPr>
          <w:rFonts w:ascii="Times New Roman" w:hAnsi="Times New Roman"/>
          <w:bCs/>
          <w:iCs/>
          <w:lang w:val="ru-RU"/>
        </w:rPr>
        <w:t>, при наличии которых существует возможность поставок тепловой энергии потребителям от различных источн</w:t>
      </w:r>
      <w:r>
        <w:rPr>
          <w:rFonts w:ascii="Times New Roman" w:hAnsi="Times New Roman"/>
          <w:bCs/>
          <w:iCs/>
          <w:lang w:val="ru-RU"/>
        </w:rPr>
        <w:t>иков тепловой энергии при сохра</w:t>
      </w:r>
      <w:r w:rsidRPr="00432151">
        <w:rPr>
          <w:rFonts w:ascii="Times New Roman" w:hAnsi="Times New Roman"/>
          <w:bCs/>
          <w:iCs/>
          <w:lang w:val="ru-RU"/>
        </w:rPr>
        <w:t>н</w:t>
      </w:r>
      <w:r w:rsidRPr="00432151">
        <w:rPr>
          <w:rFonts w:ascii="Times New Roman" w:hAnsi="Times New Roman"/>
          <w:bCs/>
          <w:iCs/>
          <w:lang w:val="ru-RU"/>
        </w:rPr>
        <w:t>е</w:t>
      </w:r>
      <w:r w:rsidRPr="00432151">
        <w:rPr>
          <w:rFonts w:ascii="Times New Roman" w:hAnsi="Times New Roman"/>
          <w:bCs/>
          <w:iCs/>
          <w:lang w:val="ru-RU"/>
        </w:rPr>
        <w:t>нии надежности теплоснабжения</w:t>
      </w:r>
      <w:r>
        <w:rPr>
          <w:rFonts w:ascii="Times New Roman" w:hAnsi="Times New Roman"/>
          <w:bCs/>
          <w:iCs/>
          <w:lang w:val="ru-RU"/>
        </w:rPr>
        <w:t xml:space="preserve"> предполагается строительство следующих участков те</w:t>
      </w:r>
      <w:r>
        <w:rPr>
          <w:rFonts w:ascii="Times New Roman" w:hAnsi="Times New Roman"/>
          <w:bCs/>
          <w:iCs/>
          <w:lang w:val="ru-RU"/>
        </w:rPr>
        <w:t>п</w:t>
      </w:r>
      <w:r>
        <w:rPr>
          <w:rFonts w:ascii="Times New Roman" w:hAnsi="Times New Roman"/>
          <w:bCs/>
          <w:iCs/>
          <w:lang w:val="ru-RU"/>
        </w:rPr>
        <w:t>ловой сети:</w:t>
      </w:r>
    </w:p>
    <w:p w:rsidR="00292E14" w:rsidRDefault="00292E14" w:rsidP="00292E14">
      <w:pPr>
        <w:numPr>
          <w:ilvl w:val="0"/>
          <w:numId w:val="16"/>
        </w:numPr>
        <w:spacing w:line="360" w:lineRule="auto"/>
        <w:jc w:val="both"/>
        <w:rPr>
          <w:rFonts w:ascii="Times New Roman" w:hAnsi="Times New Roman"/>
          <w:bCs/>
          <w:iCs/>
          <w:lang w:val="ru-RU"/>
        </w:rPr>
      </w:pPr>
      <w:r>
        <w:rPr>
          <w:rFonts w:ascii="Times New Roman" w:hAnsi="Times New Roman"/>
          <w:bCs/>
          <w:iCs/>
          <w:lang w:val="ru-RU"/>
        </w:rPr>
        <w:t xml:space="preserve">Для обеспечения </w:t>
      </w:r>
      <w:r w:rsidRPr="00432151">
        <w:rPr>
          <w:rFonts w:ascii="Times New Roman" w:hAnsi="Times New Roman"/>
          <w:bCs/>
          <w:iCs/>
          <w:lang w:val="ru-RU"/>
        </w:rPr>
        <w:t xml:space="preserve">возможность </w:t>
      </w:r>
      <w:r>
        <w:rPr>
          <w:rFonts w:ascii="Times New Roman" w:hAnsi="Times New Roman"/>
          <w:bCs/>
          <w:iCs/>
          <w:lang w:val="ru-RU"/>
        </w:rPr>
        <w:t>в аварийных режимах</w:t>
      </w:r>
      <w:r w:rsidRPr="00432151">
        <w:rPr>
          <w:rFonts w:ascii="Times New Roman" w:hAnsi="Times New Roman"/>
          <w:bCs/>
          <w:iCs/>
          <w:lang w:val="ru-RU"/>
        </w:rPr>
        <w:t>поставок</w:t>
      </w:r>
      <w:r>
        <w:rPr>
          <w:rFonts w:ascii="Times New Roman" w:hAnsi="Times New Roman"/>
          <w:bCs/>
          <w:iCs/>
          <w:lang w:val="ru-RU"/>
        </w:rPr>
        <w:t xml:space="preserve"> отГРЭС-1 </w:t>
      </w:r>
      <w:r w:rsidRPr="00432151">
        <w:rPr>
          <w:rFonts w:ascii="Times New Roman" w:hAnsi="Times New Roman"/>
          <w:bCs/>
          <w:iCs/>
          <w:lang w:val="ru-RU"/>
        </w:rPr>
        <w:t>тепловой энергии потребителям</w:t>
      </w:r>
      <w:r>
        <w:rPr>
          <w:rFonts w:ascii="Times New Roman" w:hAnsi="Times New Roman"/>
          <w:bCs/>
          <w:iCs/>
          <w:lang w:val="ru-RU"/>
        </w:rPr>
        <w:t xml:space="preserve"> ГРЭС-2 и наоборот предполагается стро</w:t>
      </w:r>
      <w:r>
        <w:rPr>
          <w:rFonts w:ascii="Times New Roman" w:hAnsi="Times New Roman"/>
          <w:bCs/>
          <w:iCs/>
          <w:lang w:val="ru-RU"/>
        </w:rPr>
        <w:t>и</w:t>
      </w:r>
      <w:r>
        <w:rPr>
          <w:rFonts w:ascii="Times New Roman" w:hAnsi="Times New Roman"/>
          <w:bCs/>
          <w:iCs/>
          <w:lang w:val="ru-RU"/>
        </w:rPr>
        <w:t xml:space="preserve">тельство перемычки протяженностью 220 м и условным диаметром Ду 1000 </w:t>
      </w:r>
      <w:r>
        <w:rPr>
          <w:rFonts w:ascii="Times New Roman" w:hAnsi="Times New Roman"/>
          <w:bCs/>
          <w:iCs/>
          <w:lang w:val="ru-RU"/>
        </w:rPr>
        <w:lastRenderedPageBreak/>
        <w:t>от нового павильона на тепловыводе ГРЭС-1-ПКТС в створе Нефтеюганск</w:t>
      </w:r>
      <w:r>
        <w:rPr>
          <w:rFonts w:ascii="Times New Roman" w:hAnsi="Times New Roman"/>
          <w:bCs/>
          <w:iCs/>
          <w:lang w:val="ru-RU"/>
        </w:rPr>
        <w:t>о</w:t>
      </w:r>
      <w:r>
        <w:rPr>
          <w:rFonts w:ascii="Times New Roman" w:hAnsi="Times New Roman"/>
          <w:bCs/>
          <w:iCs/>
          <w:lang w:val="ru-RU"/>
        </w:rPr>
        <w:t>го шоссе и павильона П-3 в створе Нижневартовского шоссе (сети ГРЭС-2).</w:t>
      </w:r>
    </w:p>
    <w:p w:rsidR="00292E14" w:rsidRDefault="00292E14" w:rsidP="00292E14">
      <w:pPr>
        <w:numPr>
          <w:ilvl w:val="0"/>
          <w:numId w:val="16"/>
        </w:numPr>
        <w:spacing w:line="360" w:lineRule="auto"/>
        <w:jc w:val="both"/>
        <w:rPr>
          <w:rFonts w:ascii="Times New Roman" w:hAnsi="Times New Roman"/>
          <w:bCs/>
          <w:iCs/>
          <w:lang w:val="ru-RU"/>
        </w:rPr>
      </w:pPr>
      <w:r>
        <w:rPr>
          <w:rFonts w:ascii="Times New Roman" w:hAnsi="Times New Roman"/>
          <w:bCs/>
          <w:iCs/>
          <w:lang w:val="ru-RU"/>
        </w:rPr>
        <w:t xml:space="preserve">Для обеспечения </w:t>
      </w:r>
      <w:r w:rsidRPr="00432151">
        <w:rPr>
          <w:rFonts w:ascii="Times New Roman" w:hAnsi="Times New Roman"/>
          <w:bCs/>
          <w:iCs/>
          <w:lang w:val="ru-RU"/>
        </w:rPr>
        <w:t xml:space="preserve">возможность </w:t>
      </w:r>
      <w:r>
        <w:rPr>
          <w:rFonts w:ascii="Times New Roman" w:hAnsi="Times New Roman"/>
          <w:bCs/>
          <w:iCs/>
          <w:lang w:val="ru-RU"/>
        </w:rPr>
        <w:t>в аварийных режимах</w:t>
      </w:r>
      <w:r w:rsidRPr="00432151">
        <w:rPr>
          <w:rFonts w:ascii="Times New Roman" w:hAnsi="Times New Roman"/>
          <w:bCs/>
          <w:iCs/>
          <w:lang w:val="ru-RU"/>
        </w:rPr>
        <w:t xml:space="preserve"> поставок</w:t>
      </w:r>
      <w:r>
        <w:rPr>
          <w:rFonts w:ascii="Times New Roman" w:hAnsi="Times New Roman"/>
          <w:bCs/>
          <w:iCs/>
          <w:lang w:val="ru-RU"/>
        </w:rPr>
        <w:t xml:space="preserve"> отГРЭС-1 </w:t>
      </w:r>
      <w:r w:rsidRPr="00432151">
        <w:rPr>
          <w:rFonts w:ascii="Times New Roman" w:hAnsi="Times New Roman"/>
          <w:bCs/>
          <w:iCs/>
          <w:lang w:val="ru-RU"/>
        </w:rPr>
        <w:t>тепловой энергии потребителям</w:t>
      </w:r>
      <w:r>
        <w:rPr>
          <w:rFonts w:ascii="Times New Roman" w:hAnsi="Times New Roman"/>
          <w:bCs/>
          <w:iCs/>
          <w:lang w:val="ru-RU"/>
        </w:rPr>
        <w:t xml:space="preserve"> ГРЭС-2 и наоборот в зоне теплоснабжения южного района при строительстве </w:t>
      </w:r>
      <w:r>
        <w:rPr>
          <w:rFonts w:ascii="Times New Roman" w:hAnsi="Times New Roman"/>
          <w:bCs/>
          <w:iCs/>
        </w:rPr>
        <w:t>III</w:t>
      </w:r>
      <w:r>
        <w:rPr>
          <w:rFonts w:ascii="Times New Roman" w:hAnsi="Times New Roman"/>
          <w:bCs/>
          <w:iCs/>
          <w:lang w:val="ru-RU"/>
        </w:rPr>
        <w:t xml:space="preserve"> тепловывода ГРЭС-1 предполагается строительство перемычки протяженностью 440 м и условным диаметром Ду 400 от новой тепловой камеры </w:t>
      </w:r>
      <w:r w:rsidRPr="009C291A">
        <w:rPr>
          <w:rFonts w:ascii="Times New Roman" w:hAnsi="Times New Roman"/>
          <w:bCs/>
          <w:iCs/>
          <w:lang w:val="ru-RU"/>
        </w:rPr>
        <w:t>ТК-Пойма</w:t>
      </w:r>
      <w:r>
        <w:rPr>
          <w:rFonts w:ascii="Times New Roman" w:hAnsi="Times New Roman"/>
          <w:bCs/>
          <w:iCs/>
          <w:lang w:val="ru-RU"/>
        </w:rPr>
        <w:t xml:space="preserve"> до существующей тепловой кам</w:t>
      </w:r>
      <w:r>
        <w:rPr>
          <w:rFonts w:ascii="Times New Roman" w:hAnsi="Times New Roman"/>
          <w:bCs/>
          <w:iCs/>
          <w:lang w:val="ru-RU"/>
        </w:rPr>
        <w:t>е</w:t>
      </w:r>
      <w:r>
        <w:rPr>
          <w:rFonts w:ascii="Times New Roman" w:hAnsi="Times New Roman"/>
          <w:bCs/>
          <w:iCs/>
          <w:lang w:val="ru-RU"/>
        </w:rPr>
        <w:t xml:space="preserve">ры на сетях ГРЭС-2 </w:t>
      </w:r>
      <w:r w:rsidRPr="009C291A">
        <w:rPr>
          <w:rFonts w:ascii="Times New Roman" w:hAnsi="Times New Roman"/>
          <w:bCs/>
          <w:iCs/>
          <w:lang w:val="ru-RU"/>
        </w:rPr>
        <w:t>9ТК-12А</w:t>
      </w:r>
      <w:r>
        <w:rPr>
          <w:rFonts w:ascii="Times New Roman" w:hAnsi="Times New Roman"/>
          <w:bCs/>
          <w:iCs/>
          <w:lang w:val="ru-RU"/>
        </w:rPr>
        <w:t>.</w:t>
      </w:r>
    </w:p>
    <w:p w:rsidR="00292E14" w:rsidRDefault="00292E14" w:rsidP="00292E14">
      <w:pPr>
        <w:numPr>
          <w:ilvl w:val="0"/>
          <w:numId w:val="16"/>
        </w:numPr>
        <w:spacing w:line="360" w:lineRule="auto"/>
        <w:jc w:val="both"/>
        <w:rPr>
          <w:rFonts w:ascii="Times New Roman" w:hAnsi="Times New Roman"/>
          <w:bCs/>
          <w:iCs/>
          <w:lang w:val="ru-RU"/>
        </w:rPr>
      </w:pPr>
      <w:r>
        <w:rPr>
          <w:rFonts w:ascii="Times New Roman" w:hAnsi="Times New Roman"/>
          <w:bCs/>
          <w:iCs/>
          <w:lang w:val="ru-RU"/>
        </w:rPr>
        <w:t xml:space="preserve">Для обеспечения </w:t>
      </w:r>
      <w:r w:rsidRPr="00432151">
        <w:rPr>
          <w:rFonts w:ascii="Times New Roman" w:hAnsi="Times New Roman"/>
          <w:bCs/>
          <w:iCs/>
          <w:lang w:val="ru-RU"/>
        </w:rPr>
        <w:t xml:space="preserve">возможность </w:t>
      </w:r>
      <w:r>
        <w:rPr>
          <w:rFonts w:ascii="Times New Roman" w:hAnsi="Times New Roman"/>
          <w:bCs/>
          <w:iCs/>
          <w:lang w:val="ru-RU"/>
        </w:rPr>
        <w:t>в аварийных режимах</w:t>
      </w:r>
      <w:r w:rsidRPr="00432151">
        <w:rPr>
          <w:rFonts w:ascii="Times New Roman" w:hAnsi="Times New Roman"/>
          <w:bCs/>
          <w:iCs/>
          <w:lang w:val="ru-RU"/>
        </w:rPr>
        <w:t xml:space="preserve"> поставок</w:t>
      </w:r>
      <w:r>
        <w:rPr>
          <w:rFonts w:ascii="Times New Roman" w:hAnsi="Times New Roman"/>
          <w:bCs/>
          <w:iCs/>
          <w:lang w:val="ru-RU"/>
        </w:rPr>
        <w:t xml:space="preserve"> отГРЭС-1 </w:t>
      </w:r>
      <w:r w:rsidRPr="00432151">
        <w:rPr>
          <w:rFonts w:ascii="Times New Roman" w:hAnsi="Times New Roman"/>
          <w:bCs/>
          <w:iCs/>
          <w:lang w:val="ru-RU"/>
        </w:rPr>
        <w:t>тепловой энергии потребителям</w:t>
      </w:r>
      <w:r>
        <w:rPr>
          <w:rFonts w:ascii="Times New Roman" w:hAnsi="Times New Roman"/>
          <w:bCs/>
          <w:iCs/>
          <w:lang w:val="ru-RU"/>
        </w:rPr>
        <w:t xml:space="preserve"> Котельной №3  </w:t>
      </w:r>
      <w:r w:rsidRPr="00BD5E52">
        <w:rPr>
          <w:rFonts w:ascii="Times New Roman" w:hAnsi="Times New Roman"/>
          <w:lang w:val="ru-RU"/>
        </w:rPr>
        <w:t>СГМУП «Городские тепл</w:t>
      </w:r>
      <w:r w:rsidRPr="00BD5E52">
        <w:rPr>
          <w:rFonts w:ascii="Times New Roman" w:hAnsi="Times New Roman"/>
          <w:lang w:val="ru-RU"/>
        </w:rPr>
        <w:t>о</w:t>
      </w:r>
      <w:r w:rsidRPr="00BD5E52">
        <w:rPr>
          <w:rFonts w:ascii="Times New Roman" w:hAnsi="Times New Roman"/>
          <w:lang w:val="ru-RU"/>
        </w:rPr>
        <w:t>вые сети»</w:t>
      </w:r>
      <w:r>
        <w:rPr>
          <w:rFonts w:ascii="Times New Roman" w:hAnsi="Times New Roman"/>
          <w:bCs/>
          <w:iCs/>
          <w:lang w:val="ru-RU"/>
        </w:rPr>
        <w:t xml:space="preserve">и наоборот в зоне теплоснабжения юго-западного района при строительстве </w:t>
      </w:r>
      <w:r>
        <w:rPr>
          <w:rFonts w:ascii="Times New Roman" w:hAnsi="Times New Roman"/>
          <w:bCs/>
          <w:iCs/>
        </w:rPr>
        <w:t>III</w:t>
      </w:r>
      <w:r>
        <w:rPr>
          <w:rFonts w:ascii="Times New Roman" w:hAnsi="Times New Roman"/>
          <w:bCs/>
          <w:iCs/>
          <w:lang w:val="ru-RU"/>
        </w:rPr>
        <w:t xml:space="preserve"> тепловывода ГРЭС-1 предполагается строительство пер</w:t>
      </w:r>
      <w:r>
        <w:rPr>
          <w:rFonts w:ascii="Times New Roman" w:hAnsi="Times New Roman"/>
          <w:bCs/>
          <w:iCs/>
          <w:lang w:val="ru-RU"/>
        </w:rPr>
        <w:t>е</w:t>
      </w:r>
      <w:r>
        <w:rPr>
          <w:rFonts w:ascii="Times New Roman" w:hAnsi="Times New Roman"/>
          <w:bCs/>
          <w:iCs/>
          <w:lang w:val="ru-RU"/>
        </w:rPr>
        <w:t>мычки протяженностью 200 м и условным диаметром Ду 400 от новой те</w:t>
      </w:r>
      <w:r>
        <w:rPr>
          <w:rFonts w:ascii="Times New Roman" w:hAnsi="Times New Roman"/>
          <w:bCs/>
          <w:iCs/>
          <w:lang w:val="ru-RU"/>
        </w:rPr>
        <w:t>п</w:t>
      </w:r>
      <w:r>
        <w:rPr>
          <w:rFonts w:ascii="Times New Roman" w:hAnsi="Times New Roman"/>
          <w:bCs/>
          <w:iCs/>
          <w:lang w:val="ru-RU"/>
        </w:rPr>
        <w:t xml:space="preserve">ловой камеры </w:t>
      </w:r>
      <w:r w:rsidRPr="009C291A">
        <w:rPr>
          <w:rFonts w:ascii="Times New Roman" w:hAnsi="Times New Roman"/>
          <w:bCs/>
          <w:iCs/>
          <w:lang w:val="ru-RU"/>
        </w:rPr>
        <w:t>ТК-нов (Юго</w:t>
      </w:r>
      <w:r>
        <w:rPr>
          <w:rFonts w:ascii="Times New Roman" w:hAnsi="Times New Roman"/>
          <w:bCs/>
          <w:iCs/>
          <w:lang w:val="ru-RU"/>
        </w:rPr>
        <w:t>-З</w:t>
      </w:r>
      <w:r w:rsidRPr="009C291A">
        <w:rPr>
          <w:rFonts w:ascii="Times New Roman" w:hAnsi="Times New Roman"/>
          <w:bCs/>
          <w:iCs/>
          <w:lang w:val="ru-RU"/>
        </w:rPr>
        <w:t>ападный район)</w:t>
      </w:r>
      <w:r>
        <w:rPr>
          <w:rFonts w:ascii="Times New Roman" w:hAnsi="Times New Roman"/>
          <w:bCs/>
          <w:iCs/>
          <w:lang w:val="ru-RU"/>
        </w:rPr>
        <w:t xml:space="preserve"> до существующей тепловой камеры на сетях Котельной №3 </w:t>
      </w:r>
      <w:r w:rsidRPr="009C291A">
        <w:rPr>
          <w:rFonts w:ascii="Times New Roman" w:hAnsi="Times New Roman"/>
          <w:bCs/>
          <w:iCs/>
          <w:lang w:val="ru-RU"/>
        </w:rPr>
        <w:t>6ТК20</w:t>
      </w:r>
      <w:r>
        <w:rPr>
          <w:rFonts w:ascii="Times New Roman" w:hAnsi="Times New Roman"/>
          <w:bCs/>
          <w:iCs/>
          <w:lang w:val="ru-RU"/>
        </w:rPr>
        <w:t>.</w:t>
      </w:r>
    </w:p>
    <w:p w:rsidR="000451C0" w:rsidRPr="00CF7410" w:rsidRDefault="00292E14" w:rsidP="00292E14">
      <w:pPr>
        <w:autoSpaceDE w:val="0"/>
        <w:autoSpaceDN w:val="0"/>
        <w:adjustRightInd w:val="0"/>
        <w:spacing w:line="360" w:lineRule="auto"/>
        <w:ind w:firstLine="709"/>
        <w:jc w:val="both"/>
        <w:rPr>
          <w:rFonts w:ascii="Times New Roman" w:hAnsi="Times New Roman"/>
          <w:lang w:val="ru-RU"/>
        </w:rPr>
      </w:pPr>
      <w:r>
        <w:rPr>
          <w:rFonts w:ascii="Times New Roman" w:hAnsi="Times New Roman"/>
          <w:bCs/>
          <w:iCs/>
          <w:lang w:val="ru-RU"/>
        </w:rPr>
        <w:t xml:space="preserve">Для обеспечения резервирования котельной №1 </w:t>
      </w:r>
      <w:r w:rsidRPr="009C291A">
        <w:rPr>
          <w:rFonts w:ascii="Times New Roman" w:hAnsi="Times New Roman"/>
          <w:bCs/>
          <w:iCs/>
          <w:lang w:val="ru-RU"/>
        </w:rPr>
        <w:t xml:space="preserve">СГМУП "Тепловик" от </w:t>
      </w:r>
      <w:r>
        <w:rPr>
          <w:rFonts w:ascii="Times New Roman" w:hAnsi="Times New Roman"/>
          <w:bCs/>
          <w:iCs/>
          <w:lang w:val="ru-RU"/>
        </w:rPr>
        <w:t>новой к</w:t>
      </w:r>
      <w:r>
        <w:rPr>
          <w:rFonts w:ascii="Times New Roman" w:hAnsi="Times New Roman"/>
          <w:bCs/>
          <w:iCs/>
          <w:lang w:val="ru-RU"/>
        </w:rPr>
        <w:t>о</w:t>
      </w:r>
      <w:r>
        <w:rPr>
          <w:rFonts w:ascii="Times New Roman" w:hAnsi="Times New Roman"/>
          <w:bCs/>
          <w:iCs/>
          <w:lang w:val="ru-RU"/>
        </w:rPr>
        <w:t xml:space="preserve">тельной в </w:t>
      </w:r>
      <w:r w:rsidRPr="009C291A">
        <w:rPr>
          <w:rFonts w:ascii="Times New Roman" w:hAnsi="Times New Roman"/>
          <w:bCs/>
          <w:iCs/>
          <w:lang w:val="ru-RU"/>
        </w:rPr>
        <w:t xml:space="preserve">п. </w:t>
      </w:r>
      <w:r>
        <w:rPr>
          <w:rFonts w:ascii="Times New Roman" w:hAnsi="Times New Roman"/>
          <w:bCs/>
          <w:iCs/>
          <w:lang w:val="ru-RU"/>
        </w:rPr>
        <w:t>Юность 1 предполагается строительство перемычки протяженностью 300 м и условным диаметром Ду 200 между магистральными выводами источников.</w:t>
      </w:r>
    </w:p>
    <w:p w:rsidR="000451C0" w:rsidRPr="00CF7410" w:rsidRDefault="000451C0" w:rsidP="003C52DD">
      <w:pPr>
        <w:pStyle w:val="20"/>
        <w:numPr>
          <w:ilvl w:val="1"/>
          <w:numId w:val="0"/>
        </w:numPr>
        <w:spacing w:before="120" w:after="0"/>
        <w:ind w:firstLine="709"/>
        <w:jc w:val="both"/>
        <w:rPr>
          <w:rFonts w:ascii="Times New Roman" w:hAnsi="Times New Roman"/>
          <w:i w:val="0"/>
          <w:sz w:val="24"/>
          <w:szCs w:val="24"/>
          <w:lang w:val="ru-RU"/>
        </w:rPr>
      </w:pPr>
      <w:bookmarkStart w:id="105" w:name="_Toc465018302"/>
      <w:r w:rsidRPr="00CF7410">
        <w:rPr>
          <w:rFonts w:ascii="Times New Roman" w:hAnsi="Times New Roman"/>
          <w:i w:val="0"/>
          <w:sz w:val="24"/>
          <w:szCs w:val="24"/>
          <w:lang w:val="ru-RU"/>
        </w:rPr>
        <w:t>г) строительство или реконструкция тепловых сетей для повышения эффе</w:t>
      </w:r>
      <w:r w:rsidRPr="00CF7410">
        <w:rPr>
          <w:rFonts w:ascii="Times New Roman" w:hAnsi="Times New Roman"/>
          <w:i w:val="0"/>
          <w:sz w:val="24"/>
          <w:szCs w:val="24"/>
          <w:lang w:val="ru-RU"/>
        </w:rPr>
        <w:t>к</w:t>
      </w:r>
      <w:r w:rsidRPr="00CF7410">
        <w:rPr>
          <w:rFonts w:ascii="Times New Roman" w:hAnsi="Times New Roman"/>
          <w:i w:val="0"/>
          <w:sz w:val="24"/>
          <w:szCs w:val="24"/>
          <w:lang w:val="ru-RU"/>
        </w:rPr>
        <w:t>тивности функционирования системы теплоснабжения, в том числе за счет перевода котельных в пиковый режим работы или ликвидация котельных</w:t>
      </w:r>
      <w:bookmarkEnd w:id="105"/>
    </w:p>
    <w:p w:rsidR="00292E14" w:rsidRDefault="00292E14" w:rsidP="00292E14">
      <w:pPr>
        <w:spacing w:line="360" w:lineRule="auto"/>
        <w:ind w:firstLine="709"/>
        <w:jc w:val="both"/>
        <w:rPr>
          <w:rFonts w:ascii="Times New Roman" w:hAnsi="Times New Roman"/>
          <w:lang w:val="ru-RU"/>
        </w:rPr>
      </w:pP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В Схеме была рассмотрена техническая возможность подключения к СГРЭС</w:t>
      </w:r>
      <w:r w:rsidRPr="00CF7410">
        <w:rPr>
          <w:rFonts w:ascii="Times New Roman" w:hAnsi="Times New Roman"/>
          <w:lang w:val="ru-RU"/>
        </w:rPr>
        <w:noBreakHyphen/>
        <w:t xml:space="preserve">1 в межотопительный </w:t>
      </w:r>
      <w:r>
        <w:rPr>
          <w:rFonts w:ascii="Times New Roman" w:hAnsi="Times New Roman"/>
          <w:lang w:val="ru-RU"/>
        </w:rPr>
        <w:t>период дополнительных тепловых нагрузок</w:t>
      </w:r>
      <w:r w:rsidRPr="00CF7410">
        <w:rPr>
          <w:rFonts w:ascii="Times New Roman" w:hAnsi="Times New Roman"/>
          <w:lang w:val="ru-RU"/>
        </w:rPr>
        <w:t>, попадающих в ее зону теплоснабжения.</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 xml:space="preserve">Проведенные гидравлические расчеты показали, что </w:t>
      </w:r>
      <w:r>
        <w:rPr>
          <w:rFonts w:ascii="Times New Roman" w:hAnsi="Times New Roman"/>
          <w:lang w:val="ru-RU"/>
        </w:rPr>
        <w:t xml:space="preserve">тепловые нагрузки </w:t>
      </w:r>
      <w:r w:rsidRPr="00CF7410">
        <w:rPr>
          <w:rFonts w:ascii="Times New Roman" w:hAnsi="Times New Roman"/>
          <w:lang w:val="ru-RU"/>
        </w:rPr>
        <w:t>зоны те</w:t>
      </w:r>
      <w:r w:rsidRPr="00CF7410">
        <w:rPr>
          <w:rFonts w:ascii="Times New Roman" w:hAnsi="Times New Roman"/>
          <w:lang w:val="ru-RU"/>
        </w:rPr>
        <w:t>п</w:t>
      </w:r>
      <w:r w:rsidRPr="00CF7410">
        <w:rPr>
          <w:rFonts w:ascii="Times New Roman" w:hAnsi="Times New Roman"/>
          <w:lang w:val="ru-RU"/>
        </w:rPr>
        <w:t>лоснабжения  котельных №№ 1, 2, 3 в межотопительный период могут быть обеспечены от СГРЭС-1 без дополнительных капиталовложений.</w:t>
      </w:r>
    </w:p>
    <w:p w:rsidR="00B37B2B"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Данное мероприятие позволяет обеспечить дополнительную выработку электр</w:t>
      </w:r>
      <w:r w:rsidRPr="00CF7410">
        <w:rPr>
          <w:rFonts w:ascii="Times New Roman" w:hAnsi="Times New Roman"/>
          <w:lang w:val="ru-RU"/>
        </w:rPr>
        <w:t>о</w:t>
      </w:r>
      <w:r w:rsidRPr="00CF7410">
        <w:rPr>
          <w:rFonts w:ascii="Times New Roman" w:hAnsi="Times New Roman"/>
          <w:lang w:val="ru-RU"/>
        </w:rPr>
        <w:t xml:space="preserve">энергии на тепловом потреблении и снизить </w:t>
      </w:r>
      <w:r>
        <w:rPr>
          <w:rFonts w:ascii="Times New Roman" w:hAnsi="Times New Roman"/>
          <w:lang w:val="ru-RU"/>
        </w:rPr>
        <w:t xml:space="preserve">удельный </w:t>
      </w:r>
      <w:r w:rsidRPr="00CF7410">
        <w:rPr>
          <w:rFonts w:ascii="Times New Roman" w:hAnsi="Times New Roman"/>
          <w:lang w:val="ru-RU"/>
        </w:rPr>
        <w:t xml:space="preserve">расходтоплива на отпуск тепловой энергии </w:t>
      </w:r>
      <w:r>
        <w:rPr>
          <w:rFonts w:ascii="Times New Roman" w:hAnsi="Times New Roman"/>
          <w:lang w:val="ru-RU"/>
        </w:rPr>
        <w:t>в целом по системе теплоснабжения</w:t>
      </w:r>
      <w:r w:rsidRPr="00CF7410">
        <w:rPr>
          <w:rFonts w:ascii="Times New Roman" w:hAnsi="Times New Roman"/>
          <w:lang w:val="ru-RU"/>
        </w:rPr>
        <w:t>.</w:t>
      </w:r>
    </w:p>
    <w:p w:rsidR="000451C0" w:rsidRPr="00CF7410" w:rsidRDefault="000451C0" w:rsidP="003C52DD">
      <w:pPr>
        <w:pStyle w:val="20"/>
        <w:numPr>
          <w:ilvl w:val="1"/>
          <w:numId w:val="0"/>
        </w:numPr>
        <w:spacing w:before="120" w:after="0"/>
        <w:ind w:firstLine="709"/>
        <w:jc w:val="both"/>
        <w:rPr>
          <w:rFonts w:ascii="Times New Roman" w:hAnsi="Times New Roman"/>
          <w:i w:val="0"/>
          <w:sz w:val="24"/>
          <w:szCs w:val="24"/>
          <w:lang w:val="ru-RU"/>
        </w:rPr>
      </w:pPr>
      <w:bookmarkStart w:id="106" w:name="_Toc465018303"/>
      <w:r w:rsidRPr="00CF7410">
        <w:rPr>
          <w:rFonts w:ascii="Times New Roman" w:hAnsi="Times New Roman"/>
          <w:i w:val="0"/>
          <w:sz w:val="24"/>
          <w:szCs w:val="24"/>
          <w:lang w:val="ru-RU"/>
        </w:rPr>
        <w:lastRenderedPageBreak/>
        <w:t>д) строительство тепловых сетей для обеспечения нормативной  надежности теплоснабжения</w:t>
      </w:r>
      <w:bookmarkEnd w:id="106"/>
    </w:p>
    <w:p w:rsidR="000451C0" w:rsidRPr="00CF7410" w:rsidRDefault="00292E14" w:rsidP="00292E14">
      <w:pPr>
        <w:autoSpaceDE w:val="0"/>
        <w:autoSpaceDN w:val="0"/>
        <w:adjustRightInd w:val="0"/>
        <w:spacing w:before="120" w:line="360" w:lineRule="auto"/>
        <w:ind w:firstLine="709"/>
        <w:jc w:val="both"/>
        <w:rPr>
          <w:rFonts w:ascii="Times New Roman" w:hAnsi="Times New Roman"/>
          <w:lang w:val="ru-RU"/>
        </w:rPr>
      </w:pPr>
      <w:r>
        <w:rPr>
          <w:rFonts w:ascii="Times New Roman" w:hAnsi="Times New Roman"/>
          <w:bCs/>
          <w:iCs/>
          <w:lang w:val="ru-RU"/>
        </w:rPr>
        <w:t>Перечень участков тепловых сетей строительство или реконструкция которых необходима для обеспечения нормативной надежности теплоснабжения приведен в Книге 2 Томе 5 «</w:t>
      </w:r>
      <w:r w:rsidRPr="00696F09">
        <w:rPr>
          <w:rFonts w:ascii="Times New Roman" w:hAnsi="Times New Roman"/>
          <w:lang w:val="ru-RU"/>
        </w:rPr>
        <w:t>Оценка надежности теплоснабжения</w:t>
      </w:r>
      <w:r>
        <w:rPr>
          <w:rFonts w:ascii="Times New Roman" w:hAnsi="Times New Roman"/>
          <w:lang w:val="ru-RU"/>
        </w:rPr>
        <w:t>».</w:t>
      </w:r>
    </w:p>
    <w:p w:rsidR="000451C0" w:rsidRPr="00CF7410" w:rsidRDefault="000451C0" w:rsidP="003C52DD">
      <w:pPr>
        <w:pStyle w:val="20"/>
        <w:numPr>
          <w:ilvl w:val="1"/>
          <w:numId w:val="0"/>
        </w:numPr>
        <w:spacing w:before="120" w:after="0"/>
        <w:ind w:firstLine="709"/>
        <w:jc w:val="both"/>
        <w:rPr>
          <w:rFonts w:ascii="Times New Roman" w:hAnsi="Times New Roman"/>
          <w:i w:val="0"/>
          <w:sz w:val="24"/>
          <w:szCs w:val="24"/>
          <w:lang w:val="ru-RU"/>
        </w:rPr>
      </w:pPr>
      <w:bookmarkStart w:id="107" w:name="_Toc465018304"/>
      <w:r w:rsidRPr="00CF7410">
        <w:rPr>
          <w:rFonts w:ascii="Times New Roman" w:hAnsi="Times New Roman"/>
          <w:i w:val="0"/>
          <w:sz w:val="24"/>
          <w:szCs w:val="24"/>
          <w:lang w:val="ru-RU"/>
        </w:rPr>
        <w:t>е) реконструкция тепловых сетей с увеличением диаметра трубопроводов для обеспечения перспективных приростов тепловой нагрузки</w:t>
      </w:r>
      <w:bookmarkEnd w:id="107"/>
    </w:p>
    <w:p w:rsidR="00292E14" w:rsidRDefault="00292E14" w:rsidP="00292E14">
      <w:pPr>
        <w:autoSpaceDE w:val="0"/>
        <w:autoSpaceDN w:val="0"/>
        <w:adjustRightInd w:val="0"/>
        <w:spacing w:before="120"/>
        <w:ind w:firstLine="709"/>
        <w:jc w:val="both"/>
        <w:rPr>
          <w:rFonts w:ascii="Times New Roman" w:hAnsi="Times New Roman"/>
          <w:lang w:val="ru-RU"/>
        </w:rPr>
      </w:pPr>
      <w:r w:rsidRPr="00CF7410">
        <w:rPr>
          <w:rFonts w:ascii="Times New Roman" w:hAnsi="Times New Roman"/>
          <w:lang w:val="ru-RU"/>
        </w:rPr>
        <w:t>Характеристика тепловых сетей, требующих увеличения диаметра для подключ</w:t>
      </w:r>
      <w:r w:rsidRPr="00CF7410">
        <w:rPr>
          <w:rFonts w:ascii="Times New Roman" w:hAnsi="Times New Roman"/>
          <w:lang w:val="ru-RU"/>
        </w:rPr>
        <w:t>е</w:t>
      </w:r>
      <w:r w:rsidRPr="00CF7410">
        <w:rPr>
          <w:rFonts w:ascii="Times New Roman" w:hAnsi="Times New Roman"/>
          <w:lang w:val="ru-RU"/>
        </w:rPr>
        <w:t>ния новых потребителей, приведена в таблице 7.9.</w:t>
      </w:r>
    </w:p>
    <w:p w:rsidR="00292E14" w:rsidRDefault="00292E14" w:rsidP="00292E14">
      <w:pPr>
        <w:autoSpaceDE w:val="0"/>
        <w:autoSpaceDN w:val="0"/>
        <w:adjustRightInd w:val="0"/>
        <w:spacing w:before="120"/>
        <w:ind w:firstLine="709"/>
        <w:jc w:val="both"/>
        <w:rPr>
          <w:rFonts w:ascii="Times New Roman" w:hAnsi="Times New Roman"/>
          <w:lang w:val="ru-RU"/>
        </w:rPr>
        <w:sectPr w:rsidR="00292E14" w:rsidSect="009C58C2">
          <w:pgSz w:w="11906" w:h="16838"/>
          <w:pgMar w:top="1134" w:right="850" w:bottom="1134" w:left="1701" w:header="708" w:footer="708" w:gutter="0"/>
          <w:cols w:space="708"/>
          <w:docGrid w:linePitch="360"/>
        </w:sectPr>
      </w:pPr>
    </w:p>
    <w:p w:rsidR="00292E14" w:rsidRDefault="00292E14" w:rsidP="00292E14">
      <w:pPr>
        <w:pStyle w:val="a6"/>
        <w:rPr>
          <w:rFonts w:ascii="Times New Roman" w:hAnsi="Times New Roman"/>
          <w:sz w:val="24"/>
          <w:szCs w:val="24"/>
          <w:lang w:val="ru-RU"/>
        </w:rPr>
      </w:pPr>
      <w:r w:rsidRPr="00CF7410">
        <w:rPr>
          <w:rFonts w:ascii="Times New Roman" w:hAnsi="Times New Roman"/>
          <w:sz w:val="24"/>
          <w:szCs w:val="24"/>
          <w:lang w:val="ru-RU"/>
        </w:rPr>
        <w:lastRenderedPageBreak/>
        <w:t xml:space="preserve">Таблица </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7</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SEQ Таблица \* ARABIC \s 1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9</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 xml:space="preserve"> - Характеристика тепловых сетей, требующих увеличения диаметра для подключения новых потребителей</w:t>
      </w:r>
    </w:p>
    <w:tbl>
      <w:tblPr>
        <w:tblW w:w="0" w:type="auto"/>
        <w:tblLook w:val="04A0" w:firstRow="1" w:lastRow="0" w:firstColumn="1" w:lastColumn="0" w:noHBand="0" w:noVBand="1"/>
      </w:tblPr>
      <w:tblGrid>
        <w:gridCol w:w="1639"/>
        <w:gridCol w:w="4852"/>
        <w:gridCol w:w="656"/>
        <w:gridCol w:w="546"/>
        <w:gridCol w:w="546"/>
        <w:gridCol w:w="931"/>
        <w:gridCol w:w="546"/>
        <w:gridCol w:w="546"/>
        <w:gridCol w:w="546"/>
        <w:gridCol w:w="656"/>
        <w:gridCol w:w="656"/>
        <w:gridCol w:w="2666"/>
      </w:tblGrid>
      <w:tr w:rsidR="00292E14" w:rsidRPr="00292E14" w:rsidTr="00292E14">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Источник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Реконструируемая сеть</w:t>
            </w:r>
          </w:p>
        </w:tc>
        <w:tc>
          <w:tcPr>
            <w:tcW w:w="0" w:type="auto"/>
            <w:gridSpan w:val="9"/>
            <w:tcBorders>
              <w:top w:val="single" w:sz="4" w:space="0" w:color="auto"/>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Протяженность реконструируемой сети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Планируемый год око</w:t>
            </w:r>
            <w:r w:rsidRPr="00292E14">
              <w:rPr>
                <w:rFonts w:ascii="Times New Roman" w:eastAsia="Times New Roman" w:hAnsi="Times New Roman"/>
                <w:color w:val="000000"/>
                <w:sz w:val="22"/>
                <w:szCs w:val="22"/>
                <w:lang w:val="ru-RU" w:eastAsia="ru-RU"/>
              </w:rPr>
              <w:t>н</w:t>
            </w:r>
            <w:r w:rsidRPr="00292E14">
              <w:rPr>
                <w:rFonts w:ascii="Times New Roman" w:eastAsia="Times New Roman" w:hAnsi="Times New Roman"/>
                <w:color w:val="000000"/>
                <w:sz w:val="22"/>
                <w:szCs w:val="22"/>
                <w:lang w:val="ru-RU" w:eastAsia="ru-RU"/>
              </w:rPr>
              <w:t>чания реконструкции</w:t>
            </w:r>
          </w:p>
        </w:tc>
      </w:tr>
      <w:tr w:rsidR="00292E14" w:rsidRPr="00482D35" w:rsidTr="00292E1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2"/>
                <w:szCs w:val="22"/>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2"/>
                <w:szCs w:val="22"/>
                <w:lang w:val="ru-RU" w:eastAsia="ru-RU"/>
              </w:rPr>
            </w:pPr>
          </w:p>
        </w:tc>
        <w:tc>
          <w:tcPr>
            <w:tcW w:w="0" w:type="auto"/>
            <w:gridSpan w:val="9"/>
            <w:tcBorders>
              <w:top w:val="single" w:sz="4" w:space="0" w:color="auto"/>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Условный диаметр сети после реконструкции, 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2"/>
                <w:szCs w:val="22"/>
                <w:lang w:val="ru-RU" w:eastAsia="ru-RU"/>
              </w:rPr>
            </w:pPr>
          </w:p>
        </w:tc>
      </w:tr>
      <w:tr w:rsidR="00292E14" w:rsidRPr="00292E14" w:rsidTr="00292E1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2"/>
                <w:szCs w:val="22"/>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2"/>
                <w:szCs w:val="22"/>
                <w:lang w:val="ru-RU"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600</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500</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700</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400</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250</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1200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2"/>
                <w:szCs w:val="22"/>
                <w:lang w:val="ru-RU" w:eastAsia="ru-RU"/>
              </w:rPr>
            </w:pPr>
          </w:p>
        </w:tc>
      </w:tr>
      <w:tr w:rsidR="00292E14" w:rsidRPr="00292E14" w:rsidTr="00292E14">
        <w:trPr>
          <w:trHeight w:val="300"/>
        </w:trPr>
        <w:tc>
          <w:tcPr>
            <w:tcW w:w="0" w:type="auto"/>
            <w:vMerge w:val="restart"/>
            <w:tcBorders>
              <w:top w:val="nil"/>
              <w:left w:val="single" w:sz="4" w:space="0" w:color="auto"/>
              <w:right w:val="single" w:sz="4" w:space="0" w:color="auto"/>
            </w:tcBorders>
            <w:shd w:val="clear" w:color="000000" w:fill="FFFFFF"/>
            <w:vAlign w:val="center"/>
            <w:hideMark/>
          </w:tcPr>
          <w:p w:rsidR="00292E14" w:rsidRPr="00292E14" w:rsidRDefault="00292E14" w:rsidP="00292E14">
            <w:pPr>
              <w:jc w:val="center"/>
              <w:rPr>
                <w:rFonts w:ascii="Times New Roman" w:eastAsia="Times New Roman" w:hAnsi="Times New Roman"/>
                <w:color w:val="000000"/>
                <w:sz w:val="20"/>
                <w:szCs w:val="20"/>
                <w:lang w:val="ru-RU" w:eastAsia="ru-RU"/>
              </w:rPr>
            </w:pPr>
            <w:r w:rsidRPr="00292E14">
              <w:rPr>
                <w:rFonts w:ascii="Times New Roman" w:eastAsia="Times New Roman" w:hAnsi="Times New Roman"/>
                <w:color w:val="000000"/>
                <w:sz w:val="20"/>
                <w:szCs w:val="20"/>
                <w:lang w:val="ru-RU" w:eastAsia="ru-RU"/>
              </w:rPr>
              <w:t>ГРЭС-1</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Магистраль ГРЭС-1 - ПКТС</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1438</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2021</w:t>
            </w:r>
          </w:p>
        </w:tc>
      </w:tr>
      <w:tr w:rsidR="00292E14" w:rsidRPr="00292E14" w:rsidTr="00292E14">
        <w:trPr>
          <w:trHeight w:val="300"/>
        </w:trPr>
        <w:tc>
          <w:tcPr>
            <w:tcW w:w="0" w:type="auto"/>
            <w:vMerge/>
            <w:tcBorders>
              <w:left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по ул. Игоря Киртбая</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1231</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2021</w:t>
            </w:r>
          </w:p>
        </w:tc>
      </w:tr>
      <w:tr w:rsidR="00292E14" w:rsidRPr="00292E14" w:rsidTr="00292E14">
        <w:trPr>
          <w:trHeight w:val="300"/>
        </w:trPr>
        <w:tc>
          <w:tcPr>
            <w:tcW w:w="0" w:type="auto"/>
            <w:vMerge/>
            <w:tcBorders>
              <w:left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по ул. Пушкина</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245</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2017</w:t>
            </w:r>
          </w:p>
        </w:tc>
      </w:tr>
      <w:tr w:rsidR="00292E14" w:rsidRPr="00292E14" w:rsidTr="00292E14">
        <w:trPr>
          <w:trHeight w:val="300"/>
        </w:trPr>
        <w:tc>
          <w:tcPr>
            <w:tcW w:w="0" w:type="auto"/>
            <w:vMerge/>
            <w:tcBorders>
              <w:left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по ул. 30 лет Победы</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576</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2021</w:t>
            </w:r>
          </w:p>
        </w:tc>
      </w:tr>
      <w:tr w:rsidR="00292E14" w:rsidRPr="00292E14" w:rsidTr="00292E14">
        <w:trPr>
          <w:trHeight w:val="300"/>
        </w:trPr>
        <w:tc>
          <w:tcPr>
            <w:tcW w:w="0" w:type="auto"/>
            <w:vMerge/>
            <w:tcBorders>
              <w:left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по ул. Университетская от 3ТК25 до 3ТК27</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451</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2023</w:t>
            </w:r>
          </w:p>
        </w:tc>
      </w:tr>
      <w:tr w:rsidR="00292E14" w:rsidRPr="00292E14" w:rsidTr="00292E14">
        <w:trPr>
          <w:trHeight w:val="300"/>
        </w:trPr>
        <w:tc>
          <w:tcPr>
            <w:tcW w:w="0" w:type="auto"/>
            <w:vMerge/>
            <w:tcBorders>
              <w:left w:val="single" w:sz="4" w:space="0" w:color="auto"/>
              <w:bottom w:val="single" w:sz="4" w:space="0" w:color="auto"/>
              <w:right w:val="single" w:sz="4" w:space="0" w:color="auto"/>
            </w:tcBorders>
            <w:vAlign w:val="center"/>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tcPr>
          <w:p w:rsidR="00292E14" w:rsidRPr="00292E14" w:rsidRDefault="00292E14" w:rsidP="00292E14">
            <w:pPr>
              <w:rPr>
                <w:rFonts w:ascii="Times New Roman" w:hAnsi="Times New Roman"/>
                <w:color w:val="000000"/>
                <w:sz w:val="22"/>
                <w:szCs w:val="22"/>
                <w:lang w:val="ru-RU" w:eastAsia="ru-RU"/>
              </w:rPr>
            </w:pPr>
            <w:r w:rsidRPr="00292E14">
              <w:rPr>
                <w:rFonts w:ascii="Times New Roman" w:hAnsi="Times New Roman"/>
                <w:color w:val="000000"/>
                <w:sz w:val="22"/>
                <w:szCs w:val="22"/>
                <w:lang w:val="ru-RU"/>
              </w:rPr>
              <w:t>р/с по ул. Университетская от 9ТК2-7 до 9ТК2</w:t>
            </w:r>
          </w:p>
        </w:tc>
        <w:tc>
          <w:tcPr>
            <w:tcW w:w="0" w:type="auto"/>
            <w:tcBorders>
              <w:top w:val="nil"/>
              <w:left w:val="nil"/>
              <w:bottom w:val="single" w:sz="4" w:space="0" w:color="auto"/>
              <w:right w:val="single" w:sz="4" w:space="0" w:color="auto"/>
            </w:tcBorders>
            <w:shd w:val="clear" w:color="auto" w:fill="auto"/>
            <w:noWrap/>
            <w:vAlign w:val="center"/>
          </w:tcPr>
          <w:p w:rsidR="00292E14" w:rsidRPr="00292E14" w:rsidRDefault="00292E14" w:rsidP="00292E14">
            <w:pPr>
              <w:jc w:val="center"/>
              <w:rPr>
                <w:rFonts w:ascii="Times New Roman" w:hAnsi="Times New Roman"/>
                <w:color w:val="000000"/>
                <w:sz w:val="22"/>
                <w:szCs w:val="22"/>
                <w:lang w:val="ru-RU"/>
              </w:rPr>
            </w:pPr>
            <w:r w:rsidRPr="00292E14">
              <w:rPr>
                <w:rFonts w:ascii="Times New Roman" w:hAnsi="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tcPr>
          <w:p w:rsidR="00292E14" w:rsidRPr="00292E14" w:rsidRDefault="00292E14" w:rsidP="00292E14">
            <w:pPr>
              <w:jc w:val="center"/>
              <w:rPr>
                <w:rFonts w:ascii="Times New Roman" w:hAnsi="Times New Roman"/>
                <w:color w:val="000000"/>
                <w:sz w:val="22"/>
                <w:szCs w:val="22"/>
                <w:lang w:val="ru-RU"/>
              </w:rPr>
            </w:pPr>
            <w:r w:rsidRPr="00292E14">
              <w:rPr>
                <w:rFonts w:ascii="Times New Roman" w:hAnsi="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tcPr>
          <w:p w:rsidR="00292E14" w:rsidRPr="00292E14" w:rsidRDefault="00292E14" w:rsidP="00292E14">
            <w:pPr>
              <w:jc w:val="center"/>
              <w:rPr>
                <w:rFonts w:ascii="Times New Roman" w:hAnsi="Times New Roman"/>
                <w:color w:val="000000"/>
                <w:sz w:val="22"/>
                <w:szCs w:val="22"/>
                <w:lang w:val="ru-RU"/>
              </w:rPr>
            </w:pPr>
            <w:r w:rsidRPr="00292E14">
              <w:rPr>
                <w:rFonts w:ascii="Times New Roman" w:hAnsi="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tcPr>
          <w:p w:rsidR="00292E14" w:rsidRPr="00292E14" w:rsidRDefault="00292E14" w:rsidP="00292E14">
            <w:pPr>
              <w:jc w:val="center"/>
              <w:rPr>
                <w:rFonts w:ascii="Times New Roman" w:hAnsi="Times New Roman"/>
                <w:color w:val="000000"/>
                <w:sz w:val="22"/>
                <w:szCs w:val="22"/>
              </w:rPr>
            </w:pPr>
            <w:r w:rsidRPr="00292E14">
              <w:rPr>
                <w:rFonts w:ascii="Times New Roman" w:hAnsi="Times New Roman"/>
                <w:color w:val="000000"/>
                <w:sz w:val="22"/>
                <w:szCs w:val="22"/>
              </w:rPr>
              <w:t>1322,07</w:t>
            </w:r>
          </w:p>
        </w:tc>
        <w:tc>
          <w:tcPr>
            <w:tcW w:w="0" w:type="auto"/>
            <w:tcBorders>
              <w:top w:val="nil"/>
              <w:left w:val="nil"/>
              <w:bottom w:val="single" w:sz="4" w:space="0" w:color="auto"/>
              <w:right w:val="single" w:sz="4" w:space="0" w:color="auto"/>
            </w:tcBorders>
            <w:shd w:val="clear" w:color="auto" w:fill="auto"/>
            <w:noWrap/>
            <w:vAlign w:val="center"/>
          </w:tcPr>
          <w:p w:rsidR="00292E14" w:rsidRPr="00292E14" w:rsidRDefault="00292E14" w:rsidP="00292E14">
            <w:pPr>
              <w:jc w:val="center"/>
              <w:rPr>
                <w:rFonts w:ascii="Times New Roman" w:hAnsi="Times New Roman"/>
                <w:color w:val="000000"/>
                <w:sz w:val="22"/>
                <w:szCs w:val="22"/>
              </w:rPr>
            </w:pPr>
            <w:r w:rsidRPr="00292E14">
              <w:rPr>
                <w:rFonts w:ascii="Times New Roman" w:hAnsi="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tcPr>
          <w:p w:rsidR="00292E14" w:rsidRPr="00292E14" w:rsidRDefault="00292E14" w:rsidP="00292E14">
            <w:pPr>
              <w:jc w:val="center"/>
              <w:rPr>
                <w:rFonts w:ascii="Times New Roman" w:hAnsi="Times New Roman"/>
                <w:color w:val="000000"/>
                <w:sz w:val="22"/>
                <w:szCs w:val="22"/>
              </w:rPr>
            </w:pPr>
            <w:r w:rsidRPr="00292E14">
              <w:rPr>
                <w:rFonts w:ascii="Times New Roman" w:hAnsi="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tcPr>
          <w:p w:rsidR="00292E14" w:rsidRPr="00292E14" w:rsidRDefault="00292E14" w:rsidP="00292E14">
            <w:pPr>
              <w:jc w:val="center"/>
              <w:rPr>
                <w:rFonts w:ascii="Times New Roman" w:hAnsi="Times New Roman"/>
                <w:color w:val="000000"/>
                <w:sz w:val="22"/>
                <w:szCs w:val="22"/>
              </w:rPr>
            </w:pPr>
            <w:r w:rsidRPr="00292E14">
              <w:rPr>
                <w:rFonts w:ascii="Times New Roman" w:hAnsi="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tcPr>
          <w:p w:rsidR="00292E14" w:rsidRPr="00292E14" w:rsidRDefault="00292E14" w:rsidP="00292E14">
            <w:pPr>
              <w:jc w:val="center"/>
              <w:rPr>
                <w:rFonts w:ascii="Times New Roman" w:hAnsi="Times New Roman"/>
                <w:color w:val="000000"/>
                <w:sz w:val="22"/>
                <w:szCs w:val="22"/>
              </w:rPr>
            </w:pPr>
            <w:r w:rsidRPr="00292E14">
              <w:rPr>
                <w:rFonts w:ascii="Times New Roman" w:hAnsi="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tcPr>
          <w:p w:rsidR="00292E14" w:rsidRPr="00292E14" w:rsidRDefault="00292E14" w:rsidP="00292E14">
            <w:pPr>
              <w:jc w:val="center"/>
              <w:rPr>
                <w:rFonts w:ascii="Times New Roman" w:hAnsi="Times New Roman"/>
                <w:color w:val="000000"/>
                <w:sz w:val="22"/>
                <w:szCs w:val="22"/>
              </w:rPr>
            </w:pPr>
            <w:r w:rsidRPr="00292E14">
              <w:rPr>
                <w:rFonts w:ascii="Times New Roman" w:hAnsi="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292E14" w:rsidRPr="00292E14" w:rsidRDefault="00292E14" w:rsidP="00292E14">
            <w:pPr>
              <w:jc w:val="center"/>
              <w:rPr>
                <w:rFonts w:ascii="Times New Roman" w:hAnsi="Times New Roman"/>
                <w:color w:val="000000"/>
                <w:sz w:val="22"/>
                <w:szCs w:val="22"/>
              </w:rPr>
            </w:pPr>
            <w:r w:rsidRPr="00292E14">
              <w:rPr>
                <w:rFonts w:ascii="Times New Roman" w:hAnsi="Times New Roman"/>
                <w:color w:val="000000"/>
                <w:sz w:val="22"/>
                <w:szCs w:val="22"/>
              </w:rPr>
              <w:t>2023</w:t>
            </w:r>
          </w:p>
        </w:tc>
      </w:tr>
      <w:tr w:rsidR="00292E14" w:rsidRPr="00292E14" w:rsidTr="00292E14">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292E14" w:rsidRPr="00292E14" w:rsidRDefault="00292E14" w:rsidP="00292E14">
            <w:pPr>
              <w:jc w:val="center"/>
              <w:rPr>
                <w:rFonts w:ascii="Times New Roman" w:eastAsia="Times New Roman" w:hAnsi="Times New Roman"/>
                <w:color w:val="000000"/>
                <w:sz w:val="20"/>
                <w:szCs w:val="20"/>
                <w:lang w:val="ru-RU" w:eastAsia="ru-RU"/>
              </w:rPr>
            </w:pPr>
            <w:r w:rsidRPr="00292E14">
              <w:rPr>
                <w:rFonts w:ascii="Times New Roman" w:eastAsia="Times New Roman" w:hAnsi="Times New Roman"/>
                <w:color w:val="000000"/>
                <w:sz w:val="20"/>
                <w:szCs w:val="20"/>
                <w:lang w:val="ru-RU" w:eastAsia="ru-RU"/>
              </w:rPr>
              <w:t>ГРЭС-2 вжр</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Комсомольский пр.</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297</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2017</w:t>
            </w:r>
          </w:p>
        </w:tc>
      </w:tr>
      <w:tr w:rsidR="00292E14" w:rsidRPr="00292E14" w:rsidTr="00292E14">
        <w:trPr>
          <w:trHeight w:val="300"/>
        </w:trPr>
        <w:tc>
          <w:tcPr>
            <w:tcW w:w="0" w:type="auto"/>
            <w:vMerge/>
            <w:tcBorders>
              <w:top w:val="nil"/>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по Инженерной ул.</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1727</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2021</w:t>
            </w:r>
          </w:p>
        </w:tc>
      </w:tr>
      <w:tr w:rsidR="00292E14" w:rsidRPr="00292E14" w:rsidTr="00292E14">
        <w:trPr>
          <w:trHeight w:val="300"/>
        </w:trPr>
        <w:tc>
          <w:tcPr>
            <w:tcW w:w="0" w:type="auto"/>
            <w:vMerge/>
            <w:tcBorders>
              <w:top w:val="nil"/>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по ул. Геологическая</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730</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2017</w:t>
            </w:r>
          </w:p>
        </w:tc>
      </w:tr>
      <w:tr w:rsidR="00292E14" w:rsidRPr="00292E14" w:rsidTr="00292E14">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92E14" w:rsidRPr="00292E14" w:rsidRDefault="00292E14" w:rsidP="00292E14">
            <w:pPr>
              <w:jc w:val="center"/>
              <w:rPr>
                <w:rFonts w:ascii="Times New Roman" w:eastAsia="Times New Roman" w:hAnsi="Times New Roman"/>
                <w:color w:val="000000"/>
                <w:sz w:val="20"/>
                <w:szCs w:val="20"/>
                <w:lang w:val="ru-RU" w:eastAsia="ru-RU"/>
              </w:rPr>
            </w:pPr>
            <w:r w:rsidRPr="00292E14">
              <w:rPr>
                <w:rFonts w:ascii="Times New Roman" w:eastAsia="Times New Roman" w:hAnsi="Times New Roman"/>
                <w:color w:val="000000"/>
                <w:sz w:val="20"/>
                <w:szCs w:val="20"/>
                <w:lang w:val="ru-RU" w:eastAsia="ru-RU"/>
              </w:rPr>
              <w:t>КК-45</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магистральный вывод КК-45</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343</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2017</w:t>
            </w:r>
          </w:p>
        </w:tc>
      </w:tr>
      <w:tr w:rsidR="00292E14" w:rsidRPr="00292E14" w:rsidTr="00292E14">
        <w:trPr>
          <w:trHeight w:val="525"/>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292E14" w:rsidRPr="00292E14" w:rsidRDefault="00292E14" w:rsidP="00292E14">
            <w:pPr>
              <w:jc w:val="center"/>
              <w:rPr>
                <w:rFonts w:ascii="Times New Roman" w:eastAsia="Times New Roman" w:hAnsi="Times New Roman"/>
                <w:color w:val="000000"/>
                <w:sz w:val="20"/>
                <w:szCs w:val="20"/>
                <w:lang w:val="ru-RU" w:eastAsia="ru-RU"/>
              </w:rPr>
            </w:pPr>
            <w:r w:rsidRPr="00292E14">
              <w:rPr>
                <w:rFonts w:ascii="Times New Roman" w:eastAsia="Times New Roman" w:hAnsi="Times New Roman"/>
                <w:color w:val="000000"/>
                <w:sz w:val="20"/>
                <w:szCs w:val="20"/>
                <w:lang w:val="ru-RU" w:eastAsia="ru-RU"/>
              </w:rPr>
              <w:t>Котельная №2 (ГТС)</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в мкр 2</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269</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2023</w:t>
            </w:r>
          </w:p>
        </w:tc>
      </w:tr>
      <w:tr w:rsidR="00292E14" w:rsidRPr="00292E14" w:rsidTr="00292E14">
        <w:trPr>
          <w:trHeight w:val="525"/>
        </w:trPr>
        <w:tc>
          <w:tcPr>
            <w:tcW w:w="0" w:type="auto"/>
            <w:vMerge/>
            <w:tcBorders>
              <w:top w:val="nil"/>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в мкр. 2 вдоль ул. Энтузиаст</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527</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2021</w:t>
            </w:r>
          </w:p>
        </w:tc>
      </w:tr>
      <w:tr w:rsidR="00292E14" w:rsidRPr="00292E14" w:rsidTr="00292E14">
        <w:trPr>
          <w:trHeight w:val="525"/>
        </w:trPr>
        <w:tc>
          <w:tcPr>
            <w:tcW w:w="0" w:type="auto"/>
            <w:vMerge/>
            <w:tcBorders>
              <w:top w:val="nil"/>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Магистральный вывод котельной №2</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2021</w:t>
            </w:r>
          </w:p>
        </w:tc>
      </w:tr>
      <w:tr w:rsidR="00292E14" w:rsidRPr="00292E14" w:rsidTr="00292E14">
        <w:trPr>
          <w:trHeight w:val="525"/>
        </w:trPr>
        <w:tc>
          <w:tcPr>
            <w:tcW w:w="0" w:type="auto"/>
            <w:vMerge/>
            <w:tcBorders>
              <w:top w:val="nil"/>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вдоль ул. Энтузиастов</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228</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2023</w:t>
            </w:r>
          </w:p>
        </w:tc>
      </w:tr>
      <w:tr w:rsidR="00292E14" w:rsidRPr="00292E14" w:rsidTr="00292E14">
        <w:trPr>
          <w:trHeight w:val="525"/>
        </w:trPr>
        <w:tc>
          <w:tcPr>
            <w:tcW w:w="0" w:type="auto"/>
            <w:vMerge/>
            <w:tcBorders>
              <w:top w:val="nil"/>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по ул. Энтузиастоа</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497</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2023</w:t>
            </w:r>
          </w:p>
        </w:tc>
      </w:tr>
      <w:tr w:rsidR="00292E14" w:rsidRPr="00292E14" w:rsidTr="00292E14">
        <w:trPr>
          <w:trHeight w:val="236"/>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292E14" w:rsidRPr="00292E14" w:rsidRDefault="00292E14" w:rsidP="00292E14">
            <w:pPr>
              <w:jc w:val="center"/>
              <w:rPr>
                <w:rFonts w:ascii="Times New Roman" w:eastAsia="Times New Roman" w:hAnsi="Times New Roman"/>
                <w:color w:val="000000"/>
                <w:sz w:val="20"/>
                <w:szCs w:val="20"/>
                <w:lang w:val="ru-RU" w:eastAsia="ru-RU"/>
              </w:rPr>
            </w:pPr>
            <w:r w:rsidRPr="00292E14">
              <w:rPr>
                <w:rFonts w:ascii="Times New Roman" w:eastAsia="Times New Roman" w:hAnsi="Times New Roman"/>
                <w:color w:val="000000"/>
                <w:sz w:val="20"/>
                <w:szCs w:val="20"/>
                <w:lang w:val="ru-RU" w:eastAsia="ru-RU"/>
              </w:rPr>
              <w:t>Котельная №5 (Тепловик)</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Магистральный вывод Котельной №5</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2026</w:t>
            </w:r>
          </w:p>
        </w:tc>
      </w:tr>
      <w:tr w:rsidR="00292E14" w:rsidRPr="00292E14" w:rsidTr="00292E14">
        <w:trPr>
          <w:trHeight w:val="525"/>
        </w:trPr>
        <w:tc>
          <w:tcPr>
            <w:tcW w:w="0" w:type="auto"/>
            <w:vMerge/>
            <w:tcBorders>
              <w:top w:val="nil"/>
              <w:left w:val="single" w:sz="4" w:space="0" w:color="auto"/>
              <w:bottom w:val="single" w:sz="4" w:space="0" w:color="auto"/>
              <w:right w:val="single" w:sz="4" w:space="0" w:color="auto"/>
            </w:tcBorders>
            <w:vAlign w:val="center"/>
            <w:hideMark/>
          </w:tcPr>
          <w:p w:rsidR="00292E14" w:rsidRPr="00292E14" w:rsidRDefault="00292E14" w:rsidP="00292E14">
            <w:pPr>
              <w:rPr>
                <w:rFonts w:ascii="Times New Roman" w:eastAsia="Times New Roman" w:hAnsi="Times New Roman"/>
                <w:color w:val="000000"/>
                <w:sz w:val="20"/>
                <w:szCs w:val="2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р/с в п. Таежный</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234</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2026</w:t>
            </w:r>
          </w:p>
        </w:tc>
      </w:tr>
      <w:tr w:rsidR="00292E14" w:rsidRPr="00292E14" w:rsidTr="00292E14">
        <w:trPr>
          <w:trHeight w:val="5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92E14" w:rsidRPr="00292E14" w:rsidRDefault="00292E14" w:rsidP="00292E14">
            <w:pPr>
              <w:jc w:val="center"/>
              <w:rPr>
                <w:rFonts w:ascii="Times New Roman" w:eastAsia="Times New Roman" w:hAnsi="Times New Roman"/>
                <w:color w:val="000000"/>
                <w:sz w:val="20"/>
                <w:szCs w:val="20"/>
                <w:lang w:val="ru-RU" w:eastAsia="ru-RU"/>
              </w:rPr>
            </w:pPr>
            <w:r w:rsidRPr="00292E14">
              <w:rPr>
                <w:rFonts w:ascii="Times New Roman" w:eastAsia="Times New Roman" w:hAnsi="Times New Roman"/>
                <w:color w:val="000000"/>
                <w:sz w:val="20"/>
                <w:szCs w:val="20"/>
                <w:lang w:val="ru-RU" w:eastAsia="ru-RU"/>
              </w:rPr>
              <w:t>Котельная №8 (Тепловик)</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Магистральный вывод Котельная №8 (Тепловик)</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287</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92E14" w:rsidRPr="00292E14" w:rsidRDefault="00292E14" w:rsidP="00292E14">
            <w:pPr>
              <w:jc w:val="center"/>
              <w:rPr>
                <w:rFonts w:ascii="Times New Roman" w:eastAsia="Times New Roman" w:hAnsi="Times New Roman"/>
                <w:color w:val="000000"/>
                <w:sz w:val="22"/>
                <w:szCs w:val="22"/>
                <w:lang w:val="ru-RU" w:eastAsia="ru-RU"/>
              </w:rPr>
            </w:pPr>
            <w:r w:rsidRPr="00292E14">
              <w:rPr>
                <w:rFonts w:ascii="Times New Roman" w:eastAsia="Times New Roman" w:hAnsi="Times New Roman"/>
                <w:color w:val="000000"/>
                <w:sz w:val="22"/>
                <w:szCs w:val="22"/>
                <w:lang w:val="ru-RU" w:eastAsia="ru-RU"/>
              </w:rPr>
              <w:t>2021</w:t>
            </w:r>
          </w:p>
        </w:tc>
      </w:tr>
    </w:tbl>
    <w:p w:rsidR="00292E14" w:rsidRPr="00322712" w:rsidRDefault="00292E14" w:rsidP="00292E14">
      <w:pPr>
        <w:rPr>
          <w:lang w:val="ru-RU"/>
        </w:rPr>
        <w:sectPr w:rsidR="00292E14" w:rsidRPr="00322712" w:rsidSect="00292E14">
          <w:pgSz w:w="16838" w:h="11906" w:orient="landscape"/>
          <w:pgMar w:top="1701" w:right="1134" w:bottom="851" w:left="1134" w:header="709" w:footer="709" w:gutter="0"/>
          <w:cols w:space="708"/>
          <w:docGrid w:linePitch="360"/>
        </w:sectPr>
      </w:pPr>
    </w:p>
    <w:p w:rsidR="009E49EF" w:rsidRPr="00CF7410" w:rsidRDefault="009E49EF" w:rsidP="00292E14">
      <w:pPr>
        <w:autoSpaceDE w:val="0"/>
        <w:autoSpaceDN w:val="0"/>
        <w:adjustRightInd w:val="0"/>
        <w:spacing w:before="120"/>
        <w:jc w:val="both"/>
        <w:rPr>
          <w:rFonts w:ascii="Times New Roman" w:hAnsi="Times New Roman"/>
          <w:lang w:val="ru-RU"/>
        </w:rPr>
      </w:pPr>
    </w:p>
    <w:p w:rsidR="000451C0" w:rsidRPr="00CF7410" w:rsidRDefault="000451C0" w:rsidP="003C52DD">
      <w:pPr>
        <w:pStyle w:val="20"/>
        <w:numPr>
          <w:ilvl w:val="1"/>
          <w:numId w:val="0"/>
        </w:numPr>
        <w:spacing w:before="120" w:after="0"/>
        <w:ind w:firstLine="709"/>
        <w:jc w:val="both"/>
        <w:rPr>
          <w:rFonts w:ascii="Times New Roman" w:hAnsi="Times New Roman"/>
          <w:i w:val="0"/>
          <w:sz w:val="24"/>
          <w:szCs w:val="24"/>
          <w:lang w:val="ru-RU"/>
        </w:rPr>
      </w:pPr>
      <w:bookmarkStart w:id="108" w:name="_Toc465018305"/>
      <w:r w:rsidRPr="00CF7410">
        <w:rPr>
          <w:rFonts w:ascii="Times New Roman" w:hAnsi="Times New Roman"/>
          <w:i w:val="0"/>
          <w:sz w:val="24"/>
          <w:szCs w:val="24"/>
          <w:lang w:val="ru-RU"/>
        </w:rPr>
        <w:t>ж) реконструкция тепловых сетей, подлежащих замене в связи с исчерпанием эксплуатационного ресурса</w:t>
      </w:r>
      <w:bookmarkEnd w:id="108"/>
    </w:p>
    <w:p w:rsidR="009E49EF" w:rsidRPr="00CF7410" w:rsidRDefault="00292E14" w:rsidP="00292E14">
      <w:pPr>
        <w:spacing w:before="120" w:line="360" w:lineRule="auto"/>
        <w:ind w:firstLine="709"/>
        <w:jc w:val="both"/>
        <w:rPr>
          <w:rFonts w:ascii="Times New Roman" w:hAnsi="Times New Roman"/>
          <w:lang w:val="ru-RU"/>
        </w:rPr>
      </w:pPr>
      <w:r w:rsidRPr="00696F09">
        <w:rPr>
          <w:rFonts w:ascii="Times New Roman" w:hAnsi="Times New Roman"/>
          <w:lang w:val="ru-RU"/>
        </w:rPr>
        <w:t xml:space="preserve">Выявлены при расчете перспективной надежности теплоснабжения участки тепловых сетей, замена которых должна быть проведена в первую очередь в связи с исчерпанием их эксплуатационного ресурса, приведены в </w:t>
      </w:r>
      <w:r>
        <w:rPr>
          <w:rFonts w:ascii="Times New Roman" w:hAnsi="Times New Roman"/>
          <w:lang w:val="ru-RU"/>
        </w:rPr>
        <w:t>Книге 2 Том 5</w:t>
      </w:r>
      <w:r w:rsidRPr="00696F09">
        <w:rPr>
          <w:rFonts w:ascii="Times New Roman" w:hAnsi="Times New Roman"/>
          <w:lang w:val="ru-RU"/>
        </w:rPr>
        <w:t xml:space="preserve"> «Оценка надёжности теплоснабж</w:t>
      </w:r>
      <w:r w:rsidRPr="00696F09">
        <w:rPr>
          <w:rFonts w:ascii="Times New Roman" w:hAnsi="Times New Roman"/>
          <w:lang w:val="ru-RU"/>
        </w:rPr>
        <w:t>е</w:t>
      </w:r>
      <w:r w:rsidRPr="00696F09">
        <w:rPr>
          <w:rFonts w:ascii="Times New Roman" w:hAnsi="Times New Roman"/>
          <w:lang w:val="ru-RU"/>
        </w:rPr>
        <w:t xml:space="preserve">ния». </w:t>
      </w:r>
    </w:p>
    <w:p w:rsidR="000451C0" w:rsidRDefault="000451C0" w:rsidP="003C52DD">
      <w:pPr>
        <w:pStyle w:val="20"/>
        <w:numPr>
          <w:ilvl w:val="1"/>
          <w:numId w:val="0"/>
        </w:numPr>
        <w:spacing w:before="120" w:after="0"/>
        <w:ind w:firstLine="709"/>
        <w:jc w:val="both"/>
        <w:rPr>
          <w:rFonts w:ascii="Times New Roman" w:hAnsi="Times New Roman"/>
          <w:i w:val="0"/>
          <w:sz w:val="24"/>
          <w:szCs w:val="24"/>
          <w:lang w:val="ru-RU"/>
        </w:rPr>
      </w:pPr>
      <w:bookmarkStart w:id="109" w:name="_Toc465018306"/>
      <w:r w:rsidRPr="00CF7410">
        <w:rPr>
          <w:rFonts w:ascii="Times New Roman" w:hAnsi="Times New Roman"/>
          <w:i w:val="0"/>
          <w:sz w:val="24"/>
          <w:szCs w:val="24"/>
          <w:lang w:val="ru-RU"/>
        </w:rPr>
        <w:t>з) строительство и реконструкция насосных станций</w:t>
      </w:r>
      <w:bookmarkEnd w:id="109"/>
    </w:p>
    <w:p w:rsidR="00292E14" w:rsidRPr="00292E14" w:rsidRDefault="00292E14" w:rsidP="00292E14">
      <w:pPr>
        <w:rPr>
          <w:lang w:val="ru-RU"/>
        </w:rPr>
      </w:pPr>
    </w:p>
    <w:p w:rsidR="00292E14" w:rsidRPr="00F315DD" w:rsidRDefault="00292E14" w:rsidP="00292E14">
      <w:pPr>
        <w:autoSpaceDE w:val="0"/>
        <w:autoSpaceDN w:val="0"/>
        <w:adjustRightInd w:val="0"/>
        <w:spacing w:line="360" w:lineRule="auto"/>
        <w:ind w:firstLine="709"/>
        <w:jc w:val="both"/>
        <w:rPr>
          <w:rFonts w:ascii="Times New Roman" w:hAnsi="Times New Roman"/>
          <w:lang w:val="ru-RU"/>
        </w:rPr>
      </w:pPr>
      <w:r w:rsidRPr="00F315DD">
        <w:rPr>
          <w:rFonts w:ascii="Times New Roman" w:hAnsi="Times New Roman"/>
          <w:lang w:val="ru-RU"/>
        </w:rPr>
        <w:t>Сцелью обеспечения подключения новых потребителей  в зоне  теплоснабжения ГРЭС-1-ПКТС  предполагается провести реконструкцию подкачивающей станции ПКТС с заменой существующих подкачивающих насосов на более высоконапорные и расшивкой внутриплощадочного трак-та, при это в соответствии с инвестиционной программой СГМУП «Городские тепловые сети»</w:t>
      </w:r>
      <w:r>
        <w:rPr>
          <w:rFonts w:ascii="Times New Roman" w:hAnsi="Times New Roman"/>
          <w:lang w:val="ru-RU"/>
        </w:rPr>
        <w:t xml:space="preserve"> и ООО «Сургутские городские электрические сети» </w:t>
      </w:r>
      <w:r w:rsidRPr="00F315DD">
        <w:rPr>
          <w:rFonts w:ascii="Times New Roman" w:hAnsi="Times New Roman"/>
          <w:lang w:val="ru-RU"/>
        </w:rPr>
        <w:t>предполаг</w:t>
      </w:r>
      <w:r w:rsidRPr="00F315DD">
        <w:rPr>
          <w:rFonts w:ascii="Times New Roman" w:hAnsi="Times New Roman"/>
          <w:lang w:val="ru-RU"/>
        </w:rPr>
        <w:t>а</w:t>
      </w:r>
      <w:r w:rsidRPr="00F315DD">
        <w:rPr>
          <w:rFonts w:ascii="Times New Roman" w:hAnsi="Times New Roman"/>
          <w:lang w:val="ru-RU"/>
        </w:rPr>
        <w:t>ется произвести замену существующих перекачивающих насосов ПН ст.№ 7,8,9,10,11,12 т</w:t>
      </w:r>
      <w:r w:rsidRPr="00F315DD">
        <w:rPr>
          <w:rFonts w:ascii="Times New Roman" w:hAnsi="Times New Roman"/>
          <w:lang w:val="ru-RU"/>
        </w:rPr>
        <w:t>и</w:t>
      </w:r>
      <w:r w:rsidRPr="00F315DD">
        <w:rPr>
          <w:rFonts w:ascii="Times New Roman" w:hAnsi="Times New Roman"/>
          <w:lang w:val="ru-RU"/>
        </w:rPr>
        <w:t>па СЭ2500-60-11, на более высоконапорные Wilo SCP 400/660DV с оснащением их высок</w:t>
      </w:r>
      <w:r w:rsidRPr="00F315DD">
        <w:rPr>
          <w:rFonts w:ascii="Times New Roman" w:hAnsi="Times New Roman"/>
          <w:lang w:val="ru-RU"/>
        </w:rPr>
        <w:t>о</w:t>
      </w:r>
      <w:r w:rsidRPr="00F315DD">
        <w:rPr>
          <w:rFonts w:ascii="Times New Roman" w:hAnsi="Times New Roman"/>
          <w:lang w:val="ru-RU"/>
        </w:rPr>
        <w:t>волтными частотными преобразователями.</w:t>
      </w:r>
    </w:p>
    <w:p w:rsidR="00292E14" w:rsidRDefault="00292E14" w:rsidP="00292E14">
      <w:pPr>
        <w:spacing w:line="360" w:lineRule="auto"/>
        <w:ind w:firstLine="709"/>
        <w:jc w:val="both"/>
        <w:rPr>
          <w:rFonts w:ascii="Times New Roman" w:hAnsi="Times New Roman"/>
          <w:lang w:val="ru-RU"/>
        </w:rPr>
      </w:pPr>
      <w:r>
        <w:rPr>
          <w:rFonts w:ascii="Times New Roman" w:hAnsi="Times New Roman"/>
          <w:lang w:val="ru-RU"/>
        </w:rPr>
        <w:t xml:space="preserve">В соответствии с данными действующей Схемой теплоснабжения </w:t>
      </w:r>
      <w:r w:rsidRPr="00CF7410">
        <w:rPr>
          <w:rFonts w:ascii="Times New Roman" w:hAnsi="Times New Roman"/>
          <w:lang w:val="ru-RU"/>
        </w:rPr>
        <w:t xml:space="preserve">при существующих тепловых нагрузках при температуре нижней срезки температурного графика 75 </w:t>
      </w:r>
      <w:r w:rsidRPr="00CF7410">
        <w:rPr>
          <w:rFonts w:ascii="Times New Roman" w:hAnsi="Times New Roman"/>
          <w:vertAlign w:val="superscript"/>
          <w:lang w:val="ru-RU"/>
        </w:rPr>
        <w:t>о</w:t>
      </w:r>
      <w:r w:rsidRPr="00CF7410">
        <w:rPr>
          <w:rFonts w:ascii="Times New Roman" w:hAnsi="Times New Roman"/>
          <w:lang w:val="ru-RU"/>
        </w:rPr>
        <w:t>С в период максимального водоразбора были случаи повышения давления в обратных трубопроводах у наиболее удаленных потребителей (ЦТП-54, 58) сверх предельно-допустимой величины 0,6 МПа. С целью недопущения разрыва отопительных приборов для СГРЭС-2 был принят двухступенчатый нижний «излом» температурного графика от +8</w:t>
      </w:r>
      <w:r w:rsidRPr="00CF7410">
        <w:rPr>
          <w:rFonts w:ascii="Times New Roman" w:hAnsi="Times New Roman"/>
          <w:vertAlign w:val="superscript"/>
          <w:lang w:val="ru-RU"/>
        </w:rPr>
        <w:t xml:space="preserve"> о</w:t>
      </w:r>
      <w:r w:rsidRPr="00CF7410">
        <w:rPr>
          <w:rFonts w:ascii="Times New Roman" w:hAnsi="Times New Roman"/>
          <w:lang w:val="ru-RU"/>
        </w:rPr>
        <w:t xml:space="preserve">С до 0 </w:t>
      </w:r>
      <w:r w:rsidRPr="00CF7410">
        <w:rPr>
          <w:rFonts w:ascii="Times New Roman" w:hAnsi="Times New Roman"/>
          <w:vertAlign w:val="superscript"/>
          <w:lang w:val="ru-RU"/>
        </w:rPr>
        <w:t>о</w:t>
      </w:r>
      <w:r w:rsidRPr="00CF7410">
        <w:rPr>
          <w:rFonts w:ascii="Times New Roman" w:hAnsi="Times New Roman"/>
          <w:lang w:val="ru-RU"/>
        </w:rPr>
        <w:t xml:space="preserve">С на уровне 75 </w:t>
      </w:r>
      <w:r w:rsidRPr="00CF7410">
        <w:rPr>
          <w:rFonts w:ascii="Times New Roman" w:hAnsi="Times New Roman"/>
          <w:vertAlign w:val="superscript"/>
          <w:lang w:val="ru-RU"/>
        </w:rPr>
        <w:t>о</w:t>
      </w:r>
      <w:r w:rsidRPr="00CF7410">
        <w:rPr>
          <w:rFonts w:ascii="Times New Roman" w:hAnsi="Times New Roman"/>
          <w:lang w:val="ru-RU"/>
        </w:rPr>
        <w:t>С, от 0</w:t>
      </w:r>
      <w:r w:rsidRPr="00CF7410">
        <w:rPr>
          <w:rFonts w:ascii="Times New Roman" w:hAnsi="Times New Roman"/>
          <w:vertAlign w:val="superscript"/>
          <w:lang w:val="ru-RU"/>
        </w:rPr>
        <w:t xml:space="preserve"> о</w:t>
      </w:r>
      <w:r w:rsidRPr="00CF7410">
        <w:rPr>
          <w:rFonts w:ascii="Times New Roman" w:hAnsi="Times New Roman"/>
          <w:lang w:val="ru-RU"/>
        </w:rPr>
        <w:t xml:space="preserve">С до -8 </w:t>
      </w:r>
      <w:r w:rsidRPr="00CF7410">
        <w:rPr>
          <w:rFonts w:ascii="Times New Roman" w:hAnsi="Times New Roman"/>
          <w:vertAlign w:val="superscript"/>
          <w:lang w:val="ru-RU"/>
        </w:rPr>
        <w:t>о</w:t>
      </w:r>
      <w:r w:rsidRPr="00CF7410">
        <w:rPr>
          <w:rFonts w:ascii="Times New Roman" w:hAnsi="Times New Roman"/>
          <w:lang w:val="ru-RU"/>
        </w:rPr>
        <w:t xml:space="preserve">С на уровне 82 </w:t>
      </w:r>
      <w:r w:rsidRPr="00CF7410">
        <w:rPr>
          <w:rFonts w:ascii="Times New Roman" w:hAnsi="Times New Roman"/>
          <w:vertAlign w:val="superscript"/>
          <w:lang w:val="ru-RU"/>
        </w:rPr>
        <w:t>о</w:t>
      </w:r>
      <w:r w:rsidRPr="00CF7410">
        <w:rPr>
          <w:rFonts w:ascii="Times New Roman" w:hAnsi="Times New Roman"/>
          <w:lang w:val="ru-RU"/>
        </w:rPr>
        <w:t>С. Это позволило снизить расход сетевой воды в тепломаг</w:t>
      </w:r>
      <w:r w:rsidRPr="00CF7410">
        <w:rPr>
          <w:rFonts w:ascii="Times New Roman" w:hAnsi="Times New Roman"/>
          <w:lang w:val="ru-RU"/>
        </w:rPr>
        <w:t>и</w:t>
      </w:r>
      <w:r w:rsidRPr="00CF7410">
        <w:rPr>
          <w:rFonts w:ascii="Times New Roman" w:hAnsi="Times New Roman"/>
          <w:lang w:val="ru-RU"/>
        </w:rPr>
        <w:t>страли СГРЭС-2-ВЖР на 450 т/ч и, следовательно, улучшить гидравлические режимы в ней.</w:t>
      </w:r>
    </w:p>
    <w:p w:rsidR="00292E14"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Температурный график отпуска тепла от СГРЭС-2 с двухступенчатым «изломом» приведен на рисунке 7.6.</w:t>
      </w:r>
    </w:p>
    <w:p w:rsidR="00292E14" w:rsidRDefault="00292E14" w:rsidP="00292E14">
      <w:pPr>
        <w:spacing w:line="360" w:lineRule="auto"/>
        <w:ind w:firstLine="709"/>
        <w:jc w:val="both"/>
        <w:rPr>
          <w:rFonts w:ascii="Times New Roman" w:hAnsi="Times New Roman"/>
          <w:lang w:val="ru-RU"/>
        </w:rPr>
      </w:pPr>
      <w:r>
        <w:rPr>
          <w:rFonts w:ascii="Times New Roman" w:hAnsi="Times New Roman"/>
          <w:lang w:val="ru-RU"/>
        </w:rPr>
        <w:t xml:space="preserve">При росте тепловых нагрузок тепломагистрали </w:t>
      </w:r>
      <w:r w:rsidRPr="00CF7410">
        <w:rPr>
          <w:rFonts w:ascii="Times New Roman" w:hAnsi="Times New Roman"/>
          <w:lang w:val="ru-RU"/>
        </w:rPr>
        <w:t>СГРЭС-2</w:t>
      </w:r>
      <w:r>
        <w:rPr>
          <w:rFonts w:ascii="Times New Roman" w:hAnsi="Times New Roman"/>
          <w:lang w:val="ru-RU"/>
        </w:rPr>
        <w:t>-</w:t>
      </w:r>
      <w:r w:rsidRPr="00CF7410">
        <w:rPr>
          <w:rFonts w:ascii="Times New Roman" w:hAnsi="Times New Roman"/>
          <w:lang w:val="ru-RU"/>
        </w:rPr>
        <w:t>ВЖР</w:t>
      </w:r>
      <w:r>
        <w:rPr>
          <w:rFonts w:ascii="Times New Roman" w:hAnsi="Times New Roman"/>
          <w:lang w:val="ru-RU"/>
        </w:rPr>
        <w:t xml:space="preserve"> гидравлический режим работы системы теплоснабжения только усугубится. </w:t>
      </w:r>
    </w:p>
    <w:p w:rsidR="00292E14" w:rsidRPr="00CF7410" w:rsidRDefault="00292E14" w:rsidP="00292E14">
      <w:pPr>
        <w:spacing w:line="360" w:lineRule="auto"/>
        <w:ind w:firstLine="709"/>
        <w:jc w:val="both"/>
        <w:rPr>
          <w:rFonts w:ascii="Times New Roman" w:hAnsi="Times New Roman"/>
          <w:lang w:val="ru-RU"/>
        </w:rPr>
      </w:pPr>
      <w:r>
        <w:rPr>
          <w:rFonts w:ascii="Times New Roman" w:hAnsi="Times New Roman"/>
          <w:lang w:val="ru-RU"/>
        </w:rPr>
        <w:t>Для решения данной проблемы действующей схемой теплоснабжения, а также инв</w:t>
      </w:r>
      <w:r>
        <w:rPr>
          <w:rFonts w:ascii="Times New Roman" w:hAnsi="Times New Roman"/>
          <w:lang w:val="ru-RU"/>
        </w:rPr>
        <w:t>е</w:t>
      </w:r>
      <w:r>
        <w:rPr>
          <w:rFonts w:ascii="Times New Roman" w:hAnsi="Times New Roman"/>
          <w:lang w:val="ru-RU"/>
        </w:rPr>
        <w:t xml:space="preserve">стиционной программой </w:t>
      </w:r>
      <w:r w:rsidRPr="00F315DD">
        <w:rPr>
          <w:rFonts w:ascii="Times New Roman" w:hAnsi="Times New Roman"/>
          <w:lang w:val="ru-RU"/>
        </w:rPr>
        <w:t>СГМУП «Городские тепловые сети»</w:t>
      </w:r>
      <w:r>
        <w:rPr>
          <w:rFonts w:ascii="Times New Roman" w:hAnsi="Times New Roman"/>
          <w:lang w:val="ru-RU"/>
        </w:rPr>
        <w:t xml:space="preserve"> и ООО «Сургутские городские электрические сети» на 2016-2040 гг. предполагается </w:t>
      </w:r>
      <w:r w:rsidRPr="00940D38">
        <w:rPr>
          <w:rFonts w:ascii="Times New Roman" w:hAnsi="Times New Roman"/>
          <w:lang w:val="ru-RU"/>
        </w:rPr>
        <w:t xml:space="preserve">строительство насосной ПНС-2 </w:t>
      </w:r>
      <w:r>
        <w:rPr>
          <w:rFonts w:ascii="Times New Roman" w:hAnsi="Times New Roman"/>
          <w:lang w:val="ru-RU"/>
        </w:rPr>
        <w:t>прои</w:t>
      </w:r>
      <w:r>
        <w:rPr>
          <w:rFonts w:ascii="Times New Roman" w:hAnsi="Times New Roman"/>
          <w:lang w:val="ru-RU"/>
        </w:rPr>
        <w:t>з</w:t>
      </w:r>
      <w:r>
        <w:rPr>
          <w:rFonts w:ascii="Times New Roman" w:hAnsi="Times New Roman"/>
          <w:lang w:val="ru-RU"/>
        </w:rPr>
        <w:t xml:space="preserve">водительностью </w:t>
      </w:r>
      <w:r w:rsidRPr="00CF7410">
        <w:rPr>
          <w:rFonts w:ascii="Times New Roman" w:hAnsi="Times New Roman"/>
          <w:lang w:val="ru-RU"/>
        </w:rPr>
        <w:t>6000 т/ч</w:t>
      </w:r>
      <w:r w:rsidRPr="00940D38">
        <w:rPr>
          <w:rFonts w:ascii="Times New Roman" w:hAnsi="Times New Roman"/>
          <w:lang w:val="ru-RU"/>
        </w:rPr>
        <w:t xml:space="preserve">в районе павильона П-6 </w:t>
      </w:r>
      <w:r>
        <w:rPr>
          <w:rFonts w:ascii="Times New Roman" w:hAnsi="Times New Roman"/>
          <w:lang w:val="ru-RU"/>
        </w:rPr>
        <w:t xml:space="preserve">тепломагистрали </w:t>
      </w:r>
      <w:r w:rsidRPr="00CF7410">
        <w:rPr>
          <w:rFonts w:ascii="Times New Roman" w:hAnsi="Times New Roman"/>
          <w:lang w:val="ru-RU"/>
        </w:rPr>
        <w:t>СГРЭС-2</w:t>
      </w:r>
      <w:r>
        <w:rPr>
          <w:rFonts w:ascii="Times New Roman" w:hAnsi="Times New Roman"/>
          <w:lang w:val="ru-RU"/>
        </w:rPr>
        <w:t>-</w:t>
      </w:r>
      <w:r w:rsidRPr="00CF7410">
        <w:rPr>
          <w:rFonts w:ascii="Times New Roman" w:hAnsi="Times New Roman"/>
          <w:lang w:val="ru-RU"/>
        </w:rPr>
        <w:t>ВЖР</w:t>
      </w:r>
      <w:r w:rsidRPr="00940D38">
        <w:rPr>
          <w:rFonts w:ascii="Times New Roman" w:hAnsi="Times New Roman"/>
          <w:lang w:val="ru-RU"/>
        </w:rPr>
        <w:t>и вывод из работы ПНС-1</w:t>
      </w:r>
      <w:r>
        <w:rPr>
          <w:rFonts w:ascii="Times New Roman" w:hAnsi="Times New Roman"/>
          <w:lang w:val="ru-RU"/>
        </w:rPr>
        <w:t xml:space="preserve">. </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lastRenderedPageBreak/>
        <w:t xml:space="preserve">На ПНС-2 предусматривается установка четырех насосов </w:t>
      </w:r>
      <w:r w:rsidRPr="00CF7410">
        <w:rPr>
          <w:rFonts w:ascii="Times New Roman" w:hAnsi="Times New Roman"/>
        </w:rPr>
        <w:t>WiloSCP</w:t>
      </w:r>
      <w:r w:rsidRPr="00CF7410">
        <w:rPr>
          <w:rFonts w:ascii="Times New Roman" w:hAnsi="Times New Roman"/>
          <w:lang w:val="ru-RU"/>
        </w:rPr>
        <w:t xml:space="preserve"> 300/590 НА ма</w:t>
      </w:r>
      <w:r w:rsidRPr="00CF7410">
        <w:rPr>
          <w:rFonts w:ascii="Times New Roman" w:hAnsi="Times New Roman"/>
          <w:lang w:val="ru-RU"/>
        </w:rPr>
        <w:t>к</w:t>
      </w:r>
      <w:r w:rsidRPr="00CF7410">
        <w:rPr>
          <w:rFonts w:ascii="Times New Roman" w:hAnsi="Times New Roman"/>
          <w:lang w:val="ru-RU"/>
        </w:rPr>
        <w:t>симальной производительностью 1820 м</w:t>
      </w:r>
      <w:r w:rsidRPr="00CF7410">
        <w:rPr>
          <w:rFonts w:ascii="Times New Roman" w:hAnsi="Times New Roman"/>
          <w:position w:val="-4"/>
          <w:lang w:val="ru-RU"/>
        </w:rPr>
        <w:object w:dxaOrig="139" w:dyaOrig="300">
          <v:shape id="_x0000_i1028" type="#_x0000_t75" style="width:7.5pt;height:14.05pt" o:ole="">
            <v:imagedata r:id="rId21" o:title=""/>
          </v:shape>
          <o:OLEObject Type="Embed" ProgID="Equation.3" ShapeID="_x0000_i1028" DrawAspect="Content" ObjectID="_1538828569" r:id="rId22"/>
        </w:object>
      </w:r>
      <w:r w:rsidRPr="00CF7410">
        <w:rPr>
          <w:rFonts w:ascii="Times New Roman" w:hAnsi="Times New Roman"/>
          <w:lang w:val="ru-RU"/>
        </w:rPr>
        <w:t>/ч каждый с организацией системы защиты потр</w:t>
      </w:r>
      <w:r w:rsidRPr="00CF7410">
        <w:rPr>
          <w:rFonts w:ascii="Times New Roman" w:hAnsi="Times New Roman"/>
          <w:lang w:val="ru-RU"/>
        </w:rPr>
        <w:t>е</w:t>
      </w:r>
      <w:r w:rsidRPr="00CF7410">
        <w:rPr>
          <w:rFonts w:ascii="Times New Roman" w:hAnsi="Times New Roman"/>
          <w:lang w:val="ru-RU"/>
        </w:rPr>
        <w:t>бителей от внезапного повышения давления и гидравлического удара при отключении пер</w:t>
      </w:r>
      <w:r w:rsidRPr="00CF7410">
        <w:rPr>
          <w:rFonts w:ascii="Times New Roman" w:hAnsi="Times New Roman"/>
          <w:lang w:val="ru-RU"/>
        </w:rPr>
        <w:t>е</w:t>
      </w:r>
      <w:r w:rsidRPr="00CF7410">
        <w:rPr>
          <w:rFonts w:ascii="Times New Roman" w:hAnsi="Times New Roman"/>
          <w:lang w:val="ru-RU"/>
        </w:rPr>
        <w:t xml:space="preserve">качивающих насосных.  </w:t>
      </w:r>
    </w:p>
    <w:p w:rsidR="00292E14" w:rsidRPr="00CF7410" w:rsidRDefault="00292E14" w:rsidP="00292E14">
      <w:pPr>
        <w:spacing w:line="360" w:lineRule="auto"/>
        <w:ind w:firstLine="709"/>
        <w:jc w:val="both"/>
        <w:rPr>
          <w:rFonts w:ascii="Times New Roman" w:hAnsi="Times New Roman"/>
          <w:lang w:val="ru-RU"/>
        </w:rPr>
      </w:pPr>
      <w:r w:rsidRPr="00CF7410">
        <w:rPr>
          <w:rFonts w:ascii="Times New Roman" w:hAnsi="Times New Roman"/>
          <w:lang w:val="ru-RU"/>
        </w:rPr>
        <w:t>Так как потребители, подключенные на участке между П-5 и местом размещения н</w:t>
      </w:r>
      <w:r w:rsidRPr="00CF7410">
        <w:rPr>
          <w:rFonts w:ascii="Times New Roman" w:hAnsi="Times New Roman"/>
          <w:lang w:val="ru-RU"/>
        </w:rPr>
        <w:t>о</w:t>
      </w:r>
      <w:r w:rsidRPr="00CF7410">
        <w:rPr>
          <w:rFonts w:ascii="Times New Roman" w:hAnsi="Times New Roman"/>
          <w:lang w:val="ru-RU"/>
        </w:rPr>
        <w:t>вой насосной (оптово-розничный рынок «Аскания», ЦТП ОАО «Спецнефтегазстрой», ЦТП-90, ЦТП-88, ЦТП-100) реконструированы с переводом на независимую схему, ПНС-1 может быть выведена из работы.</w:t>
      </w:r>
    </w:p>
    <w:p w:rsidR="00292E14" w:rsidRPr="00CF7410" w:rsidRDefault="00D84393" w:rsidP="00292E14">
      <w:pPr>
        <w:jc w:val="both"/>
        <w:rPr>
          <w:rFonts w:ascii="Times New Roman" w:hAnsi="Times New Roman"/>
          <w:lang w:val="ru-RU"/>
        </w:rPr>
      </w:pPr>
      <w:r>
        <w:rPr>
          <w:rFonts w:ascii="Times New Roman" w:hAnsi="Times New Roman"/>
          <w:noProof/>
          <w:lang w:val="ru-RU" w:eastAsia="ru-RU"/>
        </w:rPr>
        <w:pict>
          <v:shape id="Рисунок 4" o:spid="_x0000_i1029" type="#_x0000_t75" alt="График температур" style="width:468.45pt;height:266.5pt;visibility:visible;mso-wrap-style:square" o:bordertopcolor="black" o:borderleftcolor="black" o:borderbottomcolor="black" o:borderrightcolor="black">
            <v:imagedata r:id="rId23" o:title="График температур"/>
            <w10:bordertop type="single" width="6"/>
            <w10:borderleft type="single" width="6"/>
            <w10:borderbottom type="single" width="6"/>
            <w10:borderright type="single" width="6"/>
          </v:shape>
        </w:pict>
      </w:r>
    </w:p>
    <w:p w:rsidR="00292E14" w:rsidRPr="00CF7410" w:rsidRDefault="00292E14" w:rsidP="00292E14">
      <w:pPr>
        <w:pStyle w:val="a6"/>
        <w:jc w:val="center"/>
        <w:rPr>
          <w:rFonts w:ascii="Times New Roman" w:hAnsi="Times New Roman"/>
          <w:sz w:val="24"/>
          <w:szCs w:val="24"/>
          <w:lang w:val="ru-RU"/>
        </w:rPr>
      </w:pPr>
      <w:r w:rsidRPr="00CF7410">
        <w:rPr>
          <w:rFonts w:ascii="Times New Roman" w:hAnsi="Times New Roman"/>
          <w:sz w:val="24"/>
          <w:szCs w:val="24"/>
          <w:lang w:val="ru-RU"/>
        </w:rPr>
        <w:t xml:space="preserve">Рисунок </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STYLEREF 1 \s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7</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w:t>
      </w:r>
      <w:r w:rsidR="005A19B7" w:rsidRPr="00CF7410">
        <w:rPr>
          <w:rFonts w:ascii="Times New Roman" w:hAnsi="Times New Roman"/>
          <w:sz w:val="24"/>
          <w:szCs w:val="24"/>
          <w:lang w:val="ru-RU"/>
        </w:rPr>
        <w:fldChar w:fldCharType="begin"/>
      </w:r>
      <w:r w:rsidRPr="00CF7410">
        <w:rPr>
          <w:rFonts w:ascii="Times New Roman" w:hAnsi="Times New Roman"/>
          <w:sz w:val="24"/>
          <w:szCs w:val="24"/>
          <w:lang w:val="ru-RU"/>
        </w:rPr>
        <w:instrText xml:space="preserve"> SEQ Рисунок \* ARABIC \s 1 </w:instrText>
      </w:r>
      <w:r w:rsidR="005A19B7" w:rsidRPr="00CF7410">
        <w:rPr>
          <w:rFonts w:ascii="Times New Roman" w:hAnsi="Times New Roman"/>
          <w:sz w:val="24"/>
          <w:szCs w:val="24"/>
          <w:lang w:val="ru-RU"/>
        </w:rPr>
        <w:fldChar w:fldCharType="separate"/>
      </w:r>
      <w:r w:rsidRPr="00CF7410">
        <w:rPr>
          <w:rFonts w:ascii="Times New Roman" w:hAnsi="Times New Roman"/>
          <w:noProof/>
          <w:sz w:val="24"/>
          <w:szCs w:val="24"/>
          <w:lang w:val="ru-RU"/>
        </w:rPr>
        <w:t>6</w:t>
      </w:r>
      <w:r w:rsidR="005A19B7" w:rsidRPr="00CF7410">
        <w:rPr>
          <w:rFonts w:ascii="Times New Roman" w:hAnsi="Times New Roman"/>
          <w:sz w:val="24"/>
          <w:szCs w:val="24"/>
          <w:lang w:val="ru-RU"/>
        </w:rPr>
        <w:fldChar w:fldCharType="end"/>
      </w:r>
      <w:r w:rsidRPr="00CF7410">
        <w:rPr>
          <w:rFonts w:ascii="Times New Roman" w:hAnsi="Times New Roman"/>
          <w:sz w:val="24"/>
          <w:szCs w:val="24"/>
          <w:lang w:val="ru-RU"/>
        </w:rPr>
        <w:t xml:space="preserve"> - Температурный график отпуска тепла от СГРЭС-2 </w:t>
      </w:r>
      <w:r>
        <w:rPr>
          <w:rFonts w:ascii="Times New Roman" w:hAnsi="Times New Roman"/>
          <w:sz w:val="24"/>
          <w:szCs w:val="24"/>
          <w:lang w:val="ru-RU"/>
        </w:rPr>
        <w:t xml:space="preserve">с </w:t>
      </w:r>
      <w:r w:rsidRPr="00CF7410">
        <w:rPr>
          <w:rFonts w:ascii="Times New Roman" w:hAnsi="Times New Roman"/>
          <w:sz w:val="24"/>
          <w:szCs w:val="24"/>
          <w:lang w:val="ru-RU"/>
        </w:rPr>
        <w:t>двухступенчатым «изломом»</w:t>
      </w:r>
    </w:p>
    <w:p w:rsidR="00200ED5" w:rsidRPr="00CF7410" w:rsidRDefault="000451C0" w:rsidP="00200ED5">
      <w:pPr>
        <w:spacing w:before="120"/>
        <w:ind w:firstLine="709"/>
        <w:jc w:val="both"/>
        <w:rPr>
          <w:rFonts w:ascii="Times New Roman" w:hAnsi="Times New Roman"/>
          <w:lang w:val="ru-RU"/>
        </w:rPr>
      </w:pPr>
      <w:r w:rsidRPr="00CF7410">
        <w:rPr>
          <w:rFonts w:ascii="Times New Roman" w:hAnsi="Times New Roman"/>
          <w:lang w:val="ru-RU"/>
        </w:rPr>
        <w:t>.</w:t>
      </w:r>
    </w:p>
    <w:p w:rsidR="000451C0" w:rsidRPr="00CF7410" w:rsidRDefault="000451C0" w:rsidP="008003FC">
      <w:pPr>
        <w:spacing w:before="120"/>
        <w:ind w:firstLine="709"/>
        <w:jc w:val="both"/>
        <w:rPr>
          <w:rFonts w:ascii="Times New Roman" w:hAnsi="Times New Roman"/>
          <w:lang w:val="ru-RU"/>
        </w:rPr>
      </w:pPr>
    </w:p>
    <w:p w:rsidR="000451C0" w:rsidRPr="00CF7410" w:rsidRDefault="000451C0" w:rsidP="008003FC">
      <w:pPr>
        <w:spacing w:before="120"/>
        <w:ind w:firstLine="709"/>
        <w:jc w:val="both"/>
        <w:rPr>
          <w:rFonts w:ascii="Times New Roman" w:hAnsi="Times New Roman"/>
          <w:lang w:val="ru-RU"/>
        </w:rPr>
        <w:sectPr w:rsidR="000451C0" w:rsidRPr="00CF7410" w:rsidSect="004A37F6">
          <w:footerReference w:type="default" r:id="rId24"/>
          <w:pgSz w:w="11906" w:h="16838"/>
          <w:pgMar w:top="1134" w:right="851" w:bottom="1134" w:left="1418" w:header="567" w:footer="567" w:gutter="0"/>
          <w:cols w:space="708"/>
          <w:docGrid w:linePitch="360"/>
        </w:sectPr>
      </w:pPr>
      <w:bookmarkStart w:id="110" w:name="_Toc341269119"/>
    </w:p>
    <w:p w:rsidR="000451C0" w:rsidRPr="00CF7410" w:rsidRDefault="000451C0" w:rsidP="003C52DD">
      <w:pPr>
        <w:pStyle w:val="10"/>
        <w:rPr>
          <w:rFonts w:ascii="Times New Roman" w:hAnsi="Times New Roman" w:cs="Times New Roman"/>
          <w:sz w:val="24"/>
          <w:szCs w:val="24"/>
        </w:rPr>
      </w:pPr>
      <w:bookmarkStart w:id="111" w:name="_Toc465018307"/>
      <w:r w:rsidRPr="00CF7410">
        <w:rPr>
          <w:rFonts w:ascii="Times New Roman" w:hAnsi="Times New Roman" w:cs="Times New Roman"/>
          <w:sz w:val="24"/>
          <w:szCs w:val="24"/>
        </w:rPr>
        <w:lastRenderedPageBreak/>
        <w:t>Перспективные топливные балансы</w:t>
      </w:r>
      <w:bookmarkEnd w:id="110"/>
      <w:bookmarkEnd w:id="111"/>
    </w:p>
    <w:p w:rsidR="000451C0" w:rsidRDefault="000451C0" w:rsidP="003C52DD">
      <w:pPr>
        <w:pStyle w:val="20"/>
        <w:spacing w:before="120" w:after="0"/>
        <w:ind w:firstLine="709"/>
        <w:jc w:val="both"/>
        <w:rPr>
          <w:rFonts w:ascii="Times New Roman" w:hAnsi="Times New Roman"/>
          <w:i w:val="0"/>
          <w:sz w:val="24"/>
          <w:szCs w:val="24"/>
          <w:lang w:val="ru-RU"/>
        </w:rPr>
      </w:pPr>
      <w:bookmarkStart w:id="112" w:name="_Toc465018308"/>
      <w:r w:rsidRPr="00CF7410">
        <w:rPr>
          <w:rFonts w:ascii="Times New Roman" w:hAnsi="Times New Roman"/>
          <w:i w:val="0"/>
          <w:sz w:val="24"/>
          <w:szCs w:val="24"/>
          <w:lang w:val="ru-RU"/>
        </w:rPr>
        <w:t>а) расчеты по каждому источнику тепловой энергии перспективных максимал</w:t>
      </w:r>
      <w:r w:rsidRPr="00CF7410">
        <w:rPr>
          <w:rFonts w:ascii="Times New Roman" w:hAnsi="Times New Roman"/>
          <w:i w:val="0"/>
          <w:sz w:val="24"/>
          <w:szCs w:val="24"/>
          <w:lang w:val="ru-RU"/>
        </w:rPr>
        <w:t>ь</w:t>
      </w:r>
      <w:r w:rsidRPr="00CF7410">
        <w:rPr>
          <w:rFonts w:ascii="Times New Roman" w:hAnsi="Times New Roman"/>
          <w:i w:val="0"/>
          <w:sz w:val="24"/>
          <w:szCs w:val="24"/>
          <w:lang w:val="ru-RU"/>
        </w:rPr>
        <w:t>ных часовых и годовых расходов основного вида топлива для зимнего, летнего и пер</w:t>
      </w:r>
      <w:r w:rsidRPr="00CF7410">
        <w:rPr>
          <w:rFonts w:ascii="Times New Roman" w:hAnsi="Times New Roman"/>
          <w:i w:val="0"/>
          <w:sz w:val="24"/>
          <w:szCs w:val="24"/>
          <w:lang w:val="ru-RU"/>
        </w:rPr>
        <w:t>е</w:t>
      </w:r>
      <w:r w:rsidRPr="00CF7410">
        <w:rPr>
          <w:rFonts w:ascii="Times New Roman" w:hAnsi="Times New Roman"/>
          <w:i w:val="0"/>
          <w:sz w:val="24"/>
          <w:szCs w:val="24"/>
          <w:lang w:val="ru-RU"/>
        </w:rPr>
        <w:t>ходного периодов, необходимого для обеспечения нормативного функционирования и</w:t>
      </w:r>
      <w:r w:rsidRPr="00CF7410">
        <w:rPr>
          <w:rFonts w:ascii="Times New Roman" w:hAnsi="Times New Roman"/>
          <w:i w:val="0"/>
          <w:sz w:val="24"/>
          <w:szCs w:val="24"/>
          <w:lang w:val="ru-RU"/>
        </w:rPr>
        <w:t>с</w:t>
      </w:r>
      <w:r w:rsidRPr="00CF7410">
        <w:rPr>
          <w:rFonts w:ascii="Times New Roman" w:hAnsi="Times New Roman"/>
          <w:i w:val="0"/>
          <w:sz w:val="24"/>
          <w:szCs w:val="24"/>
          <w:lang w:val="ru-RU"/>
        </w:rPr>
        <w:t>точников тепловой энергии на территории города</w:t>
      </w:r>
      <w:bookmarkEnd w:id="112"/>
    </w:p>
    <w:p w:rsidR="00352242" w:rsidRPr="00352242" w:rsidRDefault="00352242" w:rsidP="00352242">
      <w:pPr>
        <w:rPr>
          <w:lang w:val="ru-RU"/>
        </w:rPr>
      </w:pPr>
    </w:p>
    <w:p w:rsidR="000451C0" w:rsidRDefault="000451C0" w:rsidP="00352242">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Перспективные топливные балансы по централизованным теплоисточникам г. Сургута</w:t>
      </w:r>
      <w:r w:rsidR="00C82106">
        <w:rPr>
          <w:rFonts w:ascii="Times New Roman" w:hAnsi="Times New Roman"/>
          <w:bCs/>
          <w:iCs/>
          <w:lang w:val="ru-RU"/>
        </w:rPr>
        <w:t xml:space="preserve">, </w:t>
      </w:r>
      <w:r w:rsidRPr="00CF7410">
        <w:rPr>
          <w:rFonts w:ascii="Times New Roman" w:hAnsi="Times New Roman"/>
          <w:bCs/>
          <w:iCs/>
          <w:lang w:val="ru-RU"/>
        </w:rPr>
        <w:t>представлены в таблице 8.1</w:t>
      </w:r>
      <w:r w:rsidR="00352242">
        <w:rPr>
          <w:rFonts w:ascii="Times New Roman" w:hAnsi="Times New Roman"/>
          <w:bCs/>
          <w:iCs/>
          <w:lang w:val="ru-RU"/>
        </w:rPr>
        <w:t>.</w:t>
      </w:r>
    </w:p>
    <w:p w:rsidR="00005308" w:rsidRPr="00005308" w:rsidRDefault="00005308" w:rsidP="00352242">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Все котельные теплоснабжающих организаций Сургута, используют в качестве о</w:t>
      </w:r>
      <w:r>
        <w:rPr>
          <w:rFonts w:ascii="Times New Roman" w:hAnsi="Times New Roman"/>
          <w:bCs/>
          <w:iCs/>
          <w:lang w:val="ru-RU"/>
        </w:rPr>
        <w:t>с</w:t>
      </w:r>
      <w:r>
        <w:rPr>
          <w:rFonts w:ascii="Times New Roman" w:hAnsi="Times New Roman"/>
          <w:bCs/>
          <w:iCs/>
          <w:lang w:val="ru-RU"/>
        </w:rPr>
        <w:t xml:space="preserve">новного топлива природный газ, за исключением </w:t>
      </w:r>
      <w:r w:rsidRPr="00005308">
        <w:rPr>
          <w:rFonts w:ascii="Times New Roman" w:hAnsi="Times New Roman"/>
          <w:bCs/>
          <w:iCs/>
          <w:lang w:val="ru-RU"/>
        </w:rPr>
        <w:t xml:space="preserve">котельной </w:t>
      </w:r>
      <w:r w:rsidRPr="00005308">
        <w:rPr>
          <w:rFonts w:ascii="Times New Roman" w:eastAsia="Times New Roman" w:hAnsi="Times New Roman"/>
          <w:iCs/>
          <w:lang w:val="ru-RU"/>
        </w:rPr>
        <w:t>ЗАО «Сургутспецстрой»</w:t>
      </w:r>
      <w:r>
        <w:rPr>
          <w:rFonts w:ascii="Times New Roman" w:eastAsia="Times New Roman" w:hAnsi="Times New Roman"/>
          <w:iCs/>
          <w:lang w:val="ru-RU"/>
        </w:rPr>
        <w:t xml:space="preserve">, </w:t>
      </w:r>
      <w:r w:rsidR="00B66B91">
        <w:rPr>
          <w:rFonts w:ascii="Times New Roman" w:eastAsia="Times New Roman" w:hAnsi="Times New Roman"/>
          <w:iCs/>
          <w:lang w:val="ru-RU"/>
        </w:rPr>
        <w:t>и</w:t>
      </w:r>
      <w:r w:rsidR="00B66B91">
        <w:rPr>
          <w:rFonts w:ascii="Times New Roman" w:eastAsia="Times New Roman" w:hAnsi="Times New Roman"/>
          <w:iCs/>
          <w:lang w:val="ru-RU"/>
        </w:rPr>
        <w:t>с</w:t>
      </w:r>
      <w:r w:rsidR="00B66B91">
        <w:rPr>
          <w:rFonts w:ascii="Times New Roman" w:eastAsia="Times New Roman" w:hAnsi="Times New Roman"/>
          <w:iCs/>
          <w:lang w:val="ru-RU"/>
        </w:rPr>
        <w:t>пользующей в качестве топлива сырую нефть.</w:t>
      </w:r>
    </w:p>
    <w:p w:rsidR="00391720" w:rsidRPr="00CF7410" w:rsidRDefault="00391720" w:rsidP="00352242">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Для СГРЭС-1 и СГРЭС-2 основным и резервным топливом является природный и п</w:t>
      </w:r>
      <w:r w:rsidRPr="00CF7410">
        <w:rPr>
          <w:rFonts w:ascii="Times New Roman" w:hAnsi="Times New Roman"/>
          <w:bCs/>
          <w:iCs/>
          <w:lang w:val="ru-RU"/>
        </w:rPr>
        <w:t>о</w:t>
      </w:r>
      <w:r w:rsidRPr="00CF7410">
        <w:rPr>
          <w:rFonts w:ascii="Times New Roman" w:hAnsi="Times New Roman"/>
          <w:bCs/>
          <w:iCs/>
          <w:lang w:val="ru-RU"/>
        </w:rPr>
        <w:t>путный газ, подаваемый по раздельным газопроводам.</w:t>
      </w:r>
    </w:p>
    <w:p w:rsidR="00391720" w:rsidRPr="00CF7410" w:rsidRDefault="00391720" w:rsidP="00352242">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xml:space="preserve">Для котельных №№ 1, 2, 3 </w:t>
      </w:r>
      <w:r w:rsidRPr="00CF7410">
        <w:rPr>
          <w:rFonts w:ascii="Times New Roman" w:hAnsi="Times New Roman"/>
          <w:color w:val="000000"/>
          <w:lang w:val="ru-RU"/>
        </w:rPr>
        <w:t>СГМУП «ГТС»</w:t>
      </w:r>
      <w:r w:rsidR="00B66B91">
        <w:rPr>
          <w:rFonts w:ascii="Times New Roman" w:hAnsi="Times New Roman"/>
          <w:color w:val="000000"/>
          <w:lang w:val="ru-RU"/>
        </w:rPr>
        <w:t xml:space="preserve"> и К-45 ООО «СГЭС» </w:t>
      </w:r>
      <w:r w:rsidRPr="00CF7410">
        <w:rPr>
          <w:rFonts w:ascii="Times New Roman" w:hAnsi="Times New Roman"/>
          <w:bCs/>
          <w:iCs/>
          <w:lang w:val="ru-RU"/>
        </w:rPr>
        <w:t>основным и резер</w:t>
      </w:r>
      <w:r w:rsidRPr="00CF7410">
        <w:rPr>
          <w:rFonts w:ascii="Times New Roman" w:hAnsi="Times New Roman"/>
          <w:bCs/>
          <w:iCs/>
          <w:lang w:val="ru-RU"/>
        </w:rPr>
        <w:t>в</w:t>
      </w:r>
      <w:r w:rsidRPr="00CF7410">
        <w:rPr>
          <w:rFonts w:ascii="Times New Roman" w:hAnsi="Times New Roman"/>
          <w:bCs/>
          <w:iCs/>
          <w:lang w:val="ru-RU"/>
        </w:rPr>
        <w:t>ным топливом является природный газ, также подаваемый по раздельным газопроводам.</w:t>
      </w:r>
    </w:p>
    <w:p w:rsidR="00391720" w:rsidRPr="00CF7410" w:rsidRDefault="00391720" w:rsidP="00352242">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Резервное топливо</w:t>
      </w:r>
      <w:r w:rsidR="00B66B91">
        <w:rPr>
          <w:rFonts w:ascii="Times New Roman" w:hAnsi="Times New Roman"/>
          <w:bCs/>
          <w:iCs/>
          <w:lang w:val="ru-RU"/>
        </w:rPr>
        <w:t xml:space="preserve"> (дизельное) предусмотрено для к</w:t>
      </w:r>
      <w:r w:rsidRPr="00CF7410">
        <w:rPr>
          <w:rFonts w:ascii="Times New Roman" w:hAnsi="Times New Roman"/>
          <w:bCs/>
          <w:iCs/>
          <w:lang w:val="ru-RU"/>
        </w:rPr>
        <w:t>о</w:t>
      </w:r>
      <w:r w:rsidR="00B66B91">
        <w:rPr>
          <w:rFonts w:ascii="Times New Roman" w:hAnsi="Times New Roman"/>
          <w:bCs/>
          <w:iCs/>
          <w:lang w:val="ru-RU"/>
        </w:rPr>
        <w:t>тельной</w:t>
      </w:r>
      <w:r w:rsidRPr="00CF7410">
        <w:rPr>
          <w:rFonts w:ascii="Times New Roman" w:hAnsi="Times New Roman"/>
          <w:bCs/>
          <w:iCs/>
          <w:lang w:val="ru-RU"/>
        </w:rPr>
        <w:t xml:space="preserve"> № 22 </w:t>
      </w:r>
      <w:r w:rsidR="00B66B91">
        <w:rPr>
          <w:rFonts w:ascii="Times New Roman" w:hAnsi="Times New Roman"/>
          <w:bCs/>
          <w:iCs/>
          <w:lang w:val="ru-RU"/>
        </w:rPr>
        <w:t xml:space="preserve"> и «Ледовый дв</w:t>
      </w:r>
      <w:r w:rsidR="00B66B91">
        <w:rPr>
          <w:rFonts w:ascii="Times New Roman" w:hAnsi="Times New Roman"/>
          <w:bCs/>
          <w:iCs/>
          <w:lang w:val="ru-RU"/>
        </w:rPr>
        <w:t>о</w:t>
      </w:r>
      <w:r w:rsidR="00B66B91">
        <w:rPr>
          <w:rFonts w:ascii="Times New Roman" w:hAnsi="Times New Roman"/>
          <w:bCs/>
          <w:iCs/>
          <w:lang w:val="ru-RU"/>
        </w:rPr>
        <w:t xml:space="preserve">рец» </w:t>
      </w:r>
      <w:r w:rsidRPr="00CF7410">
        <w:rPr>
          <w:rFonts w:ascii="Times New Roman" w:hAnsi="Times New Roman"/>
          <w:bCs/>
          <w:iCs/>
          <w:lang w:val="ru-RU"/>
        </w:rPr>
        <w:t>СГМУП «ГТС».</w:t>
      </w:r>
    </w:p>
    <w:p w:rsidR="00391720" w:rsidRDefault="00A535E2" w:rsidP="00352242">
      <w:pPr>
        <w:autoSpaceDE w:val="0"/>
        <w:autoSpaceDN w:val="0"/>
        <w:adjustRightInd w:val="0"/>
        <w:spacing w:line="360" w:lineRule="auto"/>
        <w:ind w:firstLine="709"/>
        <w:jc w:val="both"/>
        <w:rPr>
          <w:rFonts w:ascii="Times New Roman" w:hAnsi="Times New Roman"/>
          <w:color w:val="000000"/>
          <w:lang w:val="ru-RU"/>
        </w:rPr>
      </w:pPr>
      <w:r>
        <w:rPr>
          <w:rFonts w:ascii="Times New Roman" w:hAnsi="Times New Roman"/>
          <w:bCs/>
          <w:iCs/>
          <w:lang w:val="ru-RU"/>
        </w:rPr>
        <w:t>Решениями действующей схемы</w:t>
      </w:r>
      <w:r w:rsidR="00496FBA">
        <w:rPr>
          <w:rFonts w:ascii="Times New Roman" w:hAnsi="Times New Roman"/>
          <w:bCs/>
          <w:iCs/>
          <w:lang w:val="ru-RU"/>
        </w:rPr>
        <w:t xml:space="preserve"> теплоснабжения</w:t>
      </w:r>
      <w:r>
        <w:rPr>
          <w:rFonts w:ascii="Times New Roman" w:hAnsi="Times New Roman"/>
          <w:bCs/>
          <w:iCs/>
          <w:lang w:val="ru-RU"/>
        </w:rPr>
        <w:t xml:space="preserve"> предусмотрено создание</w:t>
      </w:r>
      <w:r w:rsidR="00496FBA">
        <w:rPr>
          <w:rFonts w:ascii="Times New Roman" w:hAnsi="Times New Roman"/>
          <w:bCs/>
          <w:iCs/>
          <w:lang w:val="ru-RU"/>
        </w:rPr>
        <w:t xml:space="preserve"> в 2021 г.</w:t>
      </w:r>
      <w:r>
        <w:rPr>
          <w:rFonts w:ascii="Times New Roman" w:hAnsi="Times New Roman"/>
          <w:bCs/>
          <w:iCs/>
          <w:lang w:val="ru-RU"/>
        </w:rPr>
        <w:t xml:space="preserve"> хозяйств резервного дизельного топлива </w:t>
      </w:r>
      <w:r w:rsidR="00496FBA">
        <w:rPr>
          <w:rFonts w:ascii="Times New Roman" w:hAnsi="Times New Roman"/>
          <w:bCs/>
          <w:iCs/>
          <w:lang w:val="ru-RU"/>
        </w:rPr>
        <w:t xml:space="preserve">различной вместимости </w:t>
      </w:r>
      <w:r>
        <w:rPr>
          <w:rFonts w:ascii="Times New Roman" w:hAnsi="Times New Roman"/>
          <w:bCs/>
          <w:iCs/>
          <w:lang w:val="ru-RU"/>
        </w:rPr>
        <w:t xml:space="preserve"> на</w:t>
      </w:r>
      <w:r w:rsidR="00496FBA">
        <w:rPr>
          <w:rFonts w:ascii="Times New Roman" w:hAnsi="Times New Roman"/>
          <w:bCs/>
          <w:iCs/>
          <w:lang w:val="ru-RU"/>
        </w:rPr>
        <w:t xml:space="preserve"> следующих</w:t>
      </w:r>
      <w:r>
        <w:rPr>
          <w:rFonts w:ascii="Times New Roman" w:hAnsi="Times New Roman"/>
          <w:bCs/>
          <w:iCs/>
          <w:lang w:val="ru-RU"/>
        </w:rPr>
        <w:t xml:space="preserve"> котельных</w:t>
      </w:r>
      <w:r w:rsidR="00496FBA">
        <w:rPr>
          <w:rFonts w:ascii="Times New Roman" w:hAnsi="Times New Roman"/>
          <w:bCs/>
          <w:iCs/>
          <w:lang w:val="ru-RU"/>
        </w:rPr>
        <w:t>:</w:t>
      </w:r>
      <w:r>
        <w:rPr>
          <w:rFonts w:ascii="Times New Roman" w:hAnsi="Times New Roman"/>
          <w:bCs/>
          <w:iCs/>
          <w:lang w:val="ru-RU"/>
        </w:rPr>
        <w:t xml:space="preserve"> СГМУП «ГТС» №5</w:t>
      </w:r>
      <w:r w:rsidR="00496FBA">
        <w:rPr>
          <w:rFonts w:ascii="Times New Roman" w:hAnsi="Times New Roman"/>
          <w:bCs/>
          <w:iCs/>
          <w:lang w:val="ru-RU"/>
        </w:rPr>
        <w:t xml:space="preserve"> (65,69 т.у.т.)</w:t>
      </w:r>
      <w:r>
        <w:rPr>
          <w:rFonts w:ascii="Times New Roman" w:hAnsi="Times New Roman"/>
          <w:bCs/>
          <w:iCs/>
          <w:lang w:val="ru-RU"/>
        </w:rPr>
        <w:t>, №6</w:t>
      </w:r>
      <w:r w:rsidR="00496FBA">
        <w:rPr>
          <w:rFonts w:ascii="Times New Roman" w:hAnsi="Times New Roman"/>
          <w:bCs/>
          <w:iCs/>
          <w:lang w:val="ru-RU"/>
        </w:rPr>
        <w:t xml:space="preserve"> (86,47 т.у.т.)</w:t>
      </w:r>
      <w:r>
        <w:rPr>
          <w:rFonts w:ascii="Times New Roman" w:hAnsi="Times New Roman"/>
          <w:bCs/>
          <w:iCs/>
          <w:lang w:val="ru-RU"/>
        </w:rPr>
        <w:t>, №7</w:t>
      </w:r>
      <w:r w:rsidR="00496FBA">
        <w:rPr>
          <w:rFonts w:ascii="Times New Roman" w:hAnsi="Times New Roman"/>
          <w:bCs/>
          <w:iCs/>
          <w:lang w:val="ru-RU"/>
        </w:rPr>
        <w:t xml:space="preserve"> (83,67 т.у.т.)</w:t>
      </w:r>
      <w:r>
        <w:rPr>
          <w:rFonts w:ascii="Times New Roman" w:hAnsi="Times New Roman"/>
          <w:color w:val="000000"/>
          <w:lang w:val="ru-RU"/>
        </w:rPr>
        <w:t>, №9</w:t>
      </w:r>
      <w:r w:rsidR="00496FBA">
        <w:rPr>
          <w:rFonts w:ascii="Times New Roman" w:hAnsi="Times New Roman"/>
          <w:bCs/>
          <w:iCs/>
          <w:lang w:val="ru-RU"/>
        </w:rPr>
        <w:t>(64,86 т.у.т.)</w:t>
      </w:r>
      <w:r>
        <w:rPr>
          <w:rFonts w:ascii="Times New Roman" w:hAnsi="Times New Roman"/>
          <w:color w:val="000000"/>
          <w:lang w:val="ru-RU"/>
        </w:rPr>
        <w:t>, №21</w:t>
      </w:r>
      <w:r w:rsidR="00496FBA">
        <w:rPr>
          <w:rFonts w:ascii="Times New Roman" w:hAnsi="Times New Roman"/>
          <w:bCs/>
          <w:iCs/>
          <w:lang w:val="ru-RU"/>
        </w:rPr>
        <w:t>(41,71 т.у.т.)</w:t>
      </w:r>
      <w:r>
        <w:rPr>
          <w:rFonts w:ascii="Times New Roman" w:hAnsi="Times New Roman"/>
          <w:color w:val="000000"/>
          <w:lang w:val="ru-RU"/>
        </w:rPr>
        <w:t xml:space="preserve"> и СГМУП «Тепловик» №1</w:t>
      </w:r>
      <w:r w:rsidR="00496FBA">
        <w:rPr>
          <w:rFonts w:ascii="Times New Roman" w:hAnsi="Times New Roman"/>
          <w:bCs/>
          <w:iCs/>
          <w:lang w:val="ru-RU"/>
        </w:rPr>
        <w:t>(54,72 т.у.т.)</w:t>
      </w:r>
      <w:r w:rsidR="00496FBA">
        <w:rPr>
          <w:rFonts w:ascii="Times New Roman" w:hAnsi="Times New Roman"/>
          <w:color w:val="000000"/>
          <w:lang w:val="ru-RU"/>
        </w:rPr>
        <w:t>,  №8</w:t>
      </w:r>
      <w:r w:rsidR="00496FBA">
        <w:rPr>
          <w:rFonts w:ascii="Times New Roman" w:hAnsi="Times New Roman"/>
          <w:bCs/>
          <w:iCs/>
          <w:lang w:val="ru-RU"/>
        </w:rPr>
        <w:t>(58,62 т.у.т.)</w:t>
      </w:r>
      <w:r w:rsidR="00496FBA">
        <w:rPr>
          <w:rFonts w:ascii="Times New Roman" w:hAnsi="Times New Roman"/>
          <w:color w:val="000000"/>
          <w:lang w:val="ru-RU"/>
        </w:rPr>
        <w:t>. Данные решения сохраняются в актуализированной схеме.</w:t>
      </w:r>
    </w:p>
    <w:p w:rsidR="00496FBA" w:rsidRDefault="00496FBA" w:rsidP="00352242">
      <w:pPr>
        <w:autoSpaceDE w:val="0"/>
        <w:autoSpaceDN w:val="0"/>
        <w:adjustRightInd w:val="0"/>
        <w:spacing w:line="360" w:lineRule="auto"/>
        <w:ind w:firstLine="709"/>
        <w:jc w:val="both"/>
        <w:rPr>
          <w:rFonts w:ascii="Times New Roman" w:hAnsi="Times New Roman"/>
          <w:color w:val="000000"/>
          <w:lang w:val="ru-RU"/>
        </w:rPr>
      </w:pPr>
      <w:r>
        <w:rPr>
          <w:rFonts w:ascii="Times New Roman" w:hAnsi="Times New Roman"/>
          <w:color w:val="000000"/>
          <w:lang w:val="ru-RU"/>
        </w:rPr>
        <w:t>Для новой котельной в пос. Юность в качестве основного и резервного топлива буде</w:t>
      </w:r>
      <w:r w:rsidR="002D6CCC">
        <w:rPr>
          <w:rFonts w:ascii="Times New Roman" w:hAnsi="Times New Roman"/>
          <w:color w:val="000000"/>
          <w:lang w:val="ru-RU"/>
        </w:rPr>
        <w:t>т</w:t>
      </w:r>
      <w:r>
        <w:rPr>
          <w:rFonts w:ascii="Times New Roman" w:hAnsi="Times New Roman"/>
          <w:color w:val="000000"/>
          <w:lang w:val="ru-RU"/>
        </w:rPr>
        <w:t xml:space="preserve"> использоваться природный газ, подаваемый по двум линиям газопроводов.</w:t>
      </w:r>
    </w:p>
    <w:p w:rsidR="00F436BA" w:rsidRPr="00D14A3C" w:rsidRDefault="00496FBA" w:rsidP="00D14A3C">
      <w:pPr>
        <w:autoSpaceDE w:val="0"/>
        <w:autoSpaceDN w:val="0"/>
        <w:adjustRightInd w:val="0"/>
        <w:spacing w:line="360" w:lineRule="auto"/>
        <w:ind w:firstLine="709"/>
        <w:jc w:val="both"/>
        <w:rPr>
          <w:rFonts w:ascii="Times New Roman" w:hAnsi="Times New Roman"/>
          <w:color w:val="000000"/>
          <w:lang w:val="ru-RU"/>
        </w:rPr>
      </w:pPr>
      <w:r>
        <w:rPr>
          <w:rFonts w:ascii="Times New Roman" w:hAnsi="Times New Roman"/>
          <w:color w:val="000000"/>
          <w:lang w:val="ru-RU"/>
        </w:rPr>
        <w:t xml:space="preserve">Программой  газификации </w:t>
      </w:r>
      <w:r w:rsidRPr="00496FBA">
        <w:rPr>
          <w:rFonts w:ascii="Times New Roman" w:hAnsi="Times New Roman"/>
          <w:color w:val="000000"/>
          <w:lang w:val="ru-RU"/>
        </w:rPr>
        <w:t>«Развитие системы газоснабжения на территории муниц</w:t>
      </w:r>
      <w:r w:rsidRPr="00496FBA">
        <w:rPr>
          <w:rFonts w:ascii="Times New Roman" w:hAnsi="Times New Roman"/>
          <w:color w:val="000000"/>
          <w:lang w:val="ru-RU"/>
        </w:rPr>
        <w:t>и</w:t>
      </w:r>
      <w:r w:rsidRPr="00496FBA">
        <w:rPr>
          <w:rFonts w:ascii="Times New Roman" w:hAnsi="Times New Roman"/>
          <w:color w:val="000000"/>
          <w:lang w:val="ru-RU"/>
        </w:rPr>
        <w:t>пального образования город Сургут и Сургутского района на 2012 – 2015 годы с перспект</w:t>
      </w:r>
      <w:r w:rsidRPr="00496FBA">
        <w:rPr>
          <w:rFonts w:ascii="Times New Roman" w:hAnsi="Times New Roman"/>
          <w:color w:val="000000"/>
          <w:lang w:val="ru-RU"/>
        </w:rPr>
        <w:t>и</w:t>
      </w:r>
      <w:r w:rsidRPr="00496FBA">
        <w:rPr>
          <w:rFonts w:ascii="Times New Roman" w:hAnsi="Times New Roman"/>
          <w:color w:val="000000"/>
          <w:lang w:val="ru-RU"/>
        </w:rPr>
        <w:t>вой до 2018 года»</w:t>
      </w:r>
      <w:r>
        <w:rPr>
          <w:rFonts w:ascii="Times New Roman" w:hAnsi="Times New Roman"/>
          <w:color w:val="000000"/>
          <w:lang w:val="ru-RU"/>
        </w:rPr>
        <w:t xml:space="preserve"> предусматривается до 2018года</w:t>
      </w:r>
      <w:r w:rsidR="008B2E84">
        <w:rPr>
          <w:rFonts w:ascii="Times New Roman" w:hAnsi="Times New Roman"/>
          <w:color w:val="000000"/>
          <w:lang w:val="ru-RU"/>
        </w:rPr>
        <w:t xml:space="preserve"> газификация пос. Лесной путём </w:t>
      </w:r>
      <w:r w:rsidR="008B2E84" w:rsidRPr="008B2E84">
        <w:rPr>
          <w:rFonts w:ascii="Times New Roman" w:hAnsi="Times New Roman"/>
          <w:color w:val="000000"/>
          <w:lang w:val="ru-RU"/>
        </w:rPr>
        <w:t>стро</w:t>
      </w:r>
      <w:r w:rsidR="008B2E84" w:rsidRPr="008B2E84">
        <w:rPr>
          <w:rFonts w:ascii="Times New Roman" w:hAnsi="Times New Roman"/>
          <w:color w:val="000000"/>
          <w:lang w:val="ru-RU"/>
        </w:rPr>
        <w:t>и</w:t>
      </w:r>
      <w:r w:rsidR="008B2E84" w:rsidRPr="008B2E84">
        <w:rPr>
          <w:rFonts w:ascii="Times New Roman" w:hAnsi="Times New Roman"/>
          <w:color w:val="000000"/>
          <w:lang w:val="ru-RU"/>
        </w:rPr>
        <w:t>тельство газопровода Ду 100мм, протяженностью 2 км. от п.Дорожный до п.Лесной.</w:t>
      </w:r>
      <w:r w:rsidR="008B2E84">
        <w:rPr>
          <w:rFonts w:ascii="Times New Roman" w:hAnsi="Times New Roman"/>
          <w:color w:val="000000"/>
          <w:lang w:val="ru-RU"/>
        </w:rPr>
        <w:t xml:space="preserve"> После сооружения данного газопровода возможен перевод с нефти на природный газ  действующей котельной </w:t>
      </w:r>
      <w:r w:rsidR="008B2E84" w:rsidRPr="00005308">
        <w:rPr>
          <w:rFonts w:ascii="Times New Roman" w:eastAsia="Times New Roman" w:hAnsi="Times New Roman"/>
          <w:iCs/>
          <w:lang w:val="ru-RU"/>
        </w:rPr>
        <w:t>ЗАО «Сургутспецстрой»</w:t>
      </w:r>
      <w:r w:rsidR="008B2E84">
        <w:rPr>
          <w:rFonts w:ascii="Times New Roman" w:eastAsia="Times New Roman" w:hAnsi="Times New Roman"/>
          <w:iCs/>
          <w:lang w:val="ru-RU"/>
        </w:rPr>
        <w:t xml:space="preserve"> (предлагается газификация в 2019 г.). Перевод данной нефтяной котельной на другие виды топлива (альтернативные природному газу)  с учётом рыночной стоимости</w:t>
      </w:r>
      <w:r w:rsidR="002D6CCC">
        <w:rPr>
          <w:rFonts w:ascii="Times New Roman" w:eastAsia="Times New Roman" w:hAnsi="Times New Roman"/>
          <w:iCs/>
          <w:lang w:val="ru-RU"/>
        </w:rPr>
        <w:t xml:space="preserve"> альтернативных топлив</w:t>
      </w:r>
      <w:r w:rsidR="008B2E84">
        <w:rPr>
          <w:rFonts w:ascii="Times New Roman" w:eastAsia="Times New Roman" w:hAnsi="Times New Roman"/>
          <w:iCs/>
          <w:lang w:val="ru-RU"/>
        </w:rPr>
        <w:t>, приведёт к повышению себестоимости прои</w:t>
      </w:r>
      <w:r w:rsidR="008B2E84">
        <w:rPr>
          <w:rFonts w:ascii="Times New Roman" w:eastAsia="Times New Roman" w:hAnsi="Times New Roman"/>
          <w:iCs/>
          <w:lang w:val="ru-RU"/>
        </w:rPr>
        <w:t>з</w:t>
      </w:r>
      <w:r w:rsidR="008B2E84">
        <w:rPr>
          <w:rFonts w:ascii="Times New Roman" w:eastAsia="Times New Roman" w:hAnsi="Times New Roman"/>
          <w:iCs/>
          <w:lang w:val="ru-RU"/>
        </w:rPr>
        <w:t>водимой тепловой энергии, что неприемлемо</w:t>
      </w:r>
      <w:r w:rsidR="004B105F">
        <w:rPr>
          <w:rFonts w:ascii="Times New Roman" w:eastAsia="Times New Roman" w:hAnsi="Times New Roman"/>
          <w:iCs/>
          <w:lang w:val="ru-RU"/>
        </w:rPr>
        <w:t xml:space="preserve"> (по этой причине другие виды топлива для данной котельной не рассматриваются)</w:t>
      </w:r>
      <w:r w:rsidR="008B2E84">
        <w:rPr>
          <w:rFonts w:ascii="Times New Roman" w:eastAsia="Times New Roman" w:hAnsi="Times New Roman"/>
          <w:iCs/>
          <w:lang w:val="ru-RU"/>
        </w:rPr>
        <w:t>.</w:t>
      </w:r>
    </w:p>
    <w:p w:rsidR="00F436BA" w:rsidRPr="001E055D" w:rsidRDefault="00F436BA" w:rsidP="00F436BA">
      <w:pPr>
        <w:spacing w:line="360" w:lineRule="auto"/>
        <w:jc w:val="both"/>
        <w:rPr>
          <w:rFonts w:ascii="Times New Roman" w:hAnsi="Times New Roman"/>
          <w:bCs/>
          <w:iCs/>
          <w:lang w:val="ru-RU"/>
        </w:rPr>
        <w:sectPr w:rsidR="00F436BA" w:rsidRPr="001E055D" w:rsidSect="0086109F">
          <w:headerReference w:type="even" r:id="rId25"/>
          <w:footerReference w:type="even" r:id="rId26"/>
          <w:pgSz w:w="11906" w:h="16838" w:code="9"/>
          <w:pgMar w:top="1134" w:right="851" w:bottom="1134" w:left="1418" w:header="709" w:footer="709" w:gutter="0"/>
          <w:cols w:space="708"/>
          <w:docGrid w:linePitch="360"/>
        </w:sectPr>
      </w:pPr>
    </w:p>
    <w:p w:rsidR="00F436BA" w:rsidRPr="00CF7410" w:rsidRDefault="00F436BA" w:rsidP="00F436BA">
      <w:pPr>
        <w:pStyle w:val="a6"/>
        <w:rPr>
          <w:rFonts w:ascii="Times New Roman" w:hAnsi="Times New Roman"/>
          <w:sz w:val="24"/>
          <w:szCs w:val="24"/>
          <w:lang w:val="ru-RU"/>
        </w:rPr>
      </w:pPr>
      <w:r w:rsidRPr="00CF7410">
        <w:rPr>
          <w:rFonts w:ascii="Times New Roman" w:hAnsi="Times New Roman"/>
          <w:sz w:val="24"/>
          <w:szCs w:val="24"/>
          <w:lang w:val="ru-RU"/>
        </w:rPr>
        <w:lastRenderedPageBreak/>
        <w:t xml:space="preserve">Таблица </w:t>
      </w:r>
      <w:r w:rsidR="004841B9">
        <w:rPr>
          <w:rFonts w:ascii="Times New Roman" w:hAnsi="Times New Roman"/>
          <w:sz w:val="24"/>
          <w:szCs w:val="24"/>
          <w:lang w:val="ru-RU"/>
        </w:rPr>
        <w:t>6.1</w:t>
      </w:r>
      <w:r w:rsidRPr="00CF7410">
        <w:rPr>
          <w:rFonts w:ascii="Times New Roman" w:hAnsi="Times New Roman"/>
          <w:sz w:val="24"/>
          <w:szCs w:val="24"/>
          <w:lang w:val="ru-RU"/>
        </w:rPr>
        <w:t xml:space="preserve"> -  </w:t>
      </w:r>
      <w:r w:rsidRPr="001E055D">
        <w:rPr>
          <w:rFonts w:ascii="Times New Roman" w:hAnsi="Times New Roman"/>
          <w:sz w:val="24"/>
          <w:szCs w:val="24"/>
          <w:lang w:val="ru-RU"/>
        </w:rPr>
        <w:t xml:space="preserve">Перспективные </w:t>
      </w:r>
      <w:r w:rsidR="004841B9">
        <w:rPr>
          <w:rFonts w:ascii="Times New Roman" w:hAnsi="Times New Roman"/>
          <w:sz w:val="24"/>
          <w:szCs w:val="24"/>
          <w:lang w:val="ru-RU"/>
        </w:rPr>
        <w:t xml:space="preserve">топливные балансы действующих и перспективных источников централизованного  теплоснабжения  </w:t>
      </w:r>
      <w:r>
        <w:rPr>
          <w:rFonts w:ascii="Times New Roman" w:hAnsi="Times New Roman"/>
          <w:sz w:val="24"/>
          <w:szCs w:val="24"/>
          <w:lang w:val="ru-RU"/>
        </w:rPr>
        <w:t xml:space="preserve">Сургута </w:t>
      </w:r>
    </w:p>
    <w:tbl>
      <w:tblPr>
        <w:tblW w:w="20996" w:type="dxa"/>
        <w:tblCellMar>
          <w:left w:w="0" w:type="dxa"/>
          <w:right w:w="0" w:type="dxa"/>
        </w:tblCellMar>
        <w:tblLook w:val="04A0" w:firstRow="1" w:lastRow="0" w:firstColumn="1" w:lastColumn="0" w:noHBand="0" w:noVBand="1"/>
      </w:tblPr>
      <w:tblGrid>
        <w:gridCol w:w="7531"/>
        <w:gridCol w:w="991"/>
        <w:gridCol w:w="709"/>
        <w:gridCol w:w="874"/>
        <w:gridCol w:w="827"/>
        <w:gridCol w:w="709"/>
        <w:gridCol w:w="822"/>
        <w:gridCol w:w="737"/>
        <w:gridCol w:w="851"/>
        <w:gridCol w:w="853"/>
        <w:gridCol w:w="850"/>
        <w:gridCol w:w="991"/>
        <w:gridCol w:w="849"/>
        <w:gridCol w:w="851"/>
        <w:gridCol w:w="850"/>
        <w:gridCol w:w="851"/>
        <w:gridCol w:w="850"/>
      </w:tblGrid>
      <w:tr w:rsidR="004841B9" w:rsidRPr="00482D35" w:rsidTr="0094547B">
        <w:trPr>
          <w:trHeight w:val="600"/>
        </w:trPr>
        <w:tc>
          <w:tcPr>
            <w:tcW w:w="7531" w:type="dxa"/>
            <w:vMerge w:val="restart"/>
            <w:tcBorders>
              <w:top w:val="single" w:sz="4" w:space="0" w:color="auto"/>
              <w:left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Default="004841B9" w:rsidP="004841B9">
            <w:pPr>
              <w:jc w:val="center"/>
              <w:rPr>
                <w:rFonts w:ascii="Times New Roman" w:hAnsi="Times New Roman"/>
                <w:b/>
                <w:lang w:val="ru-RU"/>
              </w:rPr>
            </w:pPr>
            <w:r w:rsidRPr="004841B9">
              <w:rPr>
                <w:rFonts w:ascii="Times New Roman" w:hAnsi="Times New Roman"/>
                <w:b/>
                <w:lang w:val="ru-RU"/>
              </w:rPr>
              <w:t xml:space="preserve">Действующие и перспективные источники </w:t>
            </w:r>
          </w:p>
          <w:p w:rsidR="004841B9" w:rsidRPr="004841B9" w:rsidRDefault="004841B9" w:rsidP="004841B9">
            <w:pPr>
              <w:jc w:val="center"/>
              <w:rPr>
                <w:rFonts w:ascii="Times New Roman" w:hAnsi="Times New Roman"/>
                <w:b/>
                <w:lang w:val="ru-RU"/>
              </w:rPr>
            </w:pPr>
            <w:r w:rsidRPr="004841B9">
              <w:rPr>
                <w:rFonts w:ascii="Times New Roman" w:hAnsi="Times New Roman"/>
                <w:b/>
                <w:lang w:val="ru-RU"/>
              </w:rPr>
              <w:t>теплоснабжения</w:t>
            </w:r>
          </w:p>
          <w:p w:rsidR="004841B9" w:rsidRPr="004841B9" w:rsidRDefault="004841B9" w:rsidP="004841B9">
            <w:pPr>
              <w:rPr>
                <w:rFonts w:ascii="Times New Roman" w:hAnsi="Times New Roman"/>
                <w:b/>
                <w:lang w:val="ru-RU"/>
              </w:rPr>
            </w:pPr>
            <w:r w:rsidRPr="00612BF8">
              <w:rPr>
                <w:rFonts w:ascii="Times New Roman" w:hAnsi="Times New Roman"/>
                <w:sz w:val="20"/>
                <w:szCs w:val="20"/>
              </w:rPr>
              <w:t> </w:t>
            </w:r>
          </w:p>
        </w:tc>
        <w:tc>
          <w:tcPr>
            <w:tcW w:w="6520" w:type="dxa"/>
            <w:gridSpan w:val="8"/>
            <w:tcBorders>
              <w:top w:val="single" w:sz="4" w:space="0" w:color="auto"/>
              <w:left w:val="nil"/>
              <w:bottom w:val="single" w:sz="4" w:space="0" w:color="auto"/>
              <w:right w:val="single" w:sz="4" w:space="0" w:color="000000"/>
            </w:tcBorders>
            <w:shd w:val="clear" w:color="auto" w:fill="auto"/>
            <w:tcMar>
              <w:top w:w="17" w:type="dxa"/>
              <w:left w:w="17" w:type="dxa"/>
              <w:bottom w:w="0" w:type="dxa"/>
              <w:right w:w="17" w:type="dxa"/>
            </w:tcMar>
            <w:vAlign w:val="bottom"/>
            <w:hideMark/>
          </w:tcPr>
          <w:p w:rsidR="004841B9" w:rsidRPr="004841B9" w:rsidRDefault="004841B9" w:rsidP="004841B9">
            <w:pPr>
              <w:jc w:val="center"/>
              <w:rPr>
                <w:rFonts w:ascii="Times New Roman" w:hAnsi="Times New Roman"/>
                <w:b/>
                <w:lang w:val="ru-RU"/>
              </w:rPr>
            </w:pPr>
            <w:r w:rsidRPr="004841B9">
              <w:rPr>
                <w:rFonts w:ascii="Times New Roman" w:hAnsi="Times New Roman"/>
                <w:b/>
                <w:lang w:val="ru-RU"/>
              </w:rPr>
              <w:t>максимальный часовой расход топлива на выработку те</w:t>
            </w:r>
            <w:r w:rsidRPr="004841B9">
              <w:rPr>
                <w:rFonts w:ascii="Times New Roman" w:hAnsi="Times New Roman"/>
                <w:b/>
                <w:lang w:val="ru-RU"/>
              </w:rPr>
              <w:t>п</w:t>
            </w:r>
            <w:r w:rsidRPr="004841B9">
              <w:rPr>
                <w:rFonts w:ascii="Times New Roman" w:hAnsi="Times New Roman"/>
                <w:b/>
                <w:lang w:val="ru-RU"/>
              </w:rPr>
              <w:t>ловой энергии с учётом нагрузок т.у.т./час</w:t>
            </w:r>
          </w:p>
        </w:tc>
        <w:tc>
          <w:tcPr>
            <w:tcW w:w="6945" w:type="dxa"/>
            <w:gridSpan w:val="8"/>
            <w:tcBorders>
              <w:top w:val="single" w:sz="4" w:space="0" w:color="auto"/>
              <w:left w:val="nil"/>
              <w:bottom w:val="single" w:sz="4" w:space="0" w:color="auto"/>
              <w:right w:val="single" w:sz="4" w:space="0" w:color="000000"/>
            </w:tcBorders>
            <w:shd w:val="clear" w:color="auto" w:fill="auto"/>
            <w:noWrap/>
            <w:tcMar>
              <w:top w:w="17" w:type="dxa"/>
              <w:left w:w="17" w:type="dxa"/>
              <w:bottom w:w="0" w:type="dxa"/>
              <w:right w:w="17" w:type="dxa"/>
            </w:tcMar>
            <w:vAlign w:val="bottom"/>
            <w:hideMark/>
          </w:tcPr>
          <w:p w:rsidR="004841B9" w:rsidRPr="004841B9" w:rsidRDefault="004841B9" w:rsidP="004841B9">
            <w:pPr>
              <w:jc w:val="center"/>
              <w:rPr>
                <w:rFonts w:ascii="Times New Roman" w:hAnsi="Times New Roman"/>
                <w:b/>
                <w:lang w:val="ru-RU"/>
              </w:rPr>
            </w:pPr>
            <w:r w:rsidRPr="004841B9">
              <w:rPr>
                <w:rFonts w:ascii="Times New Roman" w:hAnsi="Times New Roman"/>
                <w:b/>
                <w:lang w:val="ru-RU"/>
              </w:rPr>
              <w:t>годовой расход топлива на производство тепловой энергии т.у.т.</w:t>
            </w:r>
          </w:p>
        </w:tc>
      </w:tr>
      <w:tr w:rsidR="004841B9" w:rsidRPr="00612BF8" w:rsidTr="0094547B">
        <w:trPr>
          <w:trHeight w:val="349"/>
        </w:trPr>
        <w:tc>
          <w:tcPr>
            <w:tcW w:w="7531" w:type="dxa"/>
            <w:vMerge/>
            <w:tcBorders>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rsidP="004841B9">
            <w:pPr>
              <w:rPr>
                <w:rFonts w:ascii="Times New Roman" w:hAnsi="Times New Roman"/>
                <w:sz w:val="20"/>
                <w:szCs w:val="20"/>
                <w:lang w:val="ru-RU"/>
              </w:rPr>
            </w:pP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2015 г.</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2016 г.</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2017 г.</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2018 г.</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2019 г.</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2020 г.</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2023 г.</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2026 г.</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2015 г.</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2016 г.</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2017 г.</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2018 г.</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2019 г.</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2020 г.</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2023 г.</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4841B9" w:rsidRPr="004841B9" w:rsidRDefault="004841B9">
            <w:pPr>
              <w:rPr>
                <w:rFonts w:ascii="Times New Roman" w:hAnsi="Times New Roman"/>
                <w:b/>
                <w:sz w:val="22"/>
                <w:szCs w:val="22"/>
              </w:rPr>
            </w:pPr>
            <w:r w:rsidRPr="004841B9">
              <w:rPr>
                <w:rFonts w:ascii="Times New Roman" w:hAnsi="Times New Roman"/>
                <w:b/>
                <w:sz w:val="22"/>
                <w:szCs w:val="22"/>
              </w:rPr>
              <w:t>2026 г.</w:t>
            </w:r>
          </w:p>
        </w:tc>
      </w:tr>
      <w:tr w:rsidR="00877775" w:rsidRPr="00612BF8" w:rsidTr="004841B9">
        <w:trPr>
          <w:trHeight w:val="30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Pr="00612BF8" w:rsidRDefault="00877775">
            <w:pPr>
              <w:rPr>
                <w:rFonts w:ascii="Times New Roman" w:hAnsi="Times New Roman"/>
                <w:sz w:val="22"/>
                <w:szCs w:val="22"/>
                <w:lang w:val="ru-RU"/>
              </w:rPr>
            </w:pPr>
            <w:r w:rsidRPr="00612BF8">
              <w:rPr>
                <w:rFonts w:ascii="Times New Roman" w:hAnsi="Times New Roman"/>
                <w:sz w:val="22"/>
                <w:szCs w:val="22"/>
                <w:lang w:val="ru-RU"/>
              </w:rPr>
              <w:t xml:space="preserve">Филиал ПАО «ОГК-2» - Сургутская ГРЭС-1 </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65,76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68,41</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71,03</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71,98</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72,57</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89,02</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93,47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103,35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color w:val="000000"/>
                <w:sz w:val="20"/>
                <w:szCs w:val="20"/>
              </w:rPr>
            </w:pPr>
            <w:r>
              <w:rPr>
                <w:rFonts w:cs="Arial"/>
                <w:color w:val="000000"/>
                <w:sz w:val="20"/>
                <w:szCs w:val="20"/>
              </w:rPr>
              <w:t>216987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225716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234385</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237522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239449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293749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308416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341009</w:t>
            </w:r>
          </w:p>
        </w:tc>
      </w:tr>
      <w:tr w:rsidR="00877775" w:rsidRPr="00612BF8" w:rsidTr="004841B9">
        <w:trPr>
          <w:trHeight w:val="24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Pr="00612BF8" w:rsidRDefault="00877775">
            <w:pPr>
              <w:rPr>
                <w:rFonts w:ascii="Times New Roman" w:hAnsi="Times New Roman"/>
                <w:sz w:val="22"/>
                <w:szCs w:val="22"/>
              </w:rPr>
            </w:pPr>
            <w:r w:rsidRPr="00612BF8">
              <w:rPr>
                <w:rFonts w:ascii="Times New Roman" w:hAnsi="Times New Roman"/>
                <w:sz w:val="22"/>
                <w:szCs w:val="22"/>
              </w:rPr>
              <w:t>ПКТС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44,22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46,14</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48,04</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48,73</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49,16</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49,70</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49,70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50,04</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7018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7322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7624</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7734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7801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7886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7886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7942</w:t>
            </w:r>
          </w:p>
        </w:tc>
      </w:tr>
      <w:tr w:rsidR="00877775" w:rsidRPr="00612BF8" w:rsidTr="004841B9">
        <w:trPr>
          <w:trHeight w:val="263"/>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Pr="00612BF8" w:rsidRDefault="00877775">
            <w:pPr>
              <w:rPr>
                <w:rFonts w:ascii="Times New Roman" w:hAnsi="Times New Roman"/>
                <w:sz w:val="22"/>
                <w:szCs w:val="22"/>
                <w:lang w:val="ru-RU"/>
              </w:rPr>
            </w:pPr>
            <w:r w:rsidRPr="00612BF8">
              <w:rPr>
                <w:rFonts w:ascii="Times New Roman" w:hAnsi="Times New Roman"/>
                <w:sz w:val="22"/>
                <w:szCs w:val="22"/>
                <w:lang w:val="ru-RU"/>
              </w:rPr>
              <w:t>Филиал ПАО «Юнипро» - Сургутская ГРЭС-2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50,31</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55,79</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58,06</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58,06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58,06</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64,78</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68,03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72,71</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color w:val="000000"/>
                <w:sz w:val="20"/>
                <w:szCs w:val="20"/>
              </w:rPr>
            </w:pPr>
            <w:r>
              <w:rPr>
                <w:rFonts w:cs="Arial"/>
                <w:color w:val="000000"/>
                <w:sz w:val="20"/>
                <w:szCs w:val="20"/>
              </w:rPr>
              <w:t>147322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163346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170001</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170001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170001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189681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199180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877775" w:rsidRDefault="00877775" w:rsidP="00877775">
            <w:pPr>
              <w:jc w:val="center"/>
              <w:rPr>
                <w:rFonts w:cs="Arial"/>
                <w:sz w:val="20"/>
                <w:szCs w:val="20"/>
              </w:rPr>
            </w:pPr>
            <w:r>
              <w:rPr>
                <w:rFonts w:cs="Arial"/>
                <w:sz w:val="20"/>
                <w:szCs w:val="20"/>
              </w:rPr>
              <w:t>212885</w:t>
            </w:r>
          </w:p>
        </w:tc>
      </w:tr>
      <w:tr w:rsidR="004841B9" w:rsidRPr="00612BF8" w:rsidTr="004841B9">
        <w:trPr>
          <w:trHeight w:val="125"/>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 xml:space="preserve">Котельная ООО «СГЭС» К-45 </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4,38</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4,73</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4,73</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8,22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8,22</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11,07</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13,18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17,26</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6049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11722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11722</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20399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20399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27464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32693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42813</w:t>
            </w:r>
          </w:p>
        </w:tc>
      </w:tr>
      <w:tr w:rsidR="004841B9" w:rsidRPr="00612BF8" w:rsidTr="004841B9">
        <w:trPr>
          <w:trHeight w:val="171"/>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1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5,64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5,64</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5,73</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6,14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6,14</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7,65</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8,21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8,94</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13843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13843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14045</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15063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15063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18764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20128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21916</w:t>
            </w:r>
          </w:p>
        </w:tc>
      </w:tr>
      <w:tr w:rsidR="004841B9" w:rsidRPr="00612BF8" w:rsidTr="004841B9">
        <w:trPr>
          <w:trHeight w:val="203"/>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2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11,91</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12,71</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12,65</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12,65</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12,65</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20681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22067</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21957</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21957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21957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21957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21957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21957</w:t>
            </w:r>
          </w:p>
        </w:tc>
      </w:tr>
      <w:tr w:rsidR="004841B9" w:rsidRPr="00612BF8" w:rsidTr="004841B9">
        <w:trPr>
          <w:trHeight w:val="93"/>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3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14,62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14,62</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14,62</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14,62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14,64</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14,64</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14,64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14,64</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28093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28093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28093</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28093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28143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28143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28143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28143</w:t>
            </w:r>
          </w:p>
        </w:tc>
      </w:tr>
      <w:tr w:rsidR="004841B9" w:rsidRPr="00612BF8" w:rsidTr="004841B9">
        <w:trPr>
          <w:trHeight w:val="125"/>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5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0,87</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1,01</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1,32</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1,32</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1,32</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1872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2175</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2845</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2845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2845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2845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2845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2919</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6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0,95</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0,95</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0,95</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0,95</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1804</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1804</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1804</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1804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1804</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1804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1804</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1804</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7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0,85</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0,85</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0,85</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0,85</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2226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2226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2226</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2226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2226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2226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2226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2226</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9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0,81</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0,81</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0,81</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0,81</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0,81</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0,81</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0,81</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1568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1568</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1568</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1568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1568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1568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1568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1568</w:t>
            </w:r>
          </w:p>
        </w:tc>
      </w:tr>
      <w:tr w:rsidR="004841B9" w:rsidRPr="00612BF8" w:rsidTr="004841B9">
        <w:trPr>
          <w:trHeight w:val="125"/>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13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1,55</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1,55</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1,83</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1,83</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1,83</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2798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2996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2996</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2996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3529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3529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3529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3529</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14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8,33</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8,40</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8,46</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8,46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8,46</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9,04</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9,43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10,26</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27098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27316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27513</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27513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27513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29375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30667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33343</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21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1402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1402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1402</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1402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1402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1402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1402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1402</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Котельная 22 СГМУП «ГТС» Олимпия</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708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1181</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1181</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1181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1181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1181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1181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1181</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lang w:val="ru-RU"/>
              </w:rPr>
            </w:pPr>
            <w:r w:rsidRPr="00612BF8">
              <w:rPr>
                <w:rFonts w:ascii="Times New Roman" w:hAnsi="Times New Roman"/>
                <w:sz w:val="22"/>
                <w:szCs w:val="22"/>
                <w:lang w:val="ru-RU"/>
              </w:rPr>
              <w:t>Котельная Ледовый дворец СГМУП «ГТС»</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1,03</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1,03</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1,03</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1,03</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1,03</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1,03</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1,03</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501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501</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501</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501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501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501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501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501</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№1</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208</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208</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208</w:t>
            </w:r>
          </w:p>
        </w:tc>
      </w:tr>
      <w:tr w:rsidR="004841B9" w:rsidRPr="00612BF8" w:rsidTr="004841B9">
        <w:trPr>
          <w:trHeight w:val="75"/>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 xml:space="preserve">ОАО «Сургутнефтегаз» котельная №3 </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0,56</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0,56</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0,56</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0,56</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0,56</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1369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1369</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1369</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1369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1369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1369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1369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1369</w:t>
            </w:r>
          </w:p>
        </w:tc>
      </w:tr>
      <w:tr w:rsidR="004841B9" w:rsidRPr="00612BF8" w:rsidTr="004841B9">
        <w:trPr>
          <w:trHeight w:val="249"/>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№4</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0,07</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0,07</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0,07</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0,07</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0,07</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0,07</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0,07</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692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692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692</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692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692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692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692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692</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5</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1,34</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1,34</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1,34</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1,34</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1,34</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2818</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2818</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2818</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0,26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0,26</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0,26</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0,26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0,26</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0,26</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0,26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0,26</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573</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573</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№7</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1045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1045</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1045</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1045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1045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1045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1045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1045</w:t>
            </w:r>
          </w:p>
        </w:tc>
      </w:tr>
      <w:tr w:rsidR="004841B9" w:rsidRPr="00612BF8" w:rsidTr="004841B9">
        <w:trPr>
          <w:trHeight w:val="93"/>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8</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716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716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716</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716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716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716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716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716</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9</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0,92</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0,92</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0,92</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0,92</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0,92</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1993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1993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1993</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1993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1993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1993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1993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1993</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10</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4658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4658</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4658</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4658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4658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4658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4658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4658</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12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3,16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3,27</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3,27</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3,27</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3,27</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3,27</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3,27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3,27</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5797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6011</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6011</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6011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6011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6011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6011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6011</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№14</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0,46</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992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992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992</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992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992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992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992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992</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15</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0,89</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0,90</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0,90</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0,90</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0,90</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0,90</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634</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16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17</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0,45</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0,45</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0,45</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0,45</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0,45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902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902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902</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902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902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902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902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902</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«Сургутнефтегаз» Котельная № 19</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4416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4416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4416</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4416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4416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4416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4416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4416</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СГМУП "Тепловик" Котельная №1</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1,70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1,70</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1,70</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1,70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1,70</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1,98</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2,49</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4 353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4353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4353</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4353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4353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5043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6367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6367</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 xml:space="preserve">СГМУП "Тепловик" Котельная №5 </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0,50</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0,50</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0,50</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0,50</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0,51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0,88</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1 260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1260</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1260</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1260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1286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2219</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СГМУП "Тепловик" Котельная №8</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0,68</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0,68</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0,68</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0,68</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0,68</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0,83</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0,83</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2 062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2062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2062</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2062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2062</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2523</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 xml:space="preserve">СГМУП "Тепловик"  Котельная № 9   </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0,13</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0,13</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0,13</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0,13</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0,13</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0,13</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0,00</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556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556</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556</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556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556</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556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СГМУП "Тепловик" Котельная №11</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0,74</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0,82</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1 059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1059</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1059</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1059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1059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1179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1179</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1179</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 xml:space="preserve">СГМУП "Тепловик" Котельная № 12 ПЧ   </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0,11</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0,11</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0,11</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0,11</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0,11</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0,11</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0,11</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154</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154</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154</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154</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154</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154</w:t>
            </w:r>
          </w:p>
        </w:tc>
      </w:tr>
      <w:tr w:rsidR="004841B9" w:rsidRPr="00612BF8" w:rsidTr="004841B9">
        <w:trPr>
          <w:trHeight w:val="75"/>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pPr>
              <w:rPr>
                <w:rFonts w:ascii="Times New Roman" w:hAnsi="Times New Roman"/>
                <w:sz w:val="22"/>
                <w:szCs w:val="22"/>
                <w:lang w:val="ru-RU"/>
              </w:rPr>
            </w:pPr>
            <w:r w:rsidRPr="00612BF8">
              <w:rPr>
                <w:rFonts w:ascii="Times New Roman" w:hAnsi="Times New Roman"/>
                <w:sz w:val="22"/>
                <w:szCs w:val="22"/>
                <w:lang w:val="ru-RU"/>
              </w:rPr>
              <w:t xml:space="preserve">ОАО «Газпром трансгаз Сургут» кот. </w:t>
            </w:r>
            <w:r w:rsidRPr="004841B9">
              <w:rPr>
                <w:rFonts w:ascii="Times New Roman" w:hAnsi="Times New Roman"/>
                <w:sz w:val="22"/>
                <w:szCs w:val="22"/>
                <w:lang w:val="ru-RU"/>
              </w:rPr>
              <w:t>Производственная 17</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1,95</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1,95</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1,95</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1,95</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1,95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5817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5817</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5817</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5817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5817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5817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5817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5817</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lang w:val="ru-RU"/>
              </w:rPr>
            </w:pPr>
            <w:r w:rsidRPr="00612BF8">
              <w:rPr>
                <w:rFonts w:ascii="Times New Roman" w:hAnsi="Times New Roman"/>
                <w:sz w:val="22"/>
                <w:szCs w:val="22"/>
                <w:lang w:val="ru-RU"/>
              </w:rPr>
              <w:t>СГМУП «Сургутский Хлебозавод» кот. Нефтеюганское ш., 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0,86</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0,86</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0,86</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0,86</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0,86</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0,86</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0,86</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2423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2423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2423</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2423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2423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2423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2423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2423</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pPr>
              <w:rPr>
                <w:rFonts w:ascii="Times New Roman" w:hAnsi="Times New Roman"/>
                <w:sz w:val="22"/>
                <w:szCs w:val="22"/>
                <w:lang w:val="ru-RU"/>
              </w:rPr>
            </w:pPr>
            <w:r w:rsidRPr="00612BF8">
              <w:rPr>
                <w:rFonts w:ascii="Times New Roman" w:hAnsi="Times New Roman"/>
                <w:sz w:val="22"/>
                <w:szCs w:val="22"/>
                <w:lang w:val="ru-RU"/>
              </w:rPr>
              <w:t xml:space="preserve">ООО УК «СЗТК» котельная ул. </w:t>
            </w:r>
            <w:r w:rsidRPr="004841B9">
              <w:rPr>
                <w:rFonts w:ascii="Times New Roman" w:hAnsi="Times New Roman"/>
                <w:sz w:val="22"/>
                <w:szCs w:val="22"/>
                <w:lang w:val="ru-RU"/>
              </w:rPr>
              <w:t>Автомобилистов 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1,15</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1,15</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1,15</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1,15</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1,15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2238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2238</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2238</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2238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2238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2238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2238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2238</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lang w:val="ru-RU"/>
              </w:rPr>
            </w:pPr>
            <w:r w:rsidRPr="00612BF8">
              <w:rPr>
                <w:rFonts w:ascii="Times New Roman" w:hAnsi="Times New Roman"/>
                <w:sz w:val="22"/>
                <w:szCs w:val="22"/>
                <w:lang w:val="ru-RU"/>
              </w:rPr>
              <w:t>ОАО "Сургутстройтрест" Котельная №1 Набережный пр. 17</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0,38</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640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640</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lang w:val="ru-RU"/>
              </w:rPr>
            </w:pPr>
            <w:r w:rsidRPr="00612BF8">
              <w:rPr>
                <w:rFonts w:ascii="Times New Roman" w:hAnsi="Times New Roman"/>
                <w:sz w:val="22"/>
                <w:szCs w:val="22"/>
                <w:lang w:val="ru-RU"/>
              </w:rPr>
              <w:t>ОАО "Сургутстройтрест" Котельная №2 Набережный пр. 17/2</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0,19</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317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317</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317</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317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317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317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317</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317</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8B2E84" w:rsidRDefault="00612BF8">
            <w:pPr>
              <w:rPr>
                <w:rFonts w:ascii="Times New Roman" w:hAnsi="Times New Roman"/>
                <w:sz w:val="22"/>
                <w:szCs w:val="22"/>
                <w:lang w:val="ru-RU"/>
              </w:rPr>
            </w:pPr>
            <w:r w:rsidRPr="00612BF8">
              <w:rPr>
                <w:rFonts w:ascii="Times New Roman" w:hAnsi="Times New Roman"/>
                <w:sz w:val="22"/>
                <w:szCs w:val="22"/>
              </w:rPr>
              <w:t>ЗАО «Сургутспецстрой» Котельная</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0,15</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543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543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543</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543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543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543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543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543</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lang w:val="ru-RU"/>
              </w:rPr>
            </w:pPr>
            <w:r w:rsidRPr="00612BF8">
              <w:rPr>
                <w:rFonts w:ascii="Times New Roman" w:hAnsi="Times New Roman"/>
                <w:sz w:val="22"/>
                <w:szCs w:val="22"/>
                <w:lang w:val="ru-RU"/>
              </w:rPr>
              <w:t>ОАО «Горремстрой» котельная Нефтеюганское шоссе, 21</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0,14</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0,14</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0,14</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0,14</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0,14</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0,14</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128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128</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128</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128</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128</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128</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rPr>
            </w:pPr>
            <w:r w:rsidRPr="00612BF8">
              <w:rPr>
                <w:rFonts w:ascii="Times New Roman" w:hAnsi="Times New Roman"/>
                <w:sz w:val="22"/>
                <w:szCs w:val="22"/>
              </w:rPr>
              <w:t>ОАО «Аэропорт Сургут»</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1,62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1,62</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1,62</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1,62</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1,62</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1,62</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1,62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1,62</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2793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2793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2793</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2793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2793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2793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2793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2793</w:t>
            </w:r>
          </w:p>
        </w:tc>
      </w:tr>
      <w:tr w:rsidR="004841B9" w:rsidRPr="00612BF8" w:rsidTr="004841B9">
        <w:trPr>
          <w:trHeight w:val="89"/>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lang w:val="ru-RU"/>
              </w:rPr>
            </w:pPr>
            <w:r w:rsidRPr="00612BF8">
              <w:rPr>
                <w:rFonts w:ascii="Times New Roman" w:hAnsi="Times New Roman"/>
                <w:sz w:val="22"/>
                <w:szCs w:val="22"/>
                <w:lang w:val="ru-RU"/>
              </w:rPr>
              <w:t>ООО «ТВС-сервис» котельная Инженерная 20</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0,60</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0,60</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0,60</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0,60</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0,60</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color w:val="000000"/>
                <w:sz w:val="22"/>
                <w:szCs w:val="22"/>
              </w:rPr>
            </w:pPr>
            <w:r w:rsidRPr="004841B9">
              <w:rPr>
                <w:rFonts w:ascii="Times New Roman" w:hAnsi="Times New Roman"/>
                <w:color w:val="000000"/>
                <w:sz w:val="22"/>
                <w:szCs w:val="22"/>
              </w:rPr>
              <w:t>933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933</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933</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933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933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933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933</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933</w:t>
            </w:r>
          </w:p>
        </w:tc>
      </w:tr>
      <w:tr w:rsidR="004841B9" w:rsidRPr="00612BF8" w:rsidTr="004841B9">
        <w:trPr>
          <w:trHeight w:val="70"/>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612BF8" w:rsidRDefault="00612BF8">
            <w:pPr>
              <w:rPr>
                <w:rFonts w:ascii="Times New Roman" w:hAnsi="Times New Roman"/>
                <w:sz w:val="22"/>
                <w:szCs w:val="22"/>
                <w:lang w:val="ru-RU"/>
              </w:rPr>
            </w:pPr>
            <w:r w:rsidRPr="00612BF8">
              <w:rPr>
                <w:rFonts w:ascii="Times New Roman" w:hAnsi="Times New Roman"/>
                <w:sz w:val="22"/>
                <w:szCs w:val="22"/>
                <w:lang w:val="ru-RU"/>
              </w:rPr>
              <w:t>Перспективная котельная пос. Юность мощность 30 Гкал/ч</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0,00</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0,00</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0,00</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0,00</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2,41</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4,42</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4665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612BF8" w:rsidRPr="004841B9" w:rsidRDefault="00612BF8" w:rsidP="00612BF8">
            <w:pPr>
              <w:jc w:val="center"/>
              <w:rPr>
                <w:rFonts w:ascii="Times New Roman" w:hAnsi="Times New Roman"/>
                <w:sz w:val="22"/>
                <w:szCs w:val="22"/>
              </w:rPr>
            </w:pPr>
            <w:r w:rsidRPr="004841B9">
              <w:rPr>
                <w:rFonts w:ascii="Times New Roman" w:hAnsi="Times New Roman"/>
                <w:sz w:val="22"/>
                <w:szCs w:val="22"/>
              </w:rPr>
              <w:t>8541</w:t>
            </w:r>
          </w:p>
        </w:tc>
      </w:tr>
      <w:tr w:rsidR="00E27F3C" w:rsidRPr="00612BF8" w:rsidTr="004841B9">
        <w:trPr>
          <w:trHeight w:val="255"/>
        </w:trPr>
        <w:tc>
          <w:tcPr>
            <w:tcW w:w="753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4841B9" w:rsidRDefault="00E27F3C">
            <w:pPr>
              <w:rPr>
                <w:rFonts w:ascii="Times New Roman" w:hAnsi="Times New Roman"/>
                <w:b/>
              </w:rPr>
            </w:pPr>
            <w:r w:rsidRPr="004841B9">
              <w:rPr>
                <w:rFonts w:ascii="Times New Roman" w:hAnsi="Times New Roman"/>
                <w:b/>
              </w:rPr>
              <w:t>Общий итог</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237,34</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249,25</w:t>
            </w:r>
          </w:p>
        </w:tc>
        <w:tc>
          <w:tcPr>
            <w:tcW w:w="87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256,44</w:t>
            </w:r>
          </w:p>
        </w:tc>
        <w:tc>
          <w:tcPr>
            <w:tcW w:w="82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262,00</w:t>
            </w:r>
          </w:p>
        </w:tc>
        <w:tc>
          <w:tcPr>
            <w:tcW w:w="70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263,30</w:t>
            </w:r>
          </w:p>
        </w:tc>
        <w:tc>
          <w:tcPr>
            <w:tcW w:w="82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292,46</w:t>
            </w:r>
          </w:p>
        </w:tc>
        <w:tc>
          <w:tcPr>
            <w:tcW w:w="73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306,02</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328,96</w:t>
            </w:r>
          </w:p>
        </w:tc>
        <w:tc>
          <w:tcPr>
            <w:tcW w:w="853"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532280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565807</w:t>
            </w:r>
          </w:p>
        </w:tc>
        <w:tc>
          <w:tcPr>
            <w:tcW w:w="99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582392</w:t>
            </w:r>
          </w:p>
        </w:tc>
        <w:tc>
          <w:tcPr>
            <w:tcW w:w="849"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595333</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597911</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685877</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723385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bottom"/>
            <w:hideMark/>
          </w:tcPr>
          <w:p w:rsidR="00E27F3C" w:rsidRPr="00E27F3C" w:rsidRDefault="00E27F3C">
            <w:pPr>
              <w:jc w:val="right"/>
              <w:rPr>
                <w:rFonts w:cs="Arial"/>
                <w:b/>
                <w:sz w:val="20"/>
                <w:szCs w:val="20"/>
              </w:rPr>
            </w:pPr>
            <w:r w:rsidRPr="00E27F3C">
              <w:rPr>
                <w:rFonts w:cs="Arial"/>
                <w:b/>
                <w:sz w:val="20"/>
                <w:szCs w:val="20"/>
              </w:rPr>
              <w:t>789206</w:t>
            </w:r>
          </w:p>
        </w:tc>
      </w:tr>
    </w:tbl>
    <w:p w:rsidR="00F436BA" w:rsidRDefault="00F436BA" w:rsidP="00612BF8">
      <w:pPr>
        <w:rPr>
          <w:rFonts w:ascii="Times New Roman" w:hAnsi="Times New Roman"/>
          <w:lang w:val="ru-RU"/>
        </w:rPr>
      </w:pPr>
    </w:p>
    <w:p w:rsidR="00612BF8" w:rsidRPr="004841B9" w:rsidRDefault="004841B9" w:rsidP="00612BF8">
      <w:pPr>
        <w:rPr>
          <w:rFonts w:ascii="Times New Roman" w:hAnsi="Times New Roman"/>
          <w:b/>
          <w:lang w:val="ru-RU"/>
        </w:rPr>
      </w:pPr>
      <w:r w:rsidRPr="004841B9">
        <w:rPr>
          <w:rFonts w:ascii="Times New Roman" w:hAnsi="Times New Roman"/>
          <w:b/>
          <w:lang w:val="ru-RU"/>
        </w:rPr>
        <w:t>Таблица 6.1 (окончание)</w:t>
      </w:r>
    </w:p>
    <w:tbl>
      <w:tblPr>
        <w:tblW w:w="21122" w:type="dxa"/>
        <w:tblInd w:w="91" w:type="dxa"/>
        <w:tblLook w:val="04A0" w:firstRow="1" w:lastRow="0" w:firstColumn="1" w:lastColumn="0" w:noHBand="0" w:noVBand="1"/>
      </w:tblPr>
      <w:tblGrid>
        <w:gridCol w:w="7530"/>
        <w:gridCol w:w="891"/>
        <w:gridCol w:w="773"/>
        <w:gridCol w:w="844"/>
        <w:gridCol w:w="773"/>
        <w:gridCol w:w="843"/>
        <w:gridCol w:w="850"/>
        <w:gridCol w:w="773"/>
        <w:gridCol w:w="773"/>
        <w:gridCol w:w="884"/>
        <w:gridCol w:w="884"/>
        <w:gridCol w:w="884"/>
        <w:gridCol w:w="884"/>
        <w:gridCol w:w="884"/>
        <w:gridCol w:w="884"/>
        <w:gridCol w:w="884"/>
        <w:gridCol w:w="884"/>
      </w:tblGrid>
      <w:tr w:rsidR="004841B9" w:rsidRPr="000F78D6" w:rsidTr="00E27F3C">
        <w:trPr>
          <w:trHeight w:val="600"/>
        </w:trPr>
        <w:tc>
          <w:tcPr>
            <w:tcW w:w="7530" w:type="dxa"/>
            <w:vMerge w:val="restart"/>
            <w:tcBorders>
              <w:top w:val="single" w:sz="4" w:space="0" w:color="auto"/>
              <w:left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b/>
                <w:lang w:val="ru-RU" w:eastAsia="ru-RU"/>
              </w:rPr>
            </w:pPr>
            <w:r w:rsidRPr="004841B9">
              <w:rPr>
                <w:rFonts w:ascii="Times New Roman" w:eastAsia="Times New Roman" w:hAnsi="Times New Roman"/>
                <w:b/>
                <w:lang w:val="ru-RU" w:eastAsia="ru-RU"/>
              </w:rPr>
              <w:lastRenderedPageBreak/>
              <w:t>Действующие и перспективные источники теплоснабжения</w:t>
            </w:r>
          </w:p>
          <w:p w:rsidR="004841B9" w:rsidRPr="004841B9" w:rsidRDefault="004841B9" w:rsidP="00612BF8">
            <w:pPr>
              <w:rPr>
                <w:rFonts w:ascii="Times New Roman" w:eastAsia="Times New Roman" w:hAnsi="Times New Roman"/>
                <w:b/>
                <w:lang w:val="ru-RU" w:eastAsia="ru-RU"/>
              </w:rPr>
            </w:pPr>
            <w:r w:rsidRPr="004841B9">
              <w:rPr>
                <w:rFonts w:ascii="Times New Roman" w:eastAsia="Times New Roman" w:hAnsi="Times New Roman"/>
                <w:sz w:val="22"/>
                <w:szCs w:val="22"/>
                <w:lang w:val="ru-RU" w:eastAsia="ru-RU"/>
              </w:rPr>
              <w:t> </w:t>
            </w:r>
          </w:p>
        </w:tc>
        <w:tc>
          <w:tcPr>
            <w:tcW w:w="6520" w:type="dxa"/>
            <w:gridSpan w:val="8"/>
            <w:tcBorders>
              <w:top w:val="single" w:sz="4" w:space="0" w:color="auto"/>
              <w:left w:val="nil"/>
              <w:bottom w:val="single" w:sz="4" w:space="0" w:color="auto"/>
              <w:right w:val="single" w:sz="4" w:space="0" w:color="000000"/>
            </w:tcBorders>
            <w:shd w:val="clear" w:color="auto" w:fill="auto"/>
            <w:vAlign w:val="bottom"/>
            <w:hideMark/>
          </w:tcPr>
          <w:p w:rsidR="004841B9" w:rsidRPr="004841B9" w:rsidRDefault="004841B9" w:rsidP="00612BF8">
            <w:pPr>
              <w:jc w:val="center"/>
              <w:rPr>
                <w:rFonts w:ascii="Times New Roman" w:eastAsia="Times New Roman" w:hAnsi="Times New Roman"/>
                <w:b/>
                <w:lang w:val="ru-RU" w:eastAsia="ru-RU"/>
              </w:rPr>
            </w:pPr>
            <w:r w:rsidRPr="004841B9">
              <w:rPr>
                <w:rFonts w:ascii="Times New Roman" w:eastAsia="Times New Roman" w:hAnsi="Times New Roman"/>
                <w:b/>
                <w:lang w:val="ru-RU" w:eastAsia="ru-RU"/>
              </w:rPr>
              <w:t>расход топлива на производство тепловой энергии в межотопительный период т.у.т.</w:t>
            </w:r>
          </w:p>
        </w:tc>
        <w:tc>
          <w:tcPr>
            <w:tcW w:w="7072" w:type="dxa"/>
            <w:gridSpan w:val="8"/>
            <w:tcBorders>
              <w:top w:val="single" w:sz="4" w:space="0" w:color="auto"/>
              <w:left w:val="nil"/>
              <w:bottom w:val="single" w:sz="4" w:space="0" w:color="auto"/>
              <w:right w:val="single" w:sz="4" w:space="0" w:color="000000"/>
            </w:tcBorders>
            <w:shd w:val="clear" w:color="auto" w:fill="auto"/>
            <w:vAlign w:val="bottom"/>
            <w:hideMark/>
          </w:tcPr>
          <w:p w:rsidR="004841B9" w:rsidRPr="004841B9" w:rsidRDefault="004841B9" w:rsidP="00612BF8">
            <w:pPr>
              <w:jc w:val="center"/>
              <w:rPr>
                <w:rFonts w:ascii="Times New Roman" w:eastAsia="Times New Roman" w:hAnsi="Times New Roman"/>
                <w:b/>
                <w:lang w:val="ru-RU" w:eastAsia="ru-RU"/>
              </w:rPr>
            </w:pPr>
            <w:r w:rsidRPr="004841B9">
              <w:rPr>
                <w:rFonts w:ascii="Times New Roman" w:eastAsia="Times New Roman" w:hAnsi="Times New Roman"/>
                <w:b/>
                <w:lang w:val="ru-RU" w:eastAsia="ru-RU"/>
              </w:rPr>
              <w:t>расход топлива на производство тепловой энергии в отоп</w:t>
            </w:r>
            <w:r w:rsidRPr="004841B9">
              <w:rPr>
                <w:rFonts w:ascii="Times New Roman" w:eastAsia="Times New Roman" w:hAnsi="Times New Roman"/>
                <w:b/>
                <w:lang w:val="ru-RU" w:eastAsia="ru-RU"/>
              </w:rPr>
              <w:t>и</w:t>
            </w:r>
            <w:r w:rsidRPr="004841B9">
              <w:rPr>
                <w:rFonts w:ascii="Times New Roman" w:eastAsia="Times New Roman" w:hAnsi="Times New Roman"/>
                <w:b/>
                <w:lang w:val="ru-RU" w:eastAsia="ru-RU"/>
              </w:rPr>
              <w:t>тельный период т.у.т.</w:t>
            </w:r>
          </w:p>
        </w:tc>
      </w:tr>
      <w:tr w:rsidR="004841B9" w:rsidRPr="00612BF8" w:rsidTr="00E27F3C">
        <w:trPr>
          <w:trHeight w:val="246"/>
        </w:trPr>
        <w:tc>
          <w:tcPr>
            <w:tcW w:w="7530" w:type="dxa"/>
            <w:vMerge/>
            <w:tcBorders>
              <w:left w:val="single" w:sz="4" w:space="0" w:color="auto"/>
              <w:bottom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sz w:val="22"/>
                <w:szCs w:val="22"/>
                <w:lang w:val="ru-RU" w:eastAsia="ru-RU"/>
              </w:rPr>
            </w:pPr>
          </w:p>
        </w:tc>
        <w:tc>
          <w:tcPr>
            <w:tcW w:w="891"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jc w:val="cente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2015 г.</w:t>
            </w:r>
          </w:p>
        </w:tc>
        <w:tc>
          <w:tcPr>
            <w:tcW w:w="773"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ind w:hanging="108"/>
              <w:jc w:val="cente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2016 г.</w:t>
            </w:r>
          </w:p>
        </w:tc>
        <w:tc>
          <w:tcPr>
            <w:tcW w:w="844"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ind w:hanging="115"/>
              <w:jc w:val="cente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2017 г.</w:t>
            </w:r>
          </w:p>
        </w:tc>
        <w:tc>
          <w:tcPr>
            <w:tcW w:w="773"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ind w:hanging="122"/>
              <w:jc w:val="cente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2018 г.</w:t>
            </w:r>
          </w:p>
        </w:tc>
        <w:tc>
          <w:tcPr>
            <w:tcW w:w="843"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ind w:hanging="129"/>
              <w:jc w:val="cente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2019 г.</w:t>
            </w:r>
          </w:p>
        </w:tc>
        <w:tc>
          <w:tcPr>
            <w:tcW w:w="850"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ind w:hanging="137"/>
              <w:jc w:val="cente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2020 г.</w:t>
            </w:r>
          </w:p>
        </w:tc>
        <w:tc>
          <w:tcPr>
            <w:tcW w:w="773"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ind w:hanging="144"/>
              <w:jc w:val="cente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2023 г.</w:t>
            </w:r>
          </w:p>
        </w:tc>
        <w:tc>
          <w:tcPr>
            <w:tcW w:w="773"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ind w:right="-58" w:hanging="151"/>
              <w:jc w:val="cente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2026 г.</w:t>
            </w:r>
          </w:p>
        </w:tc>
        <w:tc>
          <w:tcPr>
            <w:tcW w:w="884"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2015 г.</w:t>
            </w:r>
          </w:p>
        </w:tc>
        <w:tc>
          <w:tcPr>
            <w:tcW w:w="884"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2016 г.</w:t>
            </w:r>
          </w:p>
        </w:tc>
        <w:tc>
          <w:tcPr>
            <w:tcW w:w="884"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2017 г.</w:t>
            </w:r>
          </w:p>
        </w:tc>
        <w:tc>
          <w:tcPr>
            <w:tcW w:w="884"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2018 г.</w:t>
            </w:r>
          </w:p>
        </w:tc>
        <w:tc>
          <w:tcPr>
            <w:tcW w:w="884"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2019 г.</w:t>
            </w:r>
          </w:p>
        </w:tc>
        <w:tc>
          <w:tcPr>
            <w:tcW w:w="884"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2020 г.</w:t>
            </w:r>
          </w:p>
        </w:tc>
        <w:tc>
          <w:tcPr>
            <w:tcW w:w="884"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2023 г.</w:t>
            </w:r>
          </w:p>
        </w:tc>
        <w:tc>
          <w:tcPr>
            <w:tcW w:w="884" w:type="dxa"/>
            <w:tcBorders>
              <w:top w:val="nil"/>
              <w:left w:val="nil"/>
              <w:bottom w:val="single" w:sz="4" w:space="0" w:color="auto"/>
              <w:right w:val="single" w:sz="4" w:space="0" w:color="auto"/>
            </w:tcBorders>
            <w:shd w:val="clear" w:color="auto" w:fill="auto"/>
            <w:noWrap/>
            <w:vAlign w:val="bottom"/>
            <w:hideMark/>
          </w:tcPr>
          <w:p w:rsidR="004841B9" w:rsidRPr="004841B9" w:rsidRDefault="004841B9" w:rsidP="00612BF8">
            <w:pPr>
              <w:rPr>
                <w:rFonts w:ascii="Times New Roman" w:eastAsia="Times New Roman" w:hAnsi="Times New Roman"/>
                <w:b/>
                <w:sz w:val="20"/>
                <w:szCs w:val="20"/>
                <w:lang w:val="ru-RU" w:eastAsia="ru-RU"/>
              </w:rPr>
            </w:pPr>
            <w:r w:rsidRPr="004841B9">
              <w:rPr>
                <w:rFonts w:ascii="Times New Roman" w:eastAsia="Times New Roman" w:hAnsi="Times New Roman"/>
                <w:b/>
                <w:sz w:val="20"/>
                <w:szCs w:val="20"/>
                <w:lang w:val="ru-RU" w:eastAsia="ru-RU"/>
              </w:rPr>
              <w:t>2026 г.</w:t>
            </w:r>
          </w:p>
        </w:tc>
      </w:tr>
      <w:tr w:rsidR="00E27F3C"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E27F3C" w:rsidRPr="004841B9" w:rsidRDefault="00E27F3C"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 xml:space="preserve">Филиал ПАО «ОГК-2» - Сургутская ГРЭС-1 </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11991</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12473</w:t>
            </w:r>
          </w:p>
        </w:tc>
        <w:tc>
          <w:tcPr>
            <w:tcW w:w="84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12952</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13126</w:t>
            </w:r>
          </w:p>
        </w:tc>
        <w:tc>
          <w:tcPr>
            <w:tcW w:w="84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13232</w:t>
            </w:r>
          </w:p>
        </w:tc>
        <w:tc>
          <w:tcPr>
            <w:tcW w:w="850"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16233</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17043</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18844</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204996</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213243</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221433</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224396</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226217</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277517</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291373</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322165</w:t>
            </w:r>
          </w:p>
        </w:tc>
      </w:tr>
      <w:tr w:rsidR="00E27F3C"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E27F3C" w:rsidRPr="004841B9" w:rsidRDefault="00E27F3C"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ПКТС</w:t>
            </w:r>
          </w:p>
        </w:tc>
        <w:tc>
          <w:tcPr>
            <w:tcW w:w="891"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0</w:t>
            </w:r>
          </w:p>
        </w:tc>
        <w:tc>
          <w:tcPr>
            <w:tcW w:w="84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0</w:t>
            </w:r>
          </w:p>
        </w:tc>
        <w:tc>
          <w:tcPr>
            <w:tcW w:w="84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0</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7018</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7322</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7624</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7734</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7801</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7886</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7886</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7942</w:t>
            </w:r>
          </w:p>
        </w:tc>
      </w:tr>
      <w:tr w:rsidR="00E27F3C"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E27F3C" w:rsidRPr="004841B9" w:rsidRDefault="00E27F3C"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Филиал ПАО «Юнипро» - Сургутская ГРЭС-2</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12137</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13457</w:t>
            </w:r>
          </w:p>
        </w:tc>
        <w:tc>
          <w:tcPr>
            <w:tcW w:w="84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14005</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14005</w:t>
            </w:r>
          </w:p>
        </w:tc>
        <w:tc>
          <w:tcPr>
            <w:tcW w:w="84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14005</w:t>
            </w:r>
          </w:p>
        </w:tc>
        <w:tc>
          <w:tcPr>
            <w:tcW w:w="850"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15627</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16409</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17538</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135185</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149889</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155995</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155995</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155995</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174055</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182771</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Default="00E27F3C">
            <w:pPr>
              <w:jc w:val="right"/>
              <w:rPr>
                <w:rFonts w:cs="Arial"/>
                <w:sz w:val="20"/>
                <w:szCs w:val="20"/>
              </w:rPr>
            </w:pPr>
            <w:r>
              <w:rPr>
                <w:rFonts w:cs="Arial"/>
                <w:sz w:val="20"/>
                <w:szCs w:val="20"/>
              </w:rPr>
              <w:t>195346</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 xml:space="preserve">Котельная ООО «СГЭС» К-45 </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218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423</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423</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736</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991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1180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1545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5831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11299</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11299</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19663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19663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26473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31513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41268</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1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860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860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873</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936</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936</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1166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1251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1362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12983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12983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13172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14127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14127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17598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18877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20554</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2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20630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22013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21903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21903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21903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21903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21903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21903</w:t>
            </w:r>
          </w:p>
        </w:tc>
      </w:tr>
      <w:tr w:rsidR="00612BF8" w:rsidRPr="00612BF8" w:rsidTr="00E27F3C">
        <w:trPr>
          <w:trHeight w:val="114"/>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3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87</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87</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87</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87</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87</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87</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87</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28006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28006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28006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28006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28056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28056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28056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28056</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5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82</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110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1801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2809</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6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1792</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7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2220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2220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2220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2220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2220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2220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2220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2220</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9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1563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1563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1563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1563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1563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1563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1563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1563</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13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2478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2653</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2653</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2653</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3126</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3126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3126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3126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320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404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404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404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404</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14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85</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85</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86</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86</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92</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27013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27230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27427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27427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27427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29283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30571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33239</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21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1294</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22 СГМУП «ГТС» Олимпия</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83</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138</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138</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138</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625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1043</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Котельная Ледовый дворец СГМУП «ГТС»</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484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484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484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484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484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484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484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484</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№1</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208</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 xml:space="preserve">ОАО «Сургутнефтегаз» котельная №3 </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1369</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1369</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1369</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1369</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1369</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1369</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1369</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1369</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№4</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692</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5</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2818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2818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2818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2818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2818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2818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2818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2818</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6</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573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573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573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573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573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573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573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573</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№7</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1045</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8</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716</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9</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1993</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10</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4658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4658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4658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4658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4658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4658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4658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4658</w:t>
            </w:r>
          </w:p>
        </w:tc>
      </w:tr>
      <w:tr w:rsidR="00612BF8" w:rsidRPr="00612BF8" w:rsidTr="00E27F3C">
        <w:trPr>
          <w:trHeight w:val="80"/>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12</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5797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6011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6011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6011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6011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6011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6011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6011</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№14</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992</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15</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634</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640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640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640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640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640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640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640</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16</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221</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17</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902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902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902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902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902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902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902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902</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«Сургутнефтегаз» Котельная № 19</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4416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4416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4416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4416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4416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4416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4416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4416</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СГМУП "Тепловик" Котельная №1</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258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326</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326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4130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4130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4130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4130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4130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4785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6041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6041</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 xml:space="preserve">СГМУП "Тепловик" Котельная №5 </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1260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1260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1260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1260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1260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1260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1286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2219</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СГМУП "Тепловик" Котельная №8</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111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111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111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1971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1971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1971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1971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1971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2411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2411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2411</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 xml:space="preserve">СГМУП "Тепловик"  Котельная № 9   </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556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556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556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556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556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556</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СГМУП "Тепловик" Котельная №11</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91</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101</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101</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968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968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968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968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968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1077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1077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1077</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 xml:space="preserve">СГМУП "Тепловик" Котельная № 12 ПЧ   </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152</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«Газпром трансгаз Сургут» кот. Производственная 17</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5817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5817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5817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5817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5817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5817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5817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5817</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СГМУП «Сургутский Хлебозавод» кот. Нефтеюганское ш., 2,</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418</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418</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418</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418</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418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2005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2005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2005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2005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2005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2005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2005</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2005</w:t>
            </w:r>
          </w:p>
        </w:tc>
      </w:tr>
      <w:tr w:rsidR="00612BF8" w:rsidRPr="00612BF8" w:rsidTr="00E27F3C">
        <w:trPr>
          <w:trHeight w:val="12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ООО УК «СЗТК» котельная ул. Автомобилистов 3</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2238</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"Сургутстройтрест" Котельная №1 Набережный пр. 17</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580</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"Сургутстройтрест" Котельная №2 Набережный пр. 17/2</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287</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287</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ЗАО «Сургутспецстрой» Котельная</w:t>
            </w:r>
            <w:r w:rsidR="008B2E84">
              <w:rPr>
                <w:rFonts w:ascii="Times New Roman" w:eastAsia="Times New Roman" w:hAnsi="Times New Roman"/>
                <w:sz w:val="22"/>
                <w:szCs w:val="22"/>
                <w:lang w:val="ru-RU" w:eastAsia="ru-RU"/>
              </w:rPr>
              <w:t xml:space="preserve"> *</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543</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«Горремстрой» котельная Нефтеюганское шоссе, 21</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128</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128</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ОАО «Аэропорт Сургут»</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2793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2793</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ООО «ТВС-сервис» котельная Инженерная 20</w:t>
            </w:r>
          </w:p>
        </w:tc>
        <w:tc>
          <w:tcPr>
            <w:tcW w:w="891"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933</w:t>
            </w:r>
          </w:p>
        </w:tc>
      </w:tr>
      <w:tr w:rsidR="00612BF8"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Перспективная котельная пос. Юность мощность 30 Гкал/ч</w:t>
            </w:r>
          </w:p>
        </w:tc>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4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373</w:t>
            </w:r>
          </w:p>
        </w:tc>
        <w:tc>
          <w:tcPr>
            <w:tcW w:w="773"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683</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4292</w:t>
            </w:r>
          </w:p>
        </w:tc>
        <w:tc>
          <w:tcPr>
            <w:tcW w:w="884" w:type="dxa"/>
            <w:tcBorders>
              <w:top w:val="nil"/>
              <w:left w:val="nil"/>
              <w:bottom w:val="single" w:sz="4" w:space="0" w:color="auto"/>
              <w:right w:val="single" w:sz="4" w:space="0" w:color="auto"/>
            </w:tcBorders>
            <w:shd w:val="clear" w:color="auto" w:fill="auto"/>
            <w:noWrap/>
            <w:vAlign w:val="bottom"/>
            <w:hideMark/>
          </w:tcPr>
          <w:p w:rsidR="00612BF8" w:rsidRPr="004841B9" w:rsidRDefault="00612BF8" w:rsidP="00612BF8">
            <w:pPr>
              <w:jc w:val="right"/>
              <w:rPr>
                <w:rFonts w:ascii="Times New Roman" w:eastAsia="Times New Roman" w:hAnsi="Times New Roman"/>
                <w:sz w:val="22"/>
                <w:szCs w:val="22"/>
                <w:lang w:val="ru-RU" w:eastAsia="ru-RU"/>
              </w:rPr>
            </w:pPr>
            <w:r w:rsidRPr="004841B9">
              <w:rPr>
                <w:rFonts w:ascii="Times New Roman" w:eastAsia="Times New Roman" w:hAnsi="Times New Roman"/>
                <w:sz w:val="22"/>
                <w:szCs w:val="22"/>
                <w:lang w:val="ru-RU" w:eastAsia="ru-RU"/>
              </w:rPr>
              <w:t>7858</w:t>
            </w:r>
          </w:p>
        </w:tc>
      </w:tr>
      <w:tr w:rsidR="00E27F3C" w:rsidRPr="00612BF8" w:rsidTr="00E27F3C">
        <w:trPr>
          <w:trHeight w:val="77"/>
        </w:trPr>
        <w:tc>
          <w:tcPr>
            <w:tcW w:w="7530" w:type="dxa"/>
            <w:tcBorders>
              <w:top w:val="nil"/>
              <w:left w:val="single" w:sz="4" w:space="0" w:color="auto"/>
              <w:bottom w:val="single" w:sz="4" w:space="0" w:color="auto"/>
              <w:right w:val="single" w:sz="4" w:space="0" w:color="auto"/>
            </w:tcBorders>
            <w:shd w:val="clear" w:color="auto" w:fill="auto"/>
            <w:noWrap/>
            <w:vAlign w:val="bottom"/>
            <w:hideMark/>
          </w:tcPr>
          <w:p w:rsidR="00E27F3C" w:rsidRPr="004841B9" w:rsidRDefault="00E27F3C" w:rsidP="00612BF8">
            <w:pPr>
              <w:rPr>
                <w:rFonts w:ascii="Times New Roman" w:eastAsia="Times New Roman" w:hAnsi="Times New Roman"/>
                <w:b/>
                <w:sz w:val="22"/>
                <w:szCs w:val="22"/>
                <w:lang w:val="ru-RU" w:eastAsia="ru-RU"/>
              </w:rPr>
            </w:pPr>
            <w:r w:rsidRPr="004841B9">
              <w:rPr>
                <w:rFonts w:ascii="Times New Roman" w:eastAsia="Times New Roman" w:hAnsi="Times New Roman"/>
                <w:b/>
                <w:sz w:val="22"/>
                <w:szCs w:val="22"/>
                <w:lang w:val="ru-RU" w:eastAsia="ru-RU"/>
              </w:rPr>
              <w:t>Общий итог</w:t>
            </w:r>
          </w:p>
        </w:tc>
        <w:tc>
          <w:tcPr>
            <w:tcW w:w="891"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29125</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31378</w:t>
            </w:r>
          </w:p>
        </w:tc>
        <w:tc>
          <w:tcPr>
            <w:tcW w:w="844"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32444</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32993</w:t>
            </w:r>
          </w:p>
        </w:tc>
        <w:tc>
          <w:tcPr>
            <w:tcW w:w="843"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33572</w:t>
            </w:r>
          </w:p>
        </w:tc>
        <w:tc>
          <w:tcPr>
            <w:tcW w:w="850"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38751</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41063</w:t>
            </w:r>
          </w:p>
        </w:tc>
        <w:tc>
          <w:tcPr>
            <w:tcW w:w="773"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44791</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503155</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534429</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549949</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562340</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564339</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647125</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682323</w:t>
            </w:r>
          </w:p>
        </w:tc>
        <w:tc>
          <w:tcPr>
            <w:tcW w:w="884" w:type="dxa"/>
            <w:tcBorders>
              <w:top w:val="nil"/>
              <w:left w:val="nil"/>
              <w:bottom w:val="single" w:sz="4" w:space="0" w:color="auto"/>
              <w:right w:val="single" w:sz="4" w:space="0" w:color="auto"/>
            </w:tcBorders>
            <w:shd w:val="clear" w:color="auto" w:fill="auto"/>
            <w:noWrap/>
            <w:vAlign w:val="bottom"/>
            <w:hideMark/>
          </w:tcPr>
          <w:p w:rsidR="00E27F3C" w:rsidRPr="00E27F3C" w:rsidRDefault="00E27F3C">
            <w:pPr>
              <w:jc w:val="right"/>
              <w:rPr>
                <w:rFonts w:cs="Arial"/>
                <w:b/>
                <w:sz w:val="20"/>
                <w:szCs w:val="20"/>
              </w:rPr>
            </w:pPr>
            <w:r w:rsidRPr="00E27F3C">
              <w:rPr>
                <w:rFonts w:cs="Arial"/>
                <w:b/>
                <w:sz w:val="20"/>
                <w:szCs w:val="20"/>
              </w:rPr>
              <w:t>744415</w:t>
            </w:r>
          </w:p>
        </w:tc>
      </w:tr>
    </w:tbl>
    <w:p w:rsidR="00612BF8" w:rsidRPr="00CF7410" w:rsidRDefault="008B2E84" w:rsidP="00612BF8">
      <w:pPr>
        <w:rPr>
          <w:rFonts w:ascii="Times New Roman" w:hAnsi="Times New Roman"/>
          <w:lang w:val="ru-RU"/>
        </w:rPr>
        <w:sectPr w:rsidR="00612BF8" w:rsidRPr="00CF7410" w:rsidSect="00D14A3C">
          <w:pgSz w:w="23814" w:h="16840" w:orient="landscape" w:code="8"/>
          <w:pgMar w:top="1134" w:right="851" w:bottom="284" w:left="1418" w:header="709" w:footer="0" w:gutter="0"/>
          <w:cols w:space="708"/>
          <w:docGrid w:linePitch="360"/>
        </w:sectPr>
      </w:pPr>
      <w:r>
        <w:rPr>
          <w:rFonts w:ascii="Times New Roman" w:hAnsi="Times New Roman"/>
          <w:lang w:val="ru-RU"/>
        </w:rPr>
        <w:t xml:space="preserve">* - с 2019 года планируется газификация котельной </w:t>
      </w:r>
      <w:r w:rsidRPr="004841B9">
        <w:rPr>
          <w:rFonts w:ascii="Times New Roman" w:eastAsia="Times New Roman" w:hAnsi="Times New Roman"/>
          <w:sz w:val="22"/>
          <w:szCs w:val="22"/>
          <w:lang w:val="ru-RU" w:eastAsia="ru-RU"/>
        </w:rPr>
        <w:t>ЗАО «Сургутспецстрой»</w:t>
      </w:r>
    </w:p>
    <w:p w:rsidR="004B105F" w:rsidRDefault="004B105F" w:rsidP="004B105F">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lastRenderedPageBreak/>
        <w:t>П</w:t>
      </w:r>
      <w:r w:rsidRPr="00CF7410">
        <w:rPr>
          <w:rFonts w:ascii="Times New Roman" w:hAnsi="Times New Roman"/>
          <w:bCs/>
          <w:iCs/>
          <w:lang w:val="ru-RU"/>
        </w:rPr>
        <w:t>о всем этапам схемы в городе сохраняется на существующем уровне потребление природного и попутного газа существующими индивидуальными котельными в объеме п</w:t>
      </w:r>
      <w:r w:rsidRPr="00CF7410">
        <w:rPr>
          <w:rFonts w:ascii="Times New Roman" w:hAnsi="Times New Roman"/>
          <w:bCs/>
          <w:iCs/>
          <w:lang w:val="ru-RU"/>
        </w:rPr>
        <w:t>о</w:t>
      </w:r>
      <w:r w:rsidRPr="00CF7410">
        <w:rPr>
          <w:rFonts w:ascii="Times New Roman" w:hAnsi="Times New Roman"/>
          <w:bCs/>
          <w:iCs/>
          <w:lang w:val="ru-RU"/>
        </w:rPr>
        <w:t xml:space="preserve">рядка </w:t>
      </w:r>
      <w:r w:rsidR="004620B5" w:rsidRPr="004620B5">
        <w:rPr>
          <w:rFonts w:ascii="Times New Roman" w:hAnsi="Times New Roman"/>
          <w:bCs/>
          <w:iCs/>
          <w:lang w:val="ru-RU"/>
        </w:rPr>
        <w:t>49,82</w:t>
      </w:r>
      <w:r w:rsidRPr="00CF7410">
        <w:rPr>
          <w:rFonts w:ascii="Times New Roman" w:hAnsi="Times New Roman"/>
          <w:bCs/>
          <w:iCs/>
          <w:lang w:val="ru-RU"/>
        </w:rPr>
        <w:t>тыс. т у.т./год.</w:t>
      </w:r>
    </w:p>
    <w:p w:rsidR="000451C0" w:rsidRPr="003C6582" w:rsidRDefault="004620B5" w:rsidP="003C6582">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 xml:space="preserve">Для вновь сооружаемой индивидуальной газовой производственной котельной </w:t>
      </w:r>
      <w:r w:rsidR="003C6582">
        <w:rPr>
          <w:rFonts w:ascii="Times New Roman" w:hAnsi="Times New Roman"/>
          <w:bCs/>
          <w:iCs/>
          <w:lang w:val="ru-RU"/>
        </w:rPr>
        <w:t>в ква</w:t>
      </w:r>
      <w:r w:rsidR="003C6582">
        <w:rPr>
          <w:rFonts w:ascii="Times New Roman" w:hAnsi="Times New Roman"/>
          <w:bCs/>
          <w:iCs/>
          <w:lang w:val="ru-RU"/>
        </w:rPr>
        <w:t>р</w:t>
      </w:r>
      <w:r w:rsidR="003C6582">
        <w:rPr>
          <w:rFonts w:ascii="Times New Roman" w:hAnsi="Times New Roman"/>
          <w:bCs/>
          <w:iCs/>
          <w:lang w:val="ru-RU"/>
        </w:rPr>
        <w:t xml:space="preserve">тале КК 5 </w:t>
      </w:r>
      <w:r>
        <w:rPr>
          <w:rFonts w:ascii="Times New Roman" w:hAnsi="Times New Roman"/>
          <w:bCs/>
          <w:iCs/>
          <w:lang w:val="ru-RU"/>
        </w:rPr>
        <w:t xml:space="preserve">предусматривается годовое потребление газа в 0,4 тыс.т.у.т. </w:t>
      </w: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113" w:name="_Toc465018309"/>
      <w:r w:rsidRPr="00CF7410">
        <w:rPr>
          <w:rFonts w:ascii="Times New Roman" w:hAnsi="Times New Roman"/>
          <w:i w:val="0"/>
          <w:sz w:val="24"/>
          <w:szCs w:val="24"/>
          <w:lang w:val="ru-RU"/>
        </w:rPr>
        <w:t>б) расчеты по каждому источнику тепловой энергии нормативных запасов ав</w:t>
      </w:r>
      <w:r w:rsidRPr="00CF7410">
        <w:rPr>
          <w:rFonts w:ascii="Times New Roman" w:hAnsi="Times New Roman"/>
          <w:i w:val="0"/>
          <w:sz w:val="24"/>
          <w:szCs w:val="24"/>
          <w:lang w:val="ru-RU"/>
        </w:rPr>
        <w:t>а</w:t>
      </w:r>
      <w:r w:rsidRPr="00CF7410">
        <w:rPr>
          <w:rFonts w:ascii="Times New Roman" w:hAnsi="Times New Roman"/>
          <w:i w:val="0"/>
          <w:sz w:val="24"/>
          <w:szCs w:val="24"/>
          <w:lang w:val="ru-RU"/>
        </w:rPr>
        <w:t>рийных видов топлива</w:t>
      </w:r>
      <w:bookmarkEnd w:id="113"/>
    </w:p>
    <w:p w:rsidR="000451C0" w:rsidRPr="00CF7410" w:rsidRDefault="000451C0" w:rsidP="003911F4">
      <w:pPr>
        <w:autoSpaceDE w:val="0"/>
        <w:autoSpaceDN w:val="0"/>
        <w:adjustRightInd w:val="0"/>
        <w:spacing w:before="120" w:after="120"/>
        <w:ind w:firstLine="709"/>
        <w:jc w:val="both"/>
        <w:rPr>
          <w:rFonts w:ascii="Times New Roman" w:hAnsi="Times New Roman"/>
          <w:bCs/>
          <w:iCs/>
          <w:lang w:val="ru-RU"/>
        </w:rPr>
      </w:pPr>
      <w:r w:rsidRPr="00CF7410">
        <w:rPr>
          <w:rFonts w:ascii="Times New Roman" w:hAnsi="Times New Roman"/>
          <w:bCs/>
          <w:iCs/>
          <w:lang w:val="ru-RU"/>
        </w:rPr>
        <w:t>Для источников тепловой энергии в г. Сургуте аварийное топливо не предусматрив</w:t>
      </w:r>
      <w:r w:rsidRPr="00CF7410">
        <w:rPr>
          <w:rFonts w:ascii="Times New Roman" w:hAnsi="Times New Roman"/>
          <w:bCs/>
          <w:iCs/>
          <w:lang w:val="ru-RU"/>
        </w:rPr>
        <w:t>а</w:t>
      </w:r>
      <w:r w:rsidRPr="00CF7410">
        <w:rPr>
          <w:rFonts w:ascii="Times New Roman" w:hAnsi="Times New Roman"/>
          <w:bCs/>
          <w:iCs/>
          <w:lang w:val="ru-RU"/>
        </w:rPr>
        <w:t>ется.</w:t>
      </w:r>
    </w:p>
    <w:p w:rsidR="000451C0" w:rsidRPr="00CF7410" w:rsidRDefault="000451C0" w:rsidP="00D60ECC">
      <w:pPr>
        <w:autoSpaceDE w:val="0"/>
        <w:autoSpaceDN w:val="0"/>
        <w:adjustRightInd w:val="0"/>
        <w:spacing w:before="120" w:after="120"/>
        <w:jc w:val="both"/>
        <w:rPr>
          <w:rFonts w:ascii="Times New Roman" w:hAnsi="Times New Roman"/>
          <w:bCs/>
          <w:iCs/>
          <w:lang w:val="ru-RU"/>
        </w:rPr>
      </w:pPr>
      <w:r w:rsidRPr="00CF7410">
        <w:rPr>
          <w:rFonts w:ascii="Times New Roman" w:hAnsi="Times New Roman"/>
          <w:bCs/>
          <w:iCs/>
          <w:lang w:val="ru-RU"/>
        </w:rPr>
        <w:br w:type="page"/>
      </w:r>
    </w:p>
    <w:p w:rsidR="000451C0" w:rsidRPr="00CF7410" w:rsidRDefault="000451C0" w:rsidP="003C52DD">
      <w:pPr>
        <w:pStyle w:val="10"/>
        <w:rPr>
          <w:rFonts w:ascii="Times New Roman" w:hAnsi="Times New Roman" w:cs="Times New Roman"/>
          <w:sz w:val="24"/>
          <w:szCs w:val="24"/>
        </w:rPr>
      </w:pPr>
      <w:bookmarkStart w:id="114" w:name="_Toc341269120"/>
      <w:bookmarkStart w:id="115" w:name="_Toc465018310"/>
      <w:r w:rsidRPr="00CF7410">
        <w:rPr>
          <w:rFonts w:ascii="Times New Roman" w:hAnsi="Times New Roman" w:cs="Times New Roman"/>
          <w:sz w:val="24"/>
          <w:szCs w:val="24"/>
        </w:rPr>
        <w:t>Оценка надежности теплоснабжения</w:t>
      </w:r>
      <w:bookmarkEnd w:id="114"/>
      <w:bookmarkEnd w:id="115"/>
    </w:p>
    <w:p w:rsidR="000451C0" w:rsidRPr="00CF7410" w:rsidRDefault="000451C0" w:rsidP="006D65FF">
      <w:pPr>
        <w:rPr>
          <w:rFonts w:ascii="Times New Roman" w:hAnsi="Times New Roman"/>
          <w:lang w:val="ru-RU"/>
        </w:rPr>
      </w:pP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116" w:name="_Toc465018311"/>
      <w:r w:rsidRPr="00CF7410">
        <w:rPr>
          <w:rFonts w:ascii="Times New Roman" w:hAnsi="Times New Roman"/>
          <w:i w:val="0"/>
          <w:sz w:val="24"/>
          <w:szCs w:val="24"/>
          <w:lang w:val="ru-RU"/>
        </w:rPr>
        <w:t>а) перспективные показатели надежности, определяемые числом нарушений в подаче тепловой энергии</w:t>
      </w:r>
      <w:bookmarkEnd w:id="116"/>
    </w:p>
    <w:p w:rsidR="00D60ECC" w:rsidRDefault="00D60ECC" w:rsidP="00D60ECC">
      <w:pPr>
        <w:autoSpaceDE w:val="0"/>
        <w:autoSpaceDN w:val="0"/>
        <w:adjustRightInd w:val="0"/>
        <w:spacing w:line="360" w:lineRule="auto"/>
        <w:ind w:firstLine="709"/>
        <w:jc w:val="both"/>
        <w:rPr>
          <w:rFonts w:ascii="Times New Roman" w:hAnsi="Times New Roman"/>
          <w:bCs/>
          <w:iCs/>
          <w:lang w:val="ru-RU"/>
        </w:rPr>
      </w:pPr>
    </w:p>
    <w:p w:rsidR="000451C0" w:rsidRPr="00CF7410" w:rsidRDefault="000451C0" w:rsidP="00D60ECC">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Проведенные расчеты перспективных показателей надежности, определяемые числом наруше</w:t>
      </w:r>
      <w:r w:rsidR="00D60ECC">
        <w:rPr>
          <w:rFonts w:ascii="Times New Roman" w:hAnsi="Times New Roman"/>
          <w:bCs/>
          <w:iCs/>
          <w:lang w:val="ru-RU"/>
        </w:rPr>
        <w:t>ний в подаче тепловой энергии (Книга 2 Т</w:t>
      </w:r>
      <w:r w:rsidRPr="00CF7410">
        <w:rPr>
          <w:rFonts w:ascii="Times New Roman" w:hAnsi="Times New Roman"/>
          <w:bCs/>
          <w:iCs/>
          <w:lang w:val="ru-RU"/>
        </w:rPr>
        <w:t>ом 5),  показали наличие участков теплос</w:t>
      </w:r>
      <w:r w:rsidRPr="00CF7410">
        <w:rPr>
          <w:rFonts w:ascii="Times New Roman" w:hAnsi="Times New Roman"/>
          <w:bCs/>
          <w:iCs/>
          <w:lang w:val="ru-RU"/>
        </w:rPr>
        <w:t>е</w:t>
      </w:r>
      <w:r w:rsidRPr="00CF7410">
        <w:rPr>
          <w:rFonts w:ascii="Times New Roman" w:hAnsi="Times New Roman"/>
          <w:bCs/>
          <w:iCs/>
          <w:lang w:val="ru-RU"/>
        </w:rPr>
        <w:t>тей, вероятность безотказной работы которых ниже нормативной величины.</w:t>
      </w:r>
    </w:p>
    <w:p w:rsidR="00D60ECC" w:rsidRDefault="00F36E46" w:rsidP="00D60ECC">
      <w:pPr>
        <w:spacing w:line="360" w:lineRule="auto"/>
        <w:ind w:firstLine="709"/>
        <w:jc w:val="both"/>
        <w:rPr>
          <w:rFonts w:ascii="Times New Roman" w:hAnsi="Times New Roman"/>
          <w:lang w:val="ru-RU"/>
        </w:rPr>
      </w:pPr>
      <w:r w:rsidRPr="00CF7410">
        <w:rPr>
          <w:rFonts w:ascii="Times New Roman" w:hAnsi="Times New Roman"/>
          <w:lang w:val="ru-RU"/>
        </w:rPr>
        <w:t>Предлагаемые Схемой решения по реконструкции тепловых сетей позволяют пов</w:t>
      </w:r>
      <w:r w:rsidRPr="00CF7410">
        <w:rPr>
          <w:rFonts w:ascii="Times New Roman" w:hAnsi="Times New Roman"/>
          <w:lang w:val="ru-RU"/>
        </w:rPr>
        <w:t>ы</w:t>
      </w:r>
      <w:r w:rsidRPr="00CF7410">
        <w:rPr>
          <w:rFonts w:ascii="Times New Roman" w:hAnsi="Times New Roman"/>
          <w:lang w:val="ru-RU"/>
        </w:rPr>
        <w:t>сить надежность системы теплоснабжения в г. Сургуте до нормативной величины.</w:t>
      </w:r>
    </w:p>
    <w:p w:rsidR="00D60ECC" w:rsidRPr="00CF7410" w:rsidRDefault="00D60ECC" w:rsidP="00D60ECC">
      <w:pPr>
        <w:spacing w:line="360" w:lineRule="auto"/>
        <w:ind w:firstLine="709"/>
        <w:jc w:val="both"/>
        <w:rPr>
          <w:rFonts w:ascii="Times New Roman" w:hAnsi="Times New Roman"/>
          <w:lang w:val="ru-RU"/>
        </w:rPr>
      </w:pPr>
      <w:r>
        <w:rPr>
          <w:rFonts w:ascii="Times New Roman" w:hAnsi="Times New Roman"/>
          <w:lang w:val="ru-RU"/>
        </w:rPr>
        <w:t>Анализ показателей надёжности работы СЦТ источников теплоснабжения Сургута и перечень мероприятий, необходимых для обеспечения требуемого уровня надёжности пр</w:t>
      </w:r>
      <w:r>
        <w:rPr>
          <w:rFonts w:ascii="Times New Roman" w:hAnsi="Times New Roman"/>
          <w:lang w:val="ru-RU"/>
        </w:rPr>
        <w:t>и</w:t>
      </w:r>
      <w:r>
        <w:rPr>
          <w:rFonts w:ascii="Times New Roman" w:hAnsi="Times New Roman"/>
          <w:lang w:val="ru-RU"/>
        </w:rPr>
        <w:t>водится в отдельном томе – Книга 2 Том 5.</w:t>
      </w:r>
    </w:p>
    <w:p w:rsidR="000451C0" w:rsidRPr="00CF7410" w:rsidRDefault="000451C0" w:rsidP="00AC5860">
      <w:pPr>
        <w:ind w:firstLine="708"/>
        <w:jc w:val="both"/>
        <w:rPr>
          <w:rFonts w:ascii="Times New Roman" w:hAnsi="Times New Roman"/>
          <w:lang w:val="ru-RU"/>
        </w:rPr>
      </w:pPr>
      <w:r w:rsidRPr="00CF7410">
        <w:rPr>
          <w:rFonts w:ascii="Times New Roman" w:hAnsi="Times New Roman"/>
          <w:lang w:val="ru-RU"/>
        </w:rPr>
        <w:t>.</w:t>
      </w:r>
    </w:p>
    <w:p w:rsidR="000451C0" w:rsidRPr="00CF7410" w:rsidRDefault="000451C0" w:rsidP="003C52DD">
      <w:pPr>
        <w:pStyle w:val="10"/>
        <w:rPr>
          <w:rFonts w:ascii="Times New Roman" w:hAnsi="Times New Roman" w:cs="Times New Roman"/>
          <w:sz w:val="24"/>
          <w:szCs w:val="24"/>
        </w:rPr>
      </w:pPr>
      <w:r w:rsidRPr="00CF7410">
        <w:rPr>
          <w:rFonts w:ascii="Times New Roman" w:hAnsi="Times New Roman" w:cs="Times New Roman"/>
          <w:sz w:val="24"/>
          <w:szCs w:val="24"/>
        </w:rPr>
        <w:br w:type="page"/>
      </w:r>
      <w:bookmarkStart w:id="117" w:name="_Toc341269121"/>
      <w:bookmarkStart w:id="118" w:name="_Toc465018312"/>
      <w:r w:rsidRPr="00CF7410">
        <w:rPr>
          <w:rFonts w:ascii="Times New Roman" w:hAnsi="Times New Roman" w:cs="Times New Roman"/>
          <w:sz w:val="24"/>
          <w:szCs w:val="24"/>
        </w:rPr>
        <w:lastRenderedPageBreak/>
        <w:t>Обоснование инвестиций в строительство, реконструкцию и технич</w:t>
      </w:r>
      <w:r w:rsidRPr="00CF7410">
        <w:rPr>
          <w:rFonts w:ascii="Times New Roman" w:hAnsi="Times New Roman" w:cs="Times New Roman"/>
          <w:sz w:val="24"/>
          <w:szCs w:val="24"/>
        </w:rPr>
        <w:t>е</w:t>
      </w:r>
      <w:r w:rsidRPr="00CF7410">
        <w:rPr>
          <w:rFonts w:ascii="Times New Roman" w:hAnsi="Times New Roman" w:cs="Times New Roman"/>
          <w:sz w:val="24"/>
          <w:szCs w:val="24"/>
        </w:rPr>
        <w:t>ское перевооружение</w:t>
      </w:r>
      <w:bookmarkEnd w:id="117"/>
      <w:bookmarkEnd w:id="118"/>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119" w:name="_Toc465018313"/>
      <w:r w:rsidRPr="00CF7410">
        <w:rPr>
          <w:rFonts w:ascii="Times New Roman" w:hAnsi="Times New Roman"/>
          <w:i w:val="0"/>
          <w:sz w:val="24"/>
          <w:szCs w:val="24"/>
          <w:lang w:val="ru-RU"/>
        </w:rPr>
        <w:t>а) оценка финансовых потребностей для осуществления строительства, реко</w:t>
      </w:r>
      <w:r w:rsidRPr="00CF7410">
        <w:rPr>
          <w:rFonts w:ascii="Times New Roman" w:hAnsi="Times New Roman"/>
          <w:i w:val="0"/>
          <w:sz w:val="24"/>
          <w:szCs w:val="24"/>
          <w:lang w:val="ru-RU"/>
        </w:rPr>
        <w:t>н</w:t>
      </w:r>
      <w:r w:rsidRPr="00CF7410">
        <w:rPr>
          <w:rFonts w:ascii="Times New Roman" w:hAnsi="Times New Roman"/>
          <w:i w:val="0"/>
          <w:sz w:val="24"/>
          <w:szCs w:val="24"/>
          <w:lang w:val="ru-RU"/>
        </w:rPr>
        <w:t>струкции и технического перевооружения источников тепловой энергии и тепловых сетей</w:t>
      </w:r>
      <w:bookmarkEnd w:id="119"/>
    </w:p>
    <w:p w:rsidR="000451C0" w:rsidRDefault="000451C0" w:rsidP="0094547B">
      <w:pPr>
        <w:autoSpaceDE w:val="0"/>
        <w:autoSpaceDN w:val="0"/>
        <w:adjustRightInd w:val="0"/>
        <w:spacing w:before="120" w:line="360" w:lineRule="auto"/>
        <w:ind w:firstLine="709"/>
        <w:jc w:val="both"/>
        <w:rPr>
          <w:rFonts w:ascii="Times New Roman" w:hAnsi="Times New Roman"/>
          <w:lang w:val="ru-RU"/>
        </w:rPr>
      </w:pPr>
      <w:r w:rsidRPr="00CF7410">
        <w:rPr>
          <w:rFonts w:ascii="Times New Roman" w:hAnsi="Times New Roman"/>
          <w:bCs/>
          <w:iCs/>
          <w:lang w:val="ru-RU"/>
        </w:rPr>
        <w:t>Предложения</w:t>
      </w:r>
      <w:r w:rsidRPr="00CF7410">
        <w:rPr>
          <w:rFonts w:ascii="Times New Roman" w:hAnsi="Times New Roman"/>
          <w:lang w:val="ru-RU"/>
        </w:rPr>
        <w:t xml:space="preserve"> по величине необходимых инвестиций в новое строительство, реко</w:t>
      </w:r>
      <w:r w:rsidRPr="00CF7410">
        <w:rPr>
          <w:rFonts w:ascii="Times New Roman" w:hAnsi="Times New Roman"/>
          <w:lang w:val="ru-RU"/>
        </w:rPr>
        <w:t>н</w:t>
      </w:r>
      <w:r w:rsidRPr="00CF7410">
        <w:rPr>
          <w:rFonts w:ascii="Times New Roman" w:hAnsi="Times New Roman"/>
          <w:lang w:val="ru-RU"/>
        </w:rPr>
        <w:t xml:space="preserve">струкцию и техническое перевооружение источников тепла на каждом этапе планируемого периода представлено в таблице 10.1, тепловых сетей </w:t>
      </w:r>
      <w:r w:rsidR="00ED0EED">
        <w:rPr>
          <w:rFonts w:ascii="Times New Roman" w:hAnsi="Times New Roman"/>
          <w:lang w:val="ru-RU"/>
        </w:rPr>
        <w:t>по направлениям (присоединения пе</w:t>
      </w:r>
      <w:r w:rsidR="00ED0EED">
        <w:rPr>
          <w:rFonts w:ascii="Times New Roman" w:hAnsi="Times New Roman"/>
          <w:lang w:val="ru-RU"/>
        </w:rPr>
        <w:t>р</w:t>
      </w:r>
      <w:r w:rsidR="00ED0EED">
        <w:rPr>
          <w:rFonts w:ascii="Times New Roman" w:hAnsi="Times New Roman"/>
          <w:lang w:val="ru-RU"/>
        </w:rPr>
        <w:t xml:space="preserve">спективных потребителей и обеспечение требуемых показателей надёжности) </w:t>
      </w:r>
      <w:r w:rsidRPr="00CF7410">
        <w:rPr>
          <w:rFonts w:ascii="Times New Roman" w:hAnsi="Times New Roman"/>
          <w:lang w:val="ru-RU"/>
        </w:rPr>
        <w:t xml:space="preserve">– в таблице 10.2, а сводные данные </w:t>
      </w:r>
      <w:r w:rsidR="00ED0EED">
        <w:rPr>
          <w:rFonts w:ascii="Times New Roman" w:hAnsi="Times New Roman"/>
          <w:lang w:val="ru-RU"/>
        </w:rPr>
        <w:t xml:space="preserve">по тепловым сетям </w:t>
      </w:r>
      <w:r w:rsidR="00F36E46" w:rsidRPr="00CF7410">
        <w:rPr>
          <w:rFonts w:ascii="Times New Roman" w:hAnsi="Times New Roman"/>
          <w:lang w:val="ru-RU"/>
        </w:rPr>
        <w:t xml:space="preserve">- </w:t>
      </w:r>
      <w:r w:rsidRPr="00CF7410">
        <w:rPr>
          <w:rFonts w:ascii="Times New Roman" w:hAnsi="Times New Roman"/>
          <w:lang w:val="ru-RU"/>
        </w:rPr>
        <w:t>в таблице 10.3.</w:t>
      </w:r>
    </w:p>
    <w:p w:rsidR="000F20E4" w:rsidRPr="00CF7410" w:rsidRDefault="000F20E4" w:rsidP="0094547B">
      <w:pPr>
        <w:autoSpaceDE w:val="0"/>
        <w:autoSpaceDN w:val="0"/>
        <w:adjustRightInd w:val="0"/>
        <w:spacing w:before="120" w:line="360" w:lineRule="auto"/>
        <w:ind w:firstLine="709"/>
        <w:jc w:val="both"/>
        <w:rPr>
          <w:rFonts w:ascii="Times New Roman" w:hAnsi="Times New Roman"/>
          <w:lang w:val="ru-RU"/>
        </w:rPr>
      </w:pPr>
      <w:r>
        <w:rPr>
          <w:rFonts w:ascii="Times New Roman" w:hAnsi="Times New Roman"/>
          <w:lang w:val="ru-RU"/>
        </w:rPr>
        <w:t>В качестве основных данных для планирования инвестиций, используются данные действующей схемы теплоснабжения Сургута, материалы долгосрочных программ развития ТСО и технические  решения по развитию источников теплоснабжения и тепловых сетей, предлагаемые в настоящей работе.</w:t>
      </w:r>
    </w:p>
    <w:p w:rsidR="00784228" w:rsidRDefault="00784228" w:rsidP="0094547B">
      <w:pPr>
        <w:autoSpaceDE w:val="0"/>
        <w:autoSpaceDN w:val="0"/>
        <w:adjustRightInd w:val="0"/>
        <w:spacing w:before="120" w:line="360" w:lineRule="auto"/>
        <w:ind w:firstLine="709"/>
        <w:jc w:val="both"/>
        <w:rPr>
          <w:rFonts w:ascii="Times New Roman" w:hAnsi="Times New Roman"/>
          <w:lang w:val="ru-RU"/>
        </w:rPr>
      </w:pPr>
      <w:r w:rsidRPr="00CF7410">
        <w:rPr>
          <w:rFonts w:ascii="Times New Roman" w:hAnsi="Times New Roman"/>
          <w:lang w:val="ru-RU"/>
        </w:rPr>
        <w:t>Объем</w:t>
      </w:r>
      <w:r w:rsidR="00EB02DB" w:rsidRPr="00CF7410">
        <w:rPr>
          <w:rFonts w:ascii="Times New Roman" w:hAnsi="Times New Roman"/>
          <w:lang w:val="ru-RU"/>
        </w:rPr>
        <w:t>ы</w:t>
      </w:r>
      <w:r w:rsidRPr="00CF7410">
        <w:rPr>
          <w:rFonts w:ascii="Times New Roman" w:hAnsi="Times New Roman"/>
          <w:lang w:val="ru-RU"/>
        </w:rPr>
        <w:t xml:space="preserve"> инвестиций в строительство и реконструкцию источников тепловой энергии и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rsidR="001F21AB" w:rsidRPr="00CF7410" w:rsidRDefault="001F21AB" w:rsidP="00591D86">
      <w:pPr>
        <w:autoSpaceDE w:val="0"/>
        <w:autoSpaceDN w:val="0"/>
        <w:adjustRightInd w:val="0"/>
        <w:spacing w:before="120" w:line="360" w:lineRule="auto"/>
        <w:ind w:firstLine="709"/>
        <w:jc w:val="both"/>
        <w:rPr>
          <w:rFonts w:ascii="Times New Roman" w:hAnsi="Times New Roman"/>
          <w:lang w:val="ru-RU"/>
        </w:rPr>
      </w:pPr>
      <w:r>
        <w:rPr>
          <w:rFonts w:ascii="Times New Roman" w:hAnsi="Times New Roman"/>
          <w:lang w:val="ru-RU"/>
        </w:rPr>
        <w:t>При планировании объёмов инвестиций сохраняется ряд мероприятий действующей схемы теплоснабжения Сургута при этом производится их индексация в стоимостные пок</w:t>
      </w:r>
      <w:r>
        <w:rPr>
          <w:rFonts w:ascii="Times New Roman" w:hAnsi="Times New Roman"/>
          <w:lang w:val="ru-RU"/>
        </w:rPr>
        <w:t>а</w:t>
      </w:r>
      <w:r>
        <w:rPr>
          <w:rFonts w:ascii="Times New Roman" w:hAnsi="Times New Roman"/>
          <w:lang w:val="ru-RU"/>
        </w:rPr>
        <w:t>затели 2016 г.</w:t>
      </w:r>
      <w:r w:rsidR="000F20E4">
        <w:rPr>
          <w:rFonts w:ascii="Times New Roman" w:hAnsi="Times New Roman"/>
          <w:lang w:val="ru-RU"/>
        </w:rPr>
        <w:t xml:space="preserve">  Мероприятия, стоимость которых принимается по данным ТСО в ценах </w:t>
      </w:r>
      <w:r w:rsidR="00591D86">
        <w:rPr>
          <w:rFonts w:ascii="Times New Roman" w:hAnsi="Times New Roman"/>
          <w:lang w:val="ru-RU"/>
        </w:rPr>
        <w:t>б</w:t>
      </w:r>
      <w:r w:rsidR="00591D86">
        <w:rPr>
          <w:rFonts w:ascii="Times New Roman" w:hAnsi="Times New Roman"/>
          <w:lang w:val="ru-RU"/>
        </w:rPr>
        <w:t>у</w:t>
      </w:r>
      <w:r w:rsidR="00591D86">
        <w:rPr>
          <w:rFonts w:ascii="Times New Roman" w:hAnsi="Times New Roman"/>
          <w:lang w:val="ru-RU"/>
        </w:rPr>
        <w:t>дущих</w:t>
      </w:r>
      <w:r w:rsidR="000F20E4">
        <w:rPr>
          <w:rFonts w:ascii="Times New Roman" w:hAnsi="Times New Roman"/>
          <w:lang w:val="ru-RU"/>
        </w:rPr>
        <w:t xml:space="preserve"> периодов, также приводятся по стоимостным показателям к уровню 2016 г.</w:t>
      </w:r>
    </w:p>
    <w:p w:rsidR="00784228" w:rsidRPr="00CF7410" w:rsidRDefault="00784228" w:rsidP="00784228">
      <w:pPr>
        <w:autoSpaceDE w:val="0"/>
        <w:autoSpaceDN w:val="0"/>
        <w:adjustRightInd w:val="0"/>
        <w:spacing w:before="120"/>
        <w:ind w:firstLine="709"/>
        <w:jc w:val="both"/>
        <w:rPr>
          <w:rFonts w:ascii="Times New Roman" w:hAnsi="Times New Roman"/>
          <w:lang w:val="ru-RU"/>
        </w:rPr>
      </w:pPr>
    </w:p>
    <w:p w:rsidR="00784228" w:rsidRPr="00CF7410" w:rsidRDefault="00784228" w:rsidP="00A322B6">
      <w:pPr>
        <w:autoSpaceDE w:val="0"/>
        <w:autoSpaceDN w:val="0"/>
        <w:adjustRightInd w:val="0"/>
        <w:spacing w:before="120"/>
        <w:ind w:firstLine="709"/>
        <w:jc w:val="both"/>
        <w:rPr>
          <w:rFonts w:ascii="Times New Roman" w:hAnsi="Times New Roman"/>
          <w:lang w:val="ru-RU"/>
        </w:rPr>
      </w:pPr>
    </w:p>
    <w:p w:rsidR="000451C0" w:rsidRPr="00CF7410" w:rsidRDefault="000451C0" w:rsidP="00A322B6">
      <w:pPr>
        <w:autoSpaceDE w:val="0"/>
        <w:autoSpaceDN w:val="0"/>
        <w:adjustRightInd w:val="0"/>
        <w:spacing w:before="120"/>
        <w:ind w:firstLine="709"/>
        <w:jc w:val="both"/>
        <w:rPr>
          <w:rFonts w:ascii="Times New Roman" w:hAnsi="Times New Roman"/>
          <w:lang w:val="ru-RU"/>
        </w:rPr>
        <w:sectPr w:rsidR="000451C0" w:rsidRPr="00CF7410" w:rsidSect="0086109F">
          <w:pgSz w:w="11906" w:h="16838"/>
          <w:pgMar w:top="1134" w:right="851" w:bottom="1134" w:left="1418" w:header="708" w:footer="708" w:gutter="0"/>
          <w:cols w:space="708"/>
          <w:docGrid w:linePitch="360"/>
        </w:sectPr>
      </w:pPr>
    </w:p>
    <w:p w:rsidR="000451C0" w:rsidRPr="009F294D" w:rsidRDefault="000451C0" w:rsidP="009F294D">
      <w:pPr>
        <w:pStyle w:val="aff1"/>
        <w:rPr>
          <w:b/>
        </w:rPr>
      </w:pPr>
      <w:r w:rsidRPr="009F294D">
        <w:rPr>
          <w:b/>
        </w:rPr>
        <w:lastRenderedPageBreak/>
        <w:t xml:space="preserve">Таблица </w:t>
      </w:r>
      <w:r w:rsidR="005A19B7" w:rsidRPr="009F294D">
        <w:rPr>
          <w:b/>
        </w:rPr>
        <w:fldChar w:fldCharType="begin"/>
      </w:r>
      <w:r w:rsidR="00EE59D5" w:rsidRPr="009F294D">
        <w:rPr>
          <w:b/>
        </w:rPr>
        <w:instrText xml:space="preserve"> STYLEREF 1 \s </w:instrText>
      </w:r>
      <w:r w:rsidR="005A19B7" w:rsidRPr="009F294D">
        <w:rPr>
          <w:b/>
        </w:rPr>
        <w:fldChar w:fldCharType="separate"/>
      </w:r>
      <w:r w:rsidR="00594B75" w:rsidRPr="009F294D">
        <w:rPr>
          <w:b/>
          <w:noProof/>
        </w:rPr>
        <w:t>10</w:t>
      </w:r>
      <w:r w:rsidR="005A19B7" w:rsidRPr="009F294D">
        <w:rPr>
          <w:b/>
        </w:rPr>
        <w:fldChar w:fldCharType="end"/>
      </w:r>
      <w:r w:rsidR="00EE59D5" w:rsidRPr="009F294D">
        <w:rPr>
          <w:b/>
        </w:rPr>
        <w:t>.</w:t>
      </w:r>
      <w:r w:rsidR="005A19B7" w:rsidRPr="009F294D">
        <w:rPr>
          <w:b/>
        </w:rPr>
        <w:fldChar w:fldCharType="begin"/>
      </w:r>
      <w:r w:rsidR="00EE59D5" w:rsidRPr="009F294D">
        <w:rPr>
          <w:b/>
        </w:rPr>
        <w:instrText xml:space="preserve"> SEQ Таблица \* ARABIC \s 1 </w:instrText>
      </w:r>
      <w:r w:rsidR="005A19B7" w:rsidRPr="009F294D">
        <w:rPr>
          <w:b/>
        </w:rPr>
        <w:fldChar w:fldCharType="separate"/>
      </w:r>
      <w:r w:rsidR="00594B75" w:rsidRPr="009F294D">
        <w:rPr>
          <w:b/>
          <w:noProof/>
        </w:rPr>
        <w:t>1</w:t>
      </w:r>
      <w:r w:rsidR="005A19B7" w:rsidRPr="009F294D">
        <w:rPr>
          <w:b/>
        </w:rPr>
        <w:fldChar w:fldCharType="end"/>
      </w:r>
      <w:r w:rsidRPr="009F294D">
        <w:rPr>
          <w:b/>
        </w:rPr>
        <w:t xml:space="preserve"> - Объем</w:t>
      </w:r>
      <w:r w:rsidR="00BA4D47" w:rsidRPr="009F294D">
        <w:rPr>
          <w:b/>
        </w:rPr>
        <w:t>ы</w:t>
      </w:r>
      <w:r w:rsidRPr="009F294D">
        <w:rPr>
          <w:b/>
        </w:rPr>
        <w:t xml:space="preserve"> инвестиций в строительство, реконструкцию и техническое перевооружение источников тепла</w:t>
      </w:r>
    </w:p>
    <w:tbl>
      <w:tblPr>
        <w:tblW w:w="21703" w:type="dxa"/>
        <w:tblInd w:w="93" w:type="dxa"/>
        <w:tblLayout w:type="fixed"/>
        <w:tblLook w:val="04A0" w:firstRow="1" w:lastRow="0" w:firstColumn="1" w:lastColumn="0" w:noHBand="0" w:noVBand="1"/>
      </w:tblPr>
      <w:tblGrid>
        <w:gridCol w:w="2418"/>
        <w:gridCol w:w="6244"/>
        <w:gridCol w:w="3670"/>
        <w:gridCol w:w="1010"/>
        <w:gridCol w:w="829"/>
        <w:gridCol w:w="614"/>
        <w:gridCol w:w="756"/>
        <w:gridCol w:w="814"/>
        <w:gridCol w:w="888"/>
        <w:gridCol w:w="832"/>
        <w:gridCol w:w="793"/>
        <w:gridCol w:w="709"/>
        <w:gridCol w:w="708"/>
        <w:gridCol w:w="709"/>
        <w:gridCol w:w="709"/>
      </w:tblGrid>
      <w:tr w:rsidR="00804BA6" w:rsidRPr="00630291" w:rsidTr="000E62A6">
        <w:trPr>
          <w:trHeight w:val="120"/>
          <w:tblHeader/>
        </w:trPr>
        <w:tc>
          <w:tcPr>
            <w:tcW w:w="2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Наименование исто</w:t>
            </w:r>
            <w:r w:rsidRPr="00CF7410">
              <w:rPr>
                <w:rFonts w:ascii="Times New Roman" w:eastAsia="Times New Roman" w:hAnsi="Times New Roman"/>
                <w:color w:val="000000"/>
                <w:lang w:val="ru-RU" w:eastAsia="ru-RU"/>
              </w:rPr>
              <w:t>ч</w:t>
            </w:r>
            <w:r w:rsidRPr="00CF7410">
              <w:rPr>
                <w:rFonts w:ascii="Times New Roman" w:eastAsia="Times New Roman" w:hAnsi="Times New Roman"/>
                <w:color w:val="000000"/>
                <w:lang w:val="ru-RU" w:eastAsia="ru-RU"/>
              </w:rPr>
              <w:t>ника</w:t>
            </w:r>
          </w:p>
        </w:tc>
        <w:tc>
          <w:tcPr>
            <w:tcW w:w="62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Планируемые мероприятия</w:t>
            </w:r>
          </w:p>
        </w:tc>
        <w:tc>
          <w:tcPr>
            <w:tcW w:w="3670" w:type="dxa"/>
            <w:vMerge w:val="restart"/>
            <w:tcBorders>
              <w:top w:val="single" w:sz="8" w:space="0" w:color="auto"/>
              <w:left w:val="single" w:sz="4" w:space="0" w:color="auto"/>
              <w:bottom w:val="single" w:sz="8" w:space="0" w:color="000000"/>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Цели реализации мероприятия</w:t>
            </w:r>
          </w:p>
        </w:tc>
        <w:tc>
          <w:tcPr>
            <w:tcW w:w="1010" w:type="dxa"/>
            <w:tcBorders>
              <w:top w:val="single" w:sz="8" w:space="0" w:color="auto"/>
              <w:left w:val="nil"/>
              <w:bottom w:val="single" w:sz="8" w:space="0" w:color="auto"/>
              <w:right w:val="single" w:sz="4" w:space="0" w:color="auto"/>
            </w:tcBorders>
            <w:shd w:val="clear" w:color="auto" w:fill="auto"/>
            <w:hideMark/>
          </w:tcPr>
          <w:p w:rsidR="00804BA6" w:rsidRPr="00CF7410" w:rsidRDefault="00804BA6" w:rsidP="00CF5903">
            <w:pPr>
              <w:ind w:right="-57"/>
              <w:jc w:val="center"/>
              <w:rPr>
                <w:rFonts w:ascii="Times New Roman" w:eastAsia="Times New Roman" w:hAnsi="Times New Roman"/>
                <w:color w:val="000000"/>
                <w:lang w:val="ru-RU" w:eastAsia="ru-RU"/>
              </w:rPr>
            </w:pPr>
          </w:p>
        </w:tc>
        <w:tc>
          <w:tcPr>
            <w:tcW w:w="8361" w:type="dxa"/>
            <w:gridSpan w:val="11"/>
            <w:tcBorders>
              <w:top w:val="single" w:sz="8" w:space="0" w:color="auto"/>
              <w:left w:val="nil"/>
              <w:bottom w:val="single" w:sz="8" w:space="0" w:color="auto"/>
              <w:right w:val="single" w:sz="4" w:space="0" w:color="auto"/>
            </w:tcBorders>
            <w:shd w:val="clear" w:color="auto" w:fill="auto"/>
          </w:tcPr>
          <w:p w:rsidR="00804BA6" w:rsidRPr="00CF7410" w:rsidRDefault="00804BA6" w:rsidP="00F42053">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Ориентировочный объем инвестиций</w:t>
            </w:r>
            <w:r>
              <w:rPr>
                <w:rFonts w:ascii="Times New Roman" w:eastAsia="Times New Roman" w:hAnsi="Times New Roman"/>
                <w:color w:val="000000"/>
                <w:lang w:val="ru-RU" w:eastAsia="ru-RU"/>
              </w:rPr>
              <w:t>* в ценах 2016</w:t>
            </w:r>
            <w:r w:rsidRPr="00CF7410">
              <w:rPr>
                <w:rFonts w:ascii="Times New Roman" w:eastAsia="Times New Roman" w:hAnsi="Times New Roman"/>
                <w:color w:val="000000"/>
                <w:lang w:val="ru-RU" w:eastAsia="ru-RU"/>
              </w:rPr>
              <w:t xml:space="preserve"> года, млн. руб.</w:t>
            </w:r>
          </w:p>
        </w:tc>
      </w:tr>
      <w:tr w:rsidR="00804BA6" w:rsidRPr="00630291" w:rsidTr="000E62A6">
        <w:trPr>
          <w:trHeight w:val="82"/>
          <w:tblHeader/>
        </w:trPr>
        <w:tc>
          <w:tcPr>
            <w:tcW w:w="2418" w:type="dxa"/>
            <w:vMerge/>
            <w:tcBorders>
              <w:top w:val="single" w:sz="4" w:space="0" w:color="auto"/>
              <w:left w:val="single" w:sz="4" w:space="0" w:color="auto"/>
              <w:bottom w:val="single" w:sz="4" w:space="0" w:color="auto"/>
              <w:right w:val="single" w:sz="4" w:space="0" w:color="auto"/>
            </w:tcBorders>
            <w:vAlign w:val="center"/>
            <w:hideMark/>
          </w:tcPr>
          <w:p w:rsidR="00804BA6" w:rsidRPr="00CF7410" w:rsidRDefault="00804BA6" w:rsidP="00EB02DB">
            <w:pPr>
              <w:ind w:left="-57" w:right="-57"/>
              <w:rPr>
                <w:rFonts w:ascii="Times New Roman" w:eastAsia="Times New Roman" w:hAnsi="Times New Roman"/>
                <w:color w:val="000000"/>
                <w:lang w:val="ru-RU" w:eastAsia="ru-RU"/>
              </w:rPr>
            </w:pPr>
          </w:p>
        </w:tc>
        <w:tc>
          <w:tcPr>
            <w:tcW w:w="6244" w:type="dxa"/>
            <w:vMerge/>
            <w:tcBorders>
              <w:top w:val="single" w:sz="4" w:space="0" w:color="auto"/>
              <w:left w:val="single" w:sz="4" w:space="0" w:color="auto"/>
              <w:bottom w:val="single" w:sz="4" w:space="0" w:color="auto"/>
              <w:right w:val="single" w:sz="4" w:space="0" w:color="auto"/>
            </w:tcBorders>
            <w:vAlign w:val="center"/>
            <w:hideMark/>
          </w:tcPr>
          <w:p w:rsidR="00804BA6" w:rsidRPr="00CF7410" w:rsidRDefault="00804BA6" w:rsidP="00EB02DB">
            <w:pPr>
              <w:ind w:left="-57" w:right="-57"/>
              <w:rPr>
                <w:rFonts w:ascii="Times New Roman" w:eastAsia="Times New Roman" w:hAnsi="Times New Roman"/>
                <w:color w:val="000000"/>
                <w:lang w:val="ru-RU" w:eastAsia="ru-RU"/>
              </w:rPr>
            </w:pPr>
          </w:p>
        </w:tc>
        <w:tc>
          <w:tcPr>
            <w:tcW w:w="3670" w:type="dxa"/>
            <w:vMerge/>
            <w:tcBorders>
              <w:top w:val="single" w:sz="8" w:space="0" w:color="auto"/>
              <w:left w:val="single" w:sz="4" w:space="0" w:color="auto"/>
              <w:bottom w:val="single" w:sz="8" w:space="0" w:color="000000"/>
              <w:right w:val="single" w:sz="8" w:space="0" w:color="auto"/>
            </w:tcBorders>
            <w:vAlign w:val="center"/>
            <w:hideMark/>
          </w:tcPr>
          <w:p w:rsidR="00804BA6" w:rsidRPr="00CF7410" w:rsidRDefault="00804BA6" w:rsidP="00EB02DB">
            <w:pPr>
              <w:ind w:left="-57" w:right="-57"/>
              <w:rPr>
                <w:rFonts w:ascii="Times New Roman" w:eastAsia="Times New Roman" w:hAnsi="Times New Roman"/>
                <w:color w:val="000000"/>
                <w:lang w:val="ru-RU" w:eastAsia="ru-RU"/>
              </w:rPr>
            </w:pPr>
          </w:p>
        </w:tc>
        <w:tc>
          <w:tcPr>
            <w:tcW w:w="1010" w:type="dxa"/>
            <w:vMerge w:val="restart"/>
            <w:tcBorders>
              <w:top w:val="nil"/>
              <w:left w:val="single" w:sz="8" w:space="0" w:color="auto"/>
              <w:bottom w:val="single" w:sz="8" w:space="0" w:color="000000"/>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всего</w:t>
            </w:r>
          </w:p>
        </w:tc>
        <w:tc>
          <w:tcPr>
            <w:tcW w:w="8361" w:type="dxa"/>
            <w:gridSpan w:val="11"/>
            <w:tcBorders>
              <w:top w:val="single" w:sz="8" w:space="0" w:color="auto"/>
              <w:left w:val="nil"/>
              <w:bottom w:val="single" w:sz="8" w:space="0" w:color="auto"/>
              <w:right w:val="single" w:sz="4" w:space="0" w:color="auto"/>
            </w:tcBorders>
            <w:shd w:val="clear" w:color="auto" w:fill="auto"/>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в том числе по годам</w:t>
            </w:r>
          </w:p>
        </w:tc>
      </w:tr>
      <w:tr w:rsidR="00804BA6" w:rsidRPr="00CF7410" w:rsidTr="000E62A6">
        <w:trPr>
          <w:trHeight w:val="75"/>
          <w:tblHeader/>
        </w:trPr>
        <w:tc>
          <w:tcPr>
            <w:tcW w:w="2418" w:type="dxa"/>
            <w:vMerge/>
            <w:tcBorders>
              <w:top w:val="single" w:sz="4" w:space="0" w:color="auto"/>
              <w:left w:val="single" w:sz="4" w:space="0" w:color="auto"/>
              <w:bottom w:val="single" w:sz="4" w:space="0" w:color="auto"/>
              <w:right w:val="single" w:sz="4" w:space="0" w:color="auto"/>
            </w:tcBorders>
            <w:vAlign w:val="center"/>
            <w:hideMark/>
          </w:tcPr>
          <w:p w:rsidR="00804BA6" w:rsidRPr="00CF7410" w:rsidRDefault="00804BA6" w:rsidP="00EB02DB">
            <w:pPr>
              <w:ind w:left="-57" w:right="-57"/>
              <w:rPr>
                <w:rFonts w:ascii="Times New Roman" w:eastAsia="Times New Roman" w:hAnsi="Times New Roman"/>
                <w:color w:val="000000"/>
                <w:lang w:val="ru-RU" w:eastAsia="ru-RU"/>
              </w:rPr>
            </w:pPr>
          </w:p>
        </w:tc>
        <w:tc>
          <w:tcPr>
            <w:tcW w:w="6244" w:type="dxa"/>
            <w:vMerge/>
            <w:tcBorders>
              <w:top w:val="single" w:sz="4" w:space="0" w:color="auto"/>
              <w:left w:val="single" w:sz="4" w:space="0" w:color="auto"/>
              <w:bottom w:val="single" w:sz="4" w:space="0" w:color="auto"/>
              <w:right w:val="single" w:sz="4" w:space="0" w:color="auto"/>
            </w:tcBorders>
            <w:vAlign w:val="center"/>
            <w:hideMark/>
          </w:tcPr>
          <w:p w:rsidR="00804BA6" w:rsidRPr="00CF7410" w:rsidRDefault="00804BA6" w:rsidP="00EB02DB">
            <w:pPr>
              <w:ind w:left="-57" w:right="-57"/>
              <w:rPr>
                <w:rFonts w:ascii="Times New Roman" w:eastAsia="Times New Roman" w:hAnsi="Times New Roman"/>
                <w:color w:val="000000"/>
                <w:lang w:val="ru-RU" w:eastAsia="ru-RU"/>
              </w:rPr>
            </w:pPr>
          </w:p>
        </w:tc>
        <w:tc>
          <w:tcPr>
            <w:tcW w:w="3670" w:type="dxa"/>
            <w:vMerge/>
            <w:tcBorders>
              <w:top w:val="single" w:sz="8" w:space="0" w:color="auto"/>
              <w:left w:val="single" w:sz="4" w:space="0" w:color="auto"/>
              <w:bottom w:val="single" w:sz="8" w:space="0" w:color="000000"/>
              <w:right w:val="single" w:sz="8" w:space="0" w:color="auto"/>
            </w:tcBorders>
            <w:vAlign w:val="center"/>
            <w:hideMark/>
          </w:tcPr>
          <w:p w:rsidR="00804BA6" w:rsidRPr="00CF7410" w:rsidRDefault="00804BA6" w:rsidP="00EB02DB">
            <w:pPr>
              <w:ind w:left="-57" w:right="-57"/>
              <w:rPr>
                <w:rFonts w:ascii="Times New Roman" w:eastAsia="Times New Roman" w:hAnsi="Times New Roman"/>
                <w:color w:val="000000"/>
                <w:lang w:val="ru-RU" w:eastAsia="ru-RU"/>
              </w:rPr>
            </w:pPr>
          </w:p>
        </w:tc>
        <w:tc>
          <w:tcPr>
            <w:tcW w:w="1010" w:type="dxa"/>
            <w:vMerge/>
            <w:tcBorders>
              <w:top w:val="nil"/>
              <w:left w:val="single" w:sz="8" w:space="0" w:color="auto"/>
              <w:bottom w:val="single" w:sz="8" w:space="0" w:color="000000"/>
              <w:right w:val="single" w:sz="8" w:space="0" w:color="auto"/>
            </w:tcBorders>
            <w:vAlign w:val="center"/>
            <w:hideMark/>
          </w:tcPr>
          <w:p w:rsidR="00804BA6" w:rsidRPr="00CF7410" w:rsidRDefault="00804BA6" w:rsidP="00EB02DB">
            <w:pPr>
              <w:ind w:left="-57" w:right="-57"/>
              <w:rPr>
                <w:rFonts w:ascii="Times New Roman" w:eastAsia="Times New Roman" w:hAnsi="Times New Roman"/>
                <w:color w:val="000000"/>
                <w:lang w:val="ru-RU" w:eastAsia="ru-RU"/>
              </w:rPr>
            </w:pPr>
          </w:p>
        </w:tc>
        <w:tc>
          <w:tcPr>
            <w:tcW w:w="829" w:type="dxa"/>
            <w:tcBorders>
              <w:top w:val="nil"/>
              <w:left w:val="single" w:sz="4" w:space="0" w:color="auto"/>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2016</w:t>
            </w:r>
          </w:p>
        </w:tc>
        <w:tc>
          <w:tcPr>
            <w:tcW w:w="614"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2017</w:t>
            </w:r>
          </w:p>
        </w:tc>
        <w:tc>
          <w:tcPr>
            <w:tcW w:w="756"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2018</w:t>
            </w:r>
          </w:p>
        </w:tc>
        <w:tc>
          <w:tcPr>
            <w:tcW w:w="814"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2019</w:t>
            </w:r>
          </w:p>
        </w:tc>
        <w:tc>
          <w:tcPr>
            <w:tcW w:w="888"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2020</w:t>
            </w:r>
          </w:p>
        </w:tc>
        <w:tc>
          <w:tcPr>
            <w:tcW w:w="832"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2021</w:t>
            </w:r>
          </w:p>
        </w:tc>
        <w:tc>
          <w:tcPr>
            <w:tcW w:w="793"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2022</w:t>
            </w:r>
          </w:p>
        </w:tc>
        <w:tc>
          <w:tcPr>
            <w:tcW w:w="709"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2023</w:t>
            </w:r>
          </w:p>
        </w:tc>
        <w:tc>
          <w:tcPr>
            <w:tcW w:w="708"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2024</w:t>
            </w:r>
          </w:p>
        </w:tc>
        <w:tc>
          <w:tcPr>
            <w:tcW w:w="709"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2025</w:t>
            </w:r>
          </w:p>
        </w:tc>
        <w:tc>
          <w:tcPr>
            <w:tcW w:w="709" w:type="dxa"/>
            <w:tcBorders>
              <w:top w:val="nil"/>
              <w:left w:val="nil"/>
              <w:bottom w:val="single" w:sz="8" w:space="0" w:color="auto"/>
              <w:right w:val="single" w:sz="8" w:space="0" w:color="auto"/>
            </w:tcBorders>
            <w:shd w:val="clear" w:color="auto" w:fill="auto"/>
            <w:hideMark/>
          </w:tcPr>
          <w:p w:rsidR="00804BA6" w:rsidRPr="00CF7410" w:rsidRDefault="00804BA6"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2026</w:t>
            </w:r>
          </w:p>
        </w:tc>
      </w:tr>
      <w:tr w:rsidR="000E62A6" w:rsidRPr="00F22637" w:rsidTr="000E62A6">
        <w:trPr>
          <w:trHeight w:val="545"/>
        </w:trPr>
        <w:tc>
          <w:tcPr>
            <w:tcW w:w="2418" w:type="dxa"/>
            <w:tcBorders>
              <w:top w:val="single" w:sz="4" w:space="0" w:color="auto"/>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Котельная № 5 СГМУП «ГТС»</w:t>
            </w:r>
          </w:p>
        </w:tc>
        <w:tc>
          <w:tcPr>
            <w:tcW w:w="6244" w:type="dxa"/>
            <w:tcBorders>
              <w:top w:val="single" w:sz="4" w:space="0" w:color="auto"/>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строительство хозяйства резервного  топлива (дизельное)</w:t>
            </w:r>
          </w:p>
        </w:tc>
        <w:tc>
          <w:tcPr>
            <w:tcW w:w="3670" w:type="dxa"/>
            <w:tcBorders>
              <w:top w:val="single" w:sz="4" w:space="0" w:color="auto"/>
              <w:left w:val="single" w:sz="8" w:space="0" w:color="auto"/>
              <w:bottom w:val="single" w:sz="8" w:space="0" w:color="000000"/>
              <w:right w:val="single" w:sz="8" w:space="0" w:color="auto"/>
            </w:tcBorders>
            <w:vAlign w:val="center"/>
            <w:hideMark/>
          </w:tcPr>
          <w:p w:rsidR="00F22637" w:rsidRPr="00CF7410" w:rsidRDefault="00F22637" w:rsidP="00EB02DB">
            <w:pPr>
              <w:ind w:left="-57" w:right="-57"/>
              <w:jc w:val="center"/>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0E62A6" w:rsidRDefault="00F22637">
            <w:pPr>
              <w:jc w:val="right"/>
              <w:rPr>
                <w:rFonts w:ascii="Times New Roman" w:hAnsi="Times New Roman"/>
                <w:color w:val="000000"/>
              </w:rPr>
            </w:pPr>
            <w:r w:rsidRPr="000E62A6">
              <w:rPr>
                <w:rFonts w:ascii="Times New Roman" w:hAnsi="Times New Roman"/>
                <w:color w:val="000000"/>
              </w:rPr>
              <w:t>6,8</w:t>
            </w:r>
          </w:p>
        </w:tc>
        <w:tc>
          <w:tcPr>
            <w:tcW w:w="829" w:type="dxa"/>
            <w:tcBorders>
              <w:top w:val="nil"/>
              <w:left w:val="nil"/>
              <w:bottom w:val="single" w:sz="8" w:space="0" w:color="auto"/>
              <w:right w:val="single" w:sz="8" w:space="0" w:color="auto"/>
            </w:tcBorders>
            <w:shd w:val="clear" w:color="auto" w:fill="auto"/>
            <w:vAlign w:val="bottom"/>
            <w:hideMark/>
          </w:tcPr>
          <w:p w:rsidR="00F22637" w:rsidRPr="000E62A6"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0E62A6"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0E62A6"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0E62A6" w:rsidRDefault="00F22637">
            <w:pPr>
              <w:jc w:val="right"/>
              <w:rPr>
                <w:rFonts w:ascii="Times New Roman" w:hAnsi="Times New Roman"/>
                <w:color w:val="000000"/>
              </w:rPr>
            </w:pPr>
            <w:r w:rsidRPr="000E62A6">
              <w:rPr>
                <w:rFonts w:ascii="Times New Roman" w:hAnsi="Times New Roman"/>
                <w:color w:val="000000"/>
              </w:rPr>
              <w:t>0,5</w:t>
            </w:r>
          </w:p>
        </w:tc>
        <w:tc>
          <w:tcPr>
            <w:tcW w:w="888" w:type="dxa"/>
            <w:tcBorders>
              <w:top w:val="nil"/>
              <w:left w:val="nil"/>
              <w:bottom w:val="single" w:sz="8" w:space="0" w:color="auto"/>
              <w:right w:val="single" w:sz="8" w:space="0" w:color="auto"/>
            </w:tcBorders>
            <w:shd w:val="clear" w:color="auto" w:fill="auto"/>
            <w:vAlign w:val="bottom"/>
            <w:hideMark/>
          </w:tcPr>
          <w:p w:rsidR="00F22637" w:rsidRPr="000E62A6" w:rsidRDefault="00F22637">
            <w:pPr>
              <w:jc w:val="right"/>
              <w:rPr>
                <w:rFonts w:ascii="Times New Roman" w:hAnsi="Times New Roman"/>
                <w:color w:val="000000"/>
              </w:rPr>
            </w:pPr>
            <w:r w:rsidRPr="000E62A6">
              <w:rPr>
                <w:rFonts w:ascii="Times New Roman" w:hAnsi="Times New Roman"/>
                <w:color w:val="000000"/>
              </w:rPr>
              <w:t>3,7</w:t>
            </w:r>
          </w:p>
        </w:tc>
        <w:tc>
          <w:tcPr>
            <w:tcW w:w="832" w:type="dxa"/>
            <w:tcBorders>
              <w:top w:val="nil"/>
              <w:left w:val="nil"/>
              <w:bottom w:val="single" w:sz="8" w:space="0" w:color="auto"/>
              <w:right w:val="single" w:sz="8" w:space="0" w:color="auto"/>
            </w:tcBorders>
            <w:shd w:val="clear" w:color="auto" w:fill="auto"/>
            <w:vAlign w:val="bottom"/>
            <w:hideMark/>
          </w:tcPr>
          <w:p w:rsidR="00F22637" w:rsidRPr="000E62A6" w:rsidRDefault="00F22637">
            <w:pPr>
              <w:jc w:val="right"/>
              <w:rPr>
                <w:rFonts w:ascii="Times New Roman" w:hAnsi="Times New Roman"/>
                <w:color w:val="000000"/>
              </w:rPr>
            </w:pPr>
            <w:r w:rsidRPr="000E62A6">
              <w:rPr>
                <w:rFonts w:ascii="Times New Roman" w:hAnsi="Times New Roman"/>
                <w:color w:val="000000"/>
              </w:rPr>
              <w:t>2,5</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1F21AB" w:rsidRPr="00F22637" w:rsidTr="000E62A6">
        <w:trPr>
          <w:trHeight w:val="113"/>
        </w:trPr>
        <w:tc>
          <w:tcPr>
            <w:tcW w:w="2418" w:type="dxa"/>
            <w:vMerge w:val="restart"/>
            <w:tcBorders>
              <w:top w:val="nil"/>
              <w:left w:val="single" w:sz="8" w:space="0" w:color="auto"/>
              <w:bottom w:val="single" w:sz="8" w:space="0" w:color="000000"/>
              <w:right w:val="single" w:sz="8" w:space="0" w:color="auto"/>
            </w:tcBorders>
            <w:shd w:val="clear" w:color="auto" w:fill="auto"/>
            <w:hideMark/>
          </w:tcPr>
          <w:p w:rsidR="001F21AB" w:rsidRPr="00CF7410" w:rsidRDefault="001F21AB" w:rsidP="00804BA6">
            <w:pPr>
              <w:ind w:left="-57" w:right="-108"/>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Котельная № 6 СГМУП «ГТС»</w:t>
            </w:r>
          </w:p>
        </w:tc>
        <w:tc>
          <w:tcPr>
            <w:tcW w:w="6244" w:type="dxa"/>
            <w:tcBorders>
              <w:top w:val="nil"/>
              <w:left w:val="nil"/>
              <w:bottom w:val="single" w:sz="8" w:space="0" w:color="auto"/>
              <w:right w:val="single" w:sz="8" w:space="0" w:color="auto"/>
            </w:tcBorders>
            <w:shd w:val="clear" w:color="auto" w:fill="auto"/>
            <w:hideMark/>
          </w:tcPr>
          <w:p w:rsidR="001F21AB" w:rsidRPr="00CF7410" w:rsidRDefault="001F21AB"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Всего, в том числе:</w:t>
            </w:r>
          </w:p>
        </w:tc>
        <w:tc>
          <w:tcPr>
            <w:tcW w:w="3670" w:type="dxa"/>
            <w:vMerge w:val="restart"/>
            <w:tcBorders>
              <w:top w:val="nil"/>
              <w:left w:val="single" w:sz="8" w:space="0" w:color="auto"/>
              <w:bottom w:val="single" w:sz="8" w:space="0" w:color="000000"/>
              <w:right w:val="single" w:sz="8" w:space="0" w:color="auto"/>
            </w:tcBorders>
            <w:shd w:val="clear" w:color="auto" w:fill="auto"/>
            <w:hideMark/>
          </w:tcPr>
          <w:p w:rsidR="001F21AB" w:rsidRPr="00CF7410" w:rsidRDefault="001F21AB"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Повышение эффективности и надежности работы котельной, снижение себестоимости выраб</w:t>
            </w:r>
            <w:r w:rsidRPr="00CF7410">
              <w:rPr>
                <w:rFonts w:ascii="Times New Roman" w:eastAsia="Times New Roman" w:hAnsi="Times New Roman"/>
                <w:color w:val="000000"/>
                <w:lang w:val="ru-RU" w:eastAsia="ru-RU"/>
              </w:rPr>
              <w:t>а</w:t>
            </w:r>
            <w:r w:rsidRPr="00CF7410">
              <w:rPr>
                <w:rFonts w:ascii="Times New Roman" w:eastAsia="Times New Roman" w:hAnsi="Times New Roman"/>
                <w:color w:val="000000"/>
                <w:lang w:val="ru-RU" w:eastAsia="ru-RU"/>
              </w:rPr>
              <w:t>тываемой тепловой энергии</w:t>
            </w:r>
          </w:p>
        </w:tc>
        <w:tc>
          <w:tcPr>
            <w:tcW w:w="1010"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bCs/>
                <w:color w:val="000000"/>
              </w:rPr>
            </w:pPr>
            <w:r w:rsidRPr="001F21AB">
              <w:rPr>
                <w:rFonts w:ascii="Times New Roman" w:hAnsi="Times New Roman"/>
                <w:b/>
                <w:bCs/>
                <w:color w:val="000000"/>
              </w:rPr>
              <w:t>57,9</w:t>
            </w:r>
          </w:p>
        </w:tc>
        <w:tc>
          <w:tcPr>
            <w:tcW w:w="829" w:type="dxa"/>
            <w:tcBorders>
              <w:top w:val="nil"/>
              <w:left w:val="nil"/>
              <w:bottom w:val="single" w:sz="8" w:space="0" w:color="auto"/>
              <w:right w:val="single" w:sz="8" w:space="0" w:color="auto"/>
            </w:tcBorders>
            <w:shd w:val="clear" w:color="auto" w:fill="auto"/>
            <w:vAlign w:val="bottom"/>
            <w:hideMark/>
          </w:tcPr>
          <w:p w:rsidR="001F21AB" w:rsidRPr="001F21AB" w:rsidRDefault="001F21AB">
            <w:pPr>
              <w:rPr>
                <w:rFonts w:ascii="Times New Roman" w:hAnsi="Times New Roman"/>
                <w:color w:val="000000"/>
                <w:sz w:val="22"/>
                <w:szCs w:val="22"/>
              </w:rPr>
            </w:pPr>
            <w:r w:rsidRPr="001F21AB">
              <w:rPr>
                <w:rFonts w:ascii="Times New Roman" w:hAnsi="Times New Roman"/>
                <w:color w:val="000000"/>
                <w:sz w:val="22"/>
                <w:szCs w:val="22"/>
              </w:rPr>
              <w:t> </w:t>
            </w:r>
          </w:p>
        </w:tc>
        <w:tc>
          <w:tcPr>
            <w:tcW w:w="614" w:type="dxa"/>
            <w:tcBorders>
              <w:top w:val="nil"/>
              <w:left w:val="nil"/>
              <w:bottom w:val="single" w:sz="8" w:space="0" w:color="auto"/>
              <w:right w:val="single" w:sz="8" w:space="0" w:color="auto"/>
            </w:tcBorders>
            <w:shd w:val="clear" w:color="auto" w:fill="auto"/>
            <w:vAlign w:val="bottom"/>
            <w:hideMark/>
          </w:tcPr>
          <w:p w:rsidR="001F21AB" w:rsidRPr="001F21AB" w:rsidRDefault="001F21AB">
            <w:pPr>
              <w:rPr>
                <w:rFonts w:ascii="Times New Roman" w:hAnsi="Times New Roman"/>
                <w:color w:val="000000"/>
                <w:sz w:val="22"/>
                <w:szCs w:val="22"/>
              </w:rPr>
            </w:pPr>
            <w:r w:rsidRPr="001F21AB">
              <w:rPr>
                <w:rFonts w:ascii="Times New Roman" w:hAnsi="Times New Roman"/>
                <w:color w:val="000000"/>
                <w:sz w:val="22"/>
                <w:szCs w:val="22"/>
              </w:rPr>
              <w:t> </w:t>
            </w:r>
          </w:p>
        </w:tc>
        <w:tc>
          <w:tcPr>
            <w:tcW w:w="756" w:type="dxa"/>
            <w:tcBorders>
              <w:top w:val="nil"/>
              <w:left w:val="nil"/>
              <w:bottom w:val="single" w:sz="8" w:space="0" w:color="auto"/>
              <w:right w:val="single" w:sz="8" w:space="0" w:color="auto"/>
            </w:tcBorders>
            <w:shd w:val="clear" w:color="auto" w:fill="auto"/>
            <w:vAlign w:val="bottom"/>
            <w:hideMark/>
          </w:tcPr>
          <w:p w:rsidR="001F21AB" w:rsidRPr="001F21AB" w:rsidRDefault="001F21AB">
            <w:pPr>
              <w:rPr>
                <w:rFonts w:ascii="Times New Roman" w:hAnsi="Times New Roman"/>
                <w:color w:val="000000"/>
                <w:sz w:val="22"/>
                <w:szCs w:val="22"/>
              </w:rPr>
            </w:pPr>
            <w:r w:rsidRPr="001F21AB">
              <w:rPr>
                <w:rFonts w:ascii="Times New Roman" w:hAnsi="Times New Roman"/>
                <w:color w:val="000000"/>
                <w:sz w:val="22"/>
                <w:szCs w:val="22"/>
              </w:rPr>
              <w:t> </w:t>
            </w:r>
          </w:p>
        </w:tc>
        <w:tc>
          <w:tcPr>
            <w:tcW w:w="814"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bCs/>
                <w:color w:val="000000"/>
              </w:rPr>
            </w:pPr>
            <w:r w:rsidRPr="001F21AB">
              <w:rPr>
                <w:rFonts w:ascii="Times New Roman" w:hAnsi="Times New Roman"/>
                <w:b/>
                <w:bCs/>
                <w:color w:val="000000"/>
              </w:rPr>
              <w:t>5,8</w:t>
            </w:r>
          </w:p>
        </w:tc>
        <w:tc>
          <w:tcPr>
            <w:tcW w:w="888"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bCs/>
                <w:color w:val="000000"/>
              </w:rPr>
            </w:pPr>
            <w:r w:rsidRPr="001F21AB">
              <w:rPr>
                <w:rFonts w:ascii="Times New Roman" w:hAnsi="Times New Roman"/>
                <w:b/>
                <w:bCs/>
                <w:color w:val="000000"/>
              </w:rPr>
              <w:t>26,2</w:t>
            </w:r>
          </w:p>
        </w:tc>
        <w:tc>
          <w:tcPr>
            <w:tcW w:w="832"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bCs/>
                <w:color w:val="000000"/>
              </w:rPr>
            </w:pPr>
            <w:r w:rsidRPr="001F21AB">
              <w:rPr>
                <w:rFonts w:ascii="Times New Roman" w:hAnsi="Times New Roman"/>
                <w:b/>
                <w:bCs/>
                <w:color w:val="000000"/>
              </w:rPr>
              <w:t>25,8</w:t>
            </w:r>
          </w:p>
        </w:tc>
        <w:tc>
          <w:tcPr>
            <w:tcW w:w="793"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1F21AB" w:rsidRDefault="001F21AB">
            <w:pPr>
              <w:jc w:val="right"/>
              <w:rPr>
                <w:rFonts w:ascii="Calibri" w:hAnsi="Calibri"/>
                <w:color w:val="000000"/>
                <w:sz w:val="22"/>
                <w:szCs w:val="22"/>
              </w:rPr>
            </w:pPr>
          </w:p>
        </w:tc>
      </w:tr>
      <w:tr w:rsidR="000E62A6" w:rsidRPr="00F22637" w:rsidTr="000E62A6">
        <w:trPr>
          <w:trHeight w:val="231"/>
        </w:trPr>
        <w:tc>
          <w:tcPr>
            <w:tcW w:w="2418"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реконструкция котельной с заменой существующих вод</w:t>
            </w:r>
            <w:r w:rsidRPr="00CF7410">
              <w:rPr>
                <w:rFonts w:ascii="Times New Roman" w:eastAsia="Times New Roman" w:hAnsi="Times New Roman"/>
                <w:color w:val="000000"/>
                <w:lang w:val="ru-RU" w:eastAsia="ru-RU"/>
              </w:rPr>
              <w:t>о</w:t>
            </w:r>
            <w:r w:rsidRPr="00CF7410">
              <w:rPr>
                <w:rFonts w:ascii="Times New Roman" w:eastAsia="Times New Roman" w:hAnsi="Times New Roman"/>
                <w:color w:val="000000"/>
                <w:lang w:val="ru-RU" w:eastAsia="ru-RU"/>
              </w:rPr>
              <w:t>грейных котлов в связи с их износом</w:t>
            </w:r>
          </w:p>
        </w:tc>
        <w:tc>
          <w:tcPr>
            <w:tcW w:w="3670"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55,6</w:t>
            </w:r>
          </w:p>
        </w:tc>
        <w:tc>
          <w:tcPr>
            <w:tcW w:w="829"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5,6</w:t>
            </w:r>
          </w:p>
        </w:tc>
        <w:tc>
          <w:tcPr>
            <w:tcW w:w="888"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25,0</w:t>
            </w:r>
          </w:p>
        </w:tc>
        <w:tc>
          <w:tcPr>
            <w:tcW w:w="832"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25,0</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F22637" w:rsidTr="000E62A6">
        <w:trPr>
          <w:trHeight w:val="600"/>
        </w:trPr>
        <w:tc>
          <w:tcPr>
            <w:tcW w:w="2418"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строительство хозяйства резервного  топлива (дизельное)</w:t>
            </w:r>
          </w:p>
        </w:tc>
        <w:tc>
          <w:tcPr>
            <w:tcW w:w="3670"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2,3</w:t>
            </w:r>
          </w:p>
        </w:tc>
        <w:tc>
          <w:tcPr>
            <w:tcW w:w="829"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0,2</w:t>
            </w:r>
          </w:p>
        </w:tc>
        <w:tc>
          <w:tcPr>
            <w:tcW w:w="888"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1,2</w:t>
            </w:r>
          </w:p>
        </w:tc>
        <w:tc>
          <w:tcPr>
            <w:tcW w:w="832"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0,8</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1F21AB" w:rsidRPr="00F22637" w:rsidTr="000E62A6">
        <w:trPr>
          <w:trHeight w:val="75"/>
        </w:trPr>
        <w:tc>
          <w:tcPr>
            <w:tcW w:w="2418" w:type="dxa"/>
            <w:vMerge w:val="restart"/>
            <w:tcBorders>
              <w:top w:val="nil"/>
              <w:left w:val="single" w:sz="8" w:space="0" w:color="auto"/>
              <w:bottom w:val="single" w:sz="8" w:space="0" w:color="000000"/>
              <w:right w:val="single" w:sz="8" w:space="0" w:color="auto"/>
            </w:tcBorders>
            <w:shd w:val="clear" w:color="auto" w:fill="auto"/>
            <w:hideMark/>
          </w:tcPr>
          <w:p w:rsidR="001F21AB" w:rsidRPr="00CF7410" w:rsidRDefault="001F21AB"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Котельная № 7 СГМУП «ГТС»</w:t>
            </w:r>
          </w:p>
        </w:tc>
        <w:tc>
          <w:tcPr>
            <w:tcW w:w="6244" w:type="dxa"/>
            <w:tcBorders>
              <w:top w:val="nil"/>
              <w:left w:val="nil"/>
              <w:bottom w:val="single" w:sz="8" w:space="0" w:color="auto"/>
              <w:right w:val="single" w:sz="8" w:space="0" w:color="auto"/>
            </w:tcBorders>
            <w:shd w:val="clear" w:color="auto" w:fill="auto"/>
            <w:hideMark/>
          </w:tcPr>
          <w:p w:rsidR="001F21AB" w:rsidRPr="00CF7410" w:rsidRDefault="001F21AB"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Всего, в том числе:</w:t>
            </w:r>
          </w:p>
        </w:tc>
        <w:tc>
          <w:tcPr>
            <w:tcW w:w="3670" w:type="dxa"/>
            <w:vMerge w:val="restart"/>
            <w:tcBorders>
              <w:top w:val="nil"/>
              <w:left w:val="single" w:sz="8" w:space="0" w:color="auto"/>
              <w:bottom w:val="single" w:sz="8" w:space="0" w:color="000000"/>
              <w:right w:val="single" w:sz="8" w:space="0" w:color="auto"/>
            </w:tcBorders>
            <w:shd w:val="clear" w:color="auto" w:fill="auto"/>
            <w:hideMark/>
          </w:tcPr>
          <w:p w:rsidR="001F21AB" w:rsidRPr="00CF7410" w:rsidRDefault="001F21AB"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Повышение эффективности и надежности работы котельной, снижение себестоимости выраб</w:t>
            </w:r>
            <w:r w:rsidRPr="00CF7410">
              <w:rPr>
                <w:rFonts w:ascii="Times New Roman" w:eastAsia="Times New Roman" w:hAnsi="Times New Roman"/>
                <w:color w:val="000000"/>
                <w:lang w:val="ru-RU" w:eastAsia="ru-RU"/>
              </w:rPr>
              <w:t>а</w:t>
            </w:r>
            <w:r w:rsidRPr="00CF7410">
              <w:rPr>
                <w:rFonts w:ascii="Times New Roman" w:eastAsia="Times New Roman" w:hAnsi="Times New Roman"/>
                <w:color w:val="000000"/>
                <w:lang w:val="ru-RU" w:eastAsia="ru-RU"/>
              </w:rPr>
              <w:t>тываемой тепловой энергии</w:t>
            </w:r>
          </w:p>
        </w:tc>
        <w:tc>
          <w:tcPr>
            <w:tcW w:w="1010"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bCs/>
                <w:color w:val="000000"/>
              </w:rPr>
            </w:pPr>
            <w:r w:rsidRPr="001F21AB">
              <w:rPr>
                <w:rFonts w:ascii="Times New Roman" w:hAnsi="Times New Roman"/>
                <w:b/>
                <w:bCs/>
                <w:color w:val="000000"/>
              </w:rPr>
              <w:t>72,9</w:t>
            </w:r>
          </w:p>
        </w:tc>
        <w:tc>
          <w:tcPr>
            <w:tcW w:w="829" w:type="dxa"/>
            <w:tcBorders>
              <w:top w:val="nil"/>
              <w:left w:val="nil"/>
              <w:bottom w:val="single" w:sz="8" w:space="0" w:color="auto"/>
              <w:right w:val="single" w:sz="8" w:space="0" w:color="auto"/>
            </w:tcBorders>
            <w:shd w:val="clear" w:color="auto" w:fill="auto"/>
            <w:vAlign w:val="bottom"/>
            <w:hideMark/>
          </w:tcPr>
          <w:p w:rsidR="001F21AB" w:rsidRPr="001F21AB" w:rsidRDefault="001F21AB">
            <w:pPr>
              <w:rPr>
                <w:rFonts w:ascii="Times New Roman" w:hAnsi="Times New Roman"/>
                <w:color w:val="000000"/>
                <w:sz w:val="22"/>
                <w:szCs w:val="22"/>
              </w:rPr>
            </w:pPr>
            <w:r w:rsidRPr="001F21AB">
              <w:rPr>
                <w:rFonts w:ascii="Times New Roman" w:hAnsi="Times New Roman"/>
                <w:color w:val="000000"/>
                <w:sz w:val="22"/>
                <w:szCs w:val="22"/>
              </w:rPr>
              <w:t> </w:t>
            </w:r>
          </w:p>
        </w:tc>
        <w:tc>
          <w:tcPr>
            <w:tcW w:w="614" w:type="dxa"/>
            <w:tcBorders>
              <w:top w:val="nil"/>
              <w:left w:val="nil"/>
              <w:bottom w:val="single" w:sz="8" w:space="0" w:color="auto"/>
              <w:right w:val="single" w:sz="8" w:space="0" w:color="auto"/>
            </w:tcBorders>
            <w:shd w:val="clear" w:color="auto" w:fill="auto"/>
            <w:vAlign w:val="bottom"/>
            <w:hideMark/>
          </w:tcPr>
          <w:p w:rsidR="001F21AB" w:rsidRPr="001F21AB" w:rsidRDefault="001F21AB">
            <w:pPr>
              <w:rPr>
                <w:rFonts w:ascii="Times New Roman" w:hAnsi="Times New Roman"/>
                <w:color w:val="000000"/>
                <w:sz w:val="22"/>
                <w:szCs w:val="22"/>
              </w:rPr>
            </w:pPr>
            <w:r w:rsidRPr="001F21AB">
              <w:rPr>
                <w:rFonts w:ascii="Times New Roman" w:hAnsi="Times New Roman"/>
                <w:color w:val="000000"/>
                <w:sz w:val="22"/>
                <w:szCs w:val="22"/>
              </w:rPr>
              <w:t> </w:t>
            </w:r>
          </w:p>
        </w:tc>
        <w:tc>
          <w:tcPr>
            <w:tcW w:w="756" w:type="dxa"/>
            <w:tcBorders>
              <w:top w:val="nil"/>
              <w:left w:val="nil"/>
              <w:bottom w:val="single" w:sz="8" w:space="0" w:color="auto"/>
              <w:right w:val="single" w:sz="8" w:space="0" w:color="auto"/>
            </w:tcBorders>
            <w:shd w:val="clear" w:color="auto" w:fill="auto"/>
            <w:vAlign w:val="bottom"/>
            <w:hideMark/>
          </w:tcPr>
          <w:p w:rsidR="001F21AB" w:rsidRPr="001F21AB" w:rsidRDefault="001F21AB">
            <w:pPr>
              <w:rPr>
                <w:rFonts w:ascii="Times New Roman" w:hAnsi="Times New Roman"/>
                <w:color w:val="000000"/>
                <w:sz w:val="22"/>
                <w:szCs w:val="22"/>
              </w:rPr>
            </w:pPr>
            <w:r w:rsidRPr="001F21AB">
              <w:rPr>
                <w:rFonts w:ascii="Times New Roman" w:hAnsi="Times New Roman"/>
                <w:color w:val="000000"/>
                <w:sz w:val="22"/>
                <w:szCs w:val="22"/>
              </w:rPr>
              <w:t> </w:t>
            </w:r>
          </w:p>
        </w:tc>
        <w:tc>
          <w:tcPr>
            <w:tcW w:w="814"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bCs/>
                <w:color w:val="000000"/>
              </w:rPr>
            </w:pPr>
            <w:r w:rsidRPr="001F21AB">
              <w:rPr>
                <w:rFonts w:ascii="Times New Roman" w:hAnsi="Times New Roman"/>
                <w:b/>
                <w:bCs/>
                <w:color w:val="000000"/>
              </w:rPr>
              <w:t>0,4</w:t>
            </w:r>
          </w:p>
        </w:tc>
        <w:tc>
          <w:tcPr>
            <w:tcW w:w="888"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bCs/>
                <w:color w:val="000000"/>
              </w:rPr>
            </w:pPr>
            <w:r w:rsidRPr="001F21AB">
              <w:rPr>
                <w:rFonts w:ascii="Times New Roman" w:hAnsi="Times New Roman"/>
                <w:b/>
                <w:bCs/>
                <w:color w:val="000000"/>
              </w:rPr>
              <w:t>71,6</w:t>
            </w:r>
          </w:p>
        </w:tc>
        <w:tc>
          <w:tcPr>
            <w:tcW w:w="832"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bCs/>
                <w:color w:val="000000"/>
              </w:rPr>
            </w:pPr>
            <w:r w:rsidRPr="001F21AB">
              <w:rPr>
                <w:rFonts w:ascii="Times New Roman" w:hAnsi="Times New Roman"/>
                <w:b/>
                <w:bCs/>
                <w:color w:val="000000"/>
              </w:rPr>
              <w:t>0,8</w:t>
            </w:r>
          </w:p>
        </w:tc>
        <w:tc>
          <w:tcPr>
            <w:tcW w:w="793"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b/>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1F21AB" w:rsidRDefault="001F21AB">
            <w:pPr>
              <w:jc w:val="right"/>
              <w:rPr>
                <w:rFonts w:ascii="Calibri" w:hAnsi="Calibri"/>
                <w:color w:val="000000"/>
                <w:sz w:val="22"/>
                <w:szCs w:val="22"/>
              </w:rPr>
            </w:pPr>
          </w:p>
        </w:tc>
      </w:tr>
      <w:tr w:rsidR="000E62A6" w:rsidRPr="00F22637" w:rsidTr="000E62A6">
        <w:trPr>
          <w:trHeight w:val="75"/>
        </w:trPr>
        <w:tc>
          <w:tcPr>
            <w:tcW w:w="2418"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реконструкция котельной с заменой существующих вод</w:t>
            </w:r>
            <w:r w:rsidRPr="00CF7410">
              <w:rPr>
                <w:rFonts w:ascii="Times New Roman" w:eastAsia="Times New Roman" w:hAnsi="Times New Roman"/>
                <w:color w:val="000000"/>
                <w:lang w:val="ru-RU" w:eastAsia="ru-RU"/>
              </w:rPr>
              <w:t>о</w:t>
            </w:r>
            <w:r w:rsidRPr="00CF7410">
              <w:rPr>
                <w:rFonts w:ascii="Times New Roman" w:eastAsia="Times New Roman" w:hAnsi="Times New Roman"/>
                <w:color w:val="000000"/>
                <w:lang w:val="ru-RU" w:eastAsia="ru-RU"/>
              </w:rPr>
              <w:t xml:space="preserve">грейных котлов в связи с их износом </w:t>
            </w:r>
          </w:p>
        </w:tc>
        <w:tc>
          <w:tcPr>
            <w:tcW w:w="3670"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70,6</w:t>
            </w:r>
          </w:p>
        </w:tc>
        <w:tc>
          <w:tcPr>
            <w:tcW w:w="829"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0,2</w:t>
            </w:r>
          </w:p>
        </w:tc>
        <w:tc>
          <w:tcPr>
            <w:tcW w:w="888"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70,4</w:t>
            </w:r>
          </w:p>
        </w:tc>
        <w:tc>
          <w:tcPr>
            <w:tcW w:w="832"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0,0</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F22637" w:rsidTr="000E62A6">
        <w:trPr>
          <w:trHeight w:val="75"/>
        </w:trPr>
        <w:tc>
          <w:tcPr>
            <w:tcW w:w="2418"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строительство хозяйства резервного  топлива (дизельное)</w:t>
            </w:r>
          </w:p>
        </w:tc>
        <w:tc>
          <w:tcPr>
            <w:tcW w:w="3670"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2,3</w:t>
            </w:r>
          </w:p>
        </w:tc>
        <w:tc>
          <w:tcPr>
            <w:tcW w:w="829"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0,2</w:t>
            </w:r>
          </w:p>
        </w:tc>
        <w:tc>
          <w:tcPr>
            <w:tcW w:w="888"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1,2</w:t>
            </w:r>
          </w:p>
        </w:tc>
        <w:tc>
          <w:tcPr>
            <w:tcW w:w="832" w:type="dxa"/>
            <w:tcBorders>
              <w:top w:val="nil"/>
              <w:left w:val="nil"/>
              <w:bottom w:val="single" w:sz="8" w:space="0" w:color="auto"/>
              <w:right w:val="single" w:sz="8" w:space="0" w:color="auto"/>
            </w:tcBorders>
            <w:shd w:val="clear" w:color="auto" w:fill="auto"/>
            <w:vAlign w:val="bottom"/>
            <w:hideMark/>
          </w:tcPr>
          <w:p w:rsidR="00F22637" w:rsidRPr="001F21AB" w:rsidRDefault="00F22637">
            <w:pPr>
              <w:jc w:val="right"/>
              <w:rPr>
                <w:rFonts w:ascii="Times New Roman" w:hAnsi="Times New Roman"/>
                <w:color w:val="000000"/>
              </w:rPr>
            </w:pPr>
            <w:r w:rsidRPr="001F21AB">
              <w:rPr>
                <w:rFonts w:ascii="Times New Roman" w:hAnsi="Times New Roman"/>
                <w:color w:val="000000"/>
              </w:rPr>
              <w:t>0,8</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1F21AB" w:rsidRPr="00F22637" w:rsidTr="000E62A6">
        <w:trPr>
          <w:trHeight w:val="75"/>
        </w:trPr>
        <w:tc>
          <w:tcPr>
            <w:tcW w:w="2418" w:type="dxa"/>
            <w:vMerge w:val="restart"/>
            <w:tcBorders>
              <w:top w:val="nil"/>
              <w:left w:val="single" w:sz="8" w:space="0" w:color="auto"/>
              <w:bottom w:val="single" w:sz="8" w:space="0" w:color="000000"/>
              <w:right w:val="single" w:sz="8" w:space="0" w:color="auto"/>
            </w:tcBorders>
            <w:shd w:val="clear" w:color="auto" w:fill="auto"/>
            <w:hideMark/>
          </w:tcPr>
          <w:p w:rsidR="001F21AB" w:rsidRPr="00CF7410" w:rsidRDefault="001F21AB"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Котельная № 9 СГМУП «ГТС»</w:t>
            </w:r>
          </w:p>
        </w:tc>
        <w:tc>
          <w:tcPr>
            <w:tcW w:w="6244" w:type="dxa"/>
            <w:tcBorders>
              <w:top w:val="nil"/>
              <w:left w:val="nil"/>
              <w:bottom w:val="single" w:sz="8" w:space="0" w:color="auto"/>
              <w:right w:val="single" w:sz="8" w:space="0" w:color="auto"/>
            </w:tcBorders>
            <w:shd w:val="clear" w:color="auto" w:fill="auto"/>
            <w:hideMark/>
          </w:tcPr>
          <w:p w:rsidR="001F21AB" w:rsidRPr="00CF7410" w:rsidRDefault="001F21AB"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Всего, в том числе:</w:t>
            </w:r>
          </w:p>
        </w:tc>
        <w:tc>
          <w:tcPr>
            <w:tcW w:w="3670" w:type="dxa"/>
            <w:vMerge w:val="restart"/>
            <w:tcBorders>
              <w:top w:val="nil"/>
              <w:left w:val="single" w:sz="8" w:space="0" w:color="auto"/>
              <w:bottom w:val="single" w:sz="8" w:space="0" w:color="000000"/>
              <w:right w:val="single" w:sz="8" w:space="0" w:color="auto"/>
            </w:tcBorders>
            <w:shd w:val="clear" w:color="auto" w:fill="auto"/>
            <w:hideMark/>
          </w:tcPr>
          <w:p w:rsidR="001F21AB" w:rsidRPr="00CF7410" w:rsidRDefault="001F21AB"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Повышение эффективности и надежности работы котельной, снижение себестоимости выраб</w:t>
            </w:r>
            <w:r w:rsidRPr="00CF7410">
              <w:rPr>
                <w:rFonts w:ascii="Times New Roman" w:eastAsia="Times New Roman" w:hAnsi="Times New Roman"/>
                <w:color w:val="000000"/>
                <w:lang w:val="ru-RU" w:eastAsia="ru-RU"/>
              </w:rPr>
              <w:t>а</w:t>
            </w:r>
            <w:r w:rsidRPr="00CF7410">
              <w:rPr>
                <w:rFonts w:ascii="Times New Roman" w:eastAsia="Times New Roman" w:hAnsi="Times New Roman"/>
                <w:color w:val="000000"/>
                <w:lang w:val="ru-RU" w:eastAsia="ru-RU"/>
              </w:rPr>
              <w:t>тываемой тепловой энергии</w:t>
            </w:r>
          </w:p>
        </w:tc>
        <w:tc>
          <w:tcPr>
            <w:tcW w:w="1010"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color w:val="000000"/>
              </w:rPr>
            </w:pPr>
            <w:r w:rsidRPr="001F21AB">
              <w:rPr>
                <w:rFonts w:ascii="Times New Roman" w:hAnsi="Times New Roman"/>
                <w:b/>
                <w:color w:val="000000"/>
              </w:rPr>
              <w:t>54,6</w:t>
            </w:r>
          </w:p>
        </w:tc>
        <w:tc>
          <w:tcPr>
            <w:tcW w:w="829" w:type="dxa"/>
            <w:tcBorders>
              <w:top w:val="nil"/>
              <w:left w:val="nil"/>
              <w:bottom w:val="single" w:sz="8" w:space="0" w:color="auto"/>
              <w:right w:val="single" w:sz="8" w:space="0" w:color="auto"/>
            </w:tcBorders>
            <w:shd w:val="clear" w:color="auto" w:fill="auto"/>
            <w:vAlign w:val="bottom"/>
            <w:hideMark/>
          </w:tcPr>
          <w:p w:rsidR="001F21AB" w:rsidRPr="001F21AB" w:rsidRDefault="001F21AB">
            <w:pPr>
              <w:rPr>
                <w:rFonts w:ascii="Times New Roman" w:hAnsi="Times New Roman"/>
                <w:b/>
                <w:color w:val="000000"/>
                <w:sz w:val="22"/>
                <w:szCs w:val="22"/>
              </w:rPr>
            </w:pPr>
            <w:r w:rsidRPr="001F21AB">
              <w:rPr>
                <w:rFonts w:ascii="Times New Roman" w:hAnsi="Times New Roman"/>
                <w:b/>
                <w:color w:val="000000"/>
                <w:sz w:val="22"/>
                <w:szCs w:val="22"/>
              </w:rPr>
              <w:t> </w:t>
            </w:r>
          </w:p>
        </w:tc>
        <w:tc>
          <w:tcPr>
            <w:tcW w:w="614" w:type="dxa"/>
            <w:tcBorders>
              <w:top w:val="nil"/>
              <w:left w:val="nil"/>
              <w:bottom w:val="single" w:sz="8" w:space="0" w:color="auto"/>
              <w:right w:val="single" w:sz="8" w:space="0" w:color="auto"/>
            </w:tcBorders>
            <w:shd w:val="clear" w:color="auto" w:fill="auto"/>
            <w:vAlign w:val="bottom"/>
            <w:hideMark/>
          </w:tcPr>
          <w:p w:rsidR="001F21AB" w:rsidRPr="001F21AB" w:rsidRDefault="001F21AB">
            <w:pPr>
              <w:rPr>
                <w:rFonts w:ascii="Times New Roman" w:hAnsi="Times New Roman"/>
                <w:b/>
                <w:color w:val="000000"/>
                <w:sz w:val="22"/>
                <w:szCs w:val="22"/>
              </w:rPr>
            </w:pPr>
            <w:r w:rsidRPr="001F21AB">
              <w:rPr>
                <w:rFonts w:ascii="Times New Roman" w:hAnsi="Times New Roman"/>
                <w:b/>
                <w:color w:val="000000"/>
                <w:sz w:val="22"/>
                <w:szCs w:val="22"/>
              </w:rPr>
              <w:t> </w:t>
            </w:r>
          </w:p>
        </w:tc>
        <w:tc>
          <w:tcPr>
            <w:tcW w:w="756" w:type="dxa"/>
            <w:tcBorders>
              <w:top w:val="nil"/>
              <w:left w:val="nil"/>
              <w:bottom w:val="single" w:sz="8" w:space="0" w:color="auto"/>
              <w:right w:val="single" w:sz="8" w:space="0" w:color="auto"/>
            </w:tcBorders>
            <w:shd w:val="clear" w:color="auto" w:fill="auto"/>
            <w:vAlign w:val="bottom"/>
            <w:hideMark/>
          </w:tcPr>
          <w:p w:rsidR="001F21AB" w:rsidRPr="001F21AB" w:rsidRDefault="001F21AB">
            <w:pPr>
              <w:rPr>
                <w:rFonts w:ascii="Times New Roman" w:hAnsi="Times New Roman"/>
                <w:b/>
                <w:color w:val="000000"/>
                <w:sz w:val="22"/>
                <w:szCs w:val="22"/>
              </w:rPr>
            </w:pPr>
            <w:r w:rsidRPr="001F21AB">
              <w:rPr>
                <w:rFonts w:ascii="Times New Roman" w:hAnsi="Times New Roman"/>
                <w:b/>
                <w:color w:val="000000"/>
                <w:sz w:val="22"/>
                <w:szCs w:val="22"/>
              </w:rPr>
              <w:t> </w:t>
            </w:r>
          </w:p>
        </w:tc>
        <w:tc>
          <w:tcPr>
            <w:tcW w:w="814"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color w:val="000000"/>
              </w:rPr>
            </w:pPr>
            <w:r w:rsidRPr="001F21AB">
              <w:rPr>
                <w:rFonts w:ascii="Times New Roman" w:hAnsi="Times New Roman"/>
                <w:b/>
                <w:color w:val="000000"/>
              </w:rPr>
              <w:t>0,4</w:t>
            </w:r>
          </w:p>
        </w:tc>
        <w:tc>
          <w:tcPr>
            <w:tcW w:w="888"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color w:val="000000"/>
              </w:rPr>
            </w:pPr>
            <w:r w:rsidRPr="001F21AB">
              <w:rPr>
                <w:rFonts w:ascii="Times New Roman" w:hAnsi="Times New Roman"/>
                <w:b/>
                <w:color w:val="000000"/>
              </w:rPr>
              <w:t>53,4</w:t>
            </w:r>
          </w:p>
        </w:tc>
        <w:tc>
          <w:tcPr>
            <w:tcW w:w="832" w:type="dxa"/>
            <w:tcBorders>
              <w:top w:val="nil"/>
              <w:left w:val="nil"/>
              <w:bottom w:val="single" w:sz="8" w:space="0" w:color="auto"/>
              <w:right w:val="single" w:sz="8" w:space="0" w:color="auto"/>
            </w:tcBorders>
            <w:shd w:val="clear" w:color="auto" w:fill="auto"/>
            <w:vAlign w:val="bottom"/>
            <w:hideMark/>
          </w:tcPr>
          <w:p w:rsidR="001F21AB" w:rsidRPr="001F21AB" w:rsidRDefault="001F21AB">
            <w:pPr>
              <w:jc w:val="right"/>
              <w:rPr>
                <w:rFonts w:ascii="Times New Roman" w:hAnsi="Times New Roman"/>
                <w:b/>
                <w:color w:val="000000"/>
              </w:rPr>
            </w:pPr>
            <w:r w:rsidRPr="001F21AB">
              <w:rPr>
                <w:rFonts w:ascii="Times New Roman" w:hAnsi="Times New Roman"/>
                <w:b/>
                <w:color w:val="000000"/>
              </w:rPr>
              <w:t>0,9</w:t>
            </w:r>
          </w:p>
        </w:tc>
        <w:tc>
          <w:tcPr>
            <w:tcW w:w="793"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1F21AB" w:rsidRPr="00F22637" w:rsidRDefault="001F21AB">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1F21AB" w:rsidRDefault="001F21AB">
            <w:pPr>
              <w:jc w:val="right"/>
              <w:rPr>
                <w:rFonts w:ascii="Calibri" w:hAnsi="Calibri"/>
                <w:color w:val="000000"/>
                <w:sz w:val="22"/>
                <w:szCs w:val="22"/>
              </w:rPr>
            </w:pPr>
          </w:p>
        </w:tc>
      </w:tr>
      <w:tr w:rsidR="000E62A6" w:rsidRPr="00F22637" w:rsidTr="000E62A6">
        <w:trPr>
          <w:trHeight w:val="75"/>
        </w:trPr>
        <w:tc>
          <w:tcPr>
            <w:tcW w:w="2418"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реконструкция с заменой существующих водогрейных котлов в связи с их износом</w:t>
            </w:r>
          </w:p>
        </w:tc>
        <w:tc>
          <w:tcPr>
            <w:tcW w:w="3670"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52,1</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0,2</w:t>
            </w: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52,0</w:t>
            </w: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0,0</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F22637" w:rsidTr="000E62A6">
        <w:trPr>
          <w:trHeight w:val="75"/>
        </w:trPr>
        <w:tc>
          <w:tcPr>
            <w:tcW w:w="2418"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строительство хозяйства резервного  топлива (дизельное)</w:t>
            </w:r>
          </w:p>
        </w:tc>
        <w:tc>
          <w:tcPr>
            <w:tcW w:w="3670" w:type="dxa"/>
            <w:vMerge/>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2,5</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0,2</w:t>
            </w: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1,4</w:t>
            </w: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0,9</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CF7410" w:rsidTr="000E62A6">
        <w:trPr>
          <w:trHeight w:val="427"/>
        </w:trPr>
        <w:tc>
          <w:tcPr>
            <w:tcW w:w="2418" w:type="dxa"/>
            <w:tcBorders>
              <w:top w:val="nil"/>
              <w:left w:val="single" w:sz="8" w:space="0" w:color="auto"/>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Котельная № 21 СГМУП «ГТС»</w:t>
            </w: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Строительство хозяйства резервного  топлива (дизельное)</w:t>
            </w:r>
          </w:p>
        </w:tc>
        <w:tc>
          <w:tcPr>
            <w:tcW w:w="3670"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Повышение надежности работы котельной</w:t>
            </w: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1,7</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0,1</w:t>
            </w: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0,9</w:t>
            </w: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0,6</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F22637" w:rsidTr="000E62A6">
        <w:trPr>
          <w:trHeight w:val="75"/>
        </w:trPr>
        <w:tc>
          <w:tcPr>
            <w:tcW w:w="2418" w:type="dxa"/>
            <w:tcBorders>
              <w:top w:val="single" w:sz="4" w:space="0" w:color="auto"/>
              <w:left w:val="single" w:sz="8" w:space="0" w:color="auto"/>
              <w:bottom w:val="single" w:sz="4" w:space="0" w:color="auto"/>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Котельная № 1 пос. Юность СГМУП «Тепловик»</w:t>
            </w:r>
          </w:p>
        </w:tc>
        <w:tc>
          <w:tcPr>
            <w:tcW w:w="6244" w:type="dxa"/>
            <w:tcBorders>
              <w:top w:val="single" w:sz="4" w:space="0" w:color="auto"/>
              <w:left w:val="nil"/>
              <w:bottom w:val="single" w:sz="4"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строительство хозяйства резервного  топлива (дизельное)</w:t>
            </w:r>
          </w:p>
        </w:tc>
        <w:tc>
          <w:tcPr>
            <w:tcW w:w="3670" w:type="dxa"/>
            <w:tcBorders>
              <w:top w:val="single" w:sz="4" w:space="0" w:color="auto"/>
              <w:left w:val="single" w:sz="8" w:space="0" w:color="auto"/>
              <w:bottom w:val="single" w:sz="4" w:space="0" w:color="auto"/>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4,5</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0,4</w:t>
            </w: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2,5</w:t>
            </w: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1,7</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F22637" w:rsidTr="000E62A6">
        <w:trPr>
          <w:trHeight w:val="422"/>
        </w:trPr>
        <w:tc>
          <w:tcPr>
            <w:tcW w:w="2418" w:type="dxa"/>
            <w:tcBorders>
              <w:top w:val="single" w:sz="4" w:space="0" w:color="auto"/>
              <w:left w:val="single" w:sz="8" w:space="0" w:color="auto"/>
              <w:bottom w:val="single" w:sz="4" w:space="0" w:color="auto"/>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xml:space="preserve">Котельная № 5 пос. Таежный СГМУП «Тепловик» </w:t>
            </w:r>
          </w:p>
        </w:tc>
        <w:tc>
          <w:tcPr>
            <w:tcW w:w="6244" w:type="dxa"/>
            <w:tcBorders>
              <w:top w:val="single" w:sz="4" w:space="0" w:color="auto"/>
              <w:left w:val="nil"/>
              <w:bottom w:val="single" w:sz="8" w:space="0" w:color="auto"/>
              <w:right w:val="single" w:sz="8" w:space="0" w:color="auto"/>
            </w:tcBorders>
            <w:shd w:val="clear" w:color="auto" w:fill="auto"/>
            <w:hideMark/>
          </w:tcPr>
          <w:p w:rsidR="00F22637" w:rsidRPr="00CF7410" w:rsidRDefault="001F21AB" w:rsidP="001F21AB">
            <w:pPr>
              <w:ind w:left="-57" w:right="-57"/>
              <w:rPr>
                <w:rFonts w:ascii="Times New Roman" w:eastAsia="Times New Roman" w:hAnsi="Times New Roman"/>
                <w:color w:val="000000"/>
                <w:lang w:val="ru-RU" w:eastAsia="ru-RU"/>
              </w:rPr>
            </w:pPr>
            <w:r>
              <w:rPr>
                <w:rFonts w:ascii="Times New Roman" w:eastAsia="Times New Roman" w:hAnsi="Times New Roman"/>
                <w:color w:val="000000"/>
                <w:lang w:val="ru-RU" w:eastAsia="ru-RU"/>
              </w:rPr>
              <w:t>М</w:t>
            </w:r>
            <w:r w:rsidR="00F22637" w:rsidRPr="00CF7410">
              <w:rPr>
                <w:rFonts w:ascii="Times New Roman" w:eastAsia="Times New Roman" w:hAnsi="Times New Roman"/>
                <w:color w:val="000000"/>
                <w:lang w:val="ru-RU" w:eastAsia="ru-RU"/>
              </w:rPr>
              <w:t>ероприятия по доведению тепловой мощности сущ</w:t>
            </w:r>
            <w:r w:rsidR="00F22637" w:rsidRPr="00CF7410">
              <w:rPr>
                <w:rFonts w:ascii="Times New Roman" w:eastAsia="Times New Roman" w:hAnsi="Times New Roman"/>
                <w:color w:val="000000"/>
                <w:lang w:val="ru-RU" w:eastAsia="ru-RU"/>
              </w:rPr>
              <w:t>е</w:t>
            </w:r>
            <w:r w:rsidR="00F22637" w:rsidRPr="00CF7410">
              <w:rPr>
                <w:rFonts w:ascii="Times New Roman" w:eastAsia="Times New Roman" w:hAnsi="Times New Roman"/>
                <w:color w:val="000000"/>
                <w:lang w:val="ru-RU" w:eastAsia="ru-RU"/>
              </w:rPr>
              <w:t>ствующих котлов до установленной, реконструкция ста</w:t>
            </w:r>
            <w:r w:rsidR="00F22637" w:rsidRPr="00CF7410">
              <w:rPr>
                <w:rFonts w:ascii="Times New Roman" w:eastAsia="Times New Roman" w:hAnsi="Times New Roman"/>
                <w:color w:val="000000"/>
                <w:lang w:val="ru-RU" w:eastAsia="ru-RU"/>
              </w:rPr>
              <w:t>н</w:t>
            </w:r>
            <w:r w:rsidR="00F22637" w:rsidRPr="00CF7410">
              <w:rPr>
                <w:rFonts w:ascii="Times New Roman" w:eastAsia="Times New Roman" w:hAnsi="Times New Roman"/>
                <w:color w:val="000000"/>
                <w:lang w:val="ru-RU" w:eastAsia="ru-RU"/>
              </w:rPr>
              <w:t>ции ХВО</w:t>
            </w:r>
          </w:p>
        </w:tc>
        <w:tc>
          <w:tcPr>
            <w:tcW w:w="3670" w:type="dxa"/>
            <w:tcBorders>
              <w:top w:val="single" w:sz="4" w:space="0" w:color="auto"/>
              <w:left w:val="single" w:sz="8" w:space="0" w:color="auto"/>
              <w:bottom w:val="nil"/>
              <w:right w:val="single" w:sz="8" w:space="0" w:color="auto"/>
            </w:tcBorders>
            <w:vAlign w:val="center"/>
            <w:hideMark/>
          </w:tcPr>
          <w:p w:rsidR="00F22637" w:rsidRPr="00CF7410" w:rsidRDefault="003210A5" w:rsidP="006B2918">
            <w:pPr>
              <w:ind w:left="-57" w:right="-57"/>
              <w:jc w:val="center"/>
              <w:rPr>
                <w:rFonts w:ascii="Times New Roman" w:eastAsia="Times New Roman" w:hAnsi="Times New Roman"/>
                <w:color w:val="000000"/>
                <w:lang w:val="ru-RU" w:eastAsia="ru-RU"/>
              </w:rPr>
            </w:pPr>
            <w:r>
              <w:rPr>
                <w:rFonts w:ascii="Times New Roman" w:eastAsia="Times New Roman" w:hAnsi="Times New Roman"/>
                <w:color w:val="000000"/>
                <w:lang w:val="ru-RU" w:eastAsia="ru-RU"/>
              </w:rPr>
              <w:t>Повышение на</w:t>
            </w:r>
            <w:r w:rsidR="00F22637" w:rsidRPr="00CF7410">
              <w:rPr>
                <w:rFonts w:ascii="Times New Roman" w:eastAsia="Times New Roman" w:hAnsi="Times New Roman"/>
                <w:color w:val="000000"/>
                <w:lang w:val="ru-RU" w:eastAsia="ru-RU"/>
              </w:rPr>
              <w:t xml:space="preserve">дежности работы котельной </w:t>
            </w: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3,3</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0,3</w:t>
            </w: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3,0</w:t>
            </w: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6B2918" w:rsidRPr="00F22637" w:rsidTr="000E62A6">
        <w:trPr>
          <w:trHeight w:val="422"/>
        </w:trPr>
        <w:tc>
          <w:tcPr>
            <w:tcW w:w="2418" w:type="dxa"/>
            <w:tcBorders>
              <w:top w:val="single" w:sz="4" w:space="0" w:color="auto"/>
              <w:left w:val="single" w:sz="8" w:space="0" w:color="auto"/>
              <w:bottom w:val="single" w:sz="4" w:space="0" w:color="auto"/>
              <w:right w:val="single" w:sz="8" w:space="0" w:color="auto"/>
            </w:tcBorders>
            <w:vAlign w:val="center"/>
            <w:hideMark/>
          </w:tcPr>
          <w:p w:rsidR="006B2918" w:rsidRPr="00CF7410" w:rsidRDefault="006B2918" w:rsidP="00EB02DB">
            <w:pPr>
              <w:ind w:left="-57" w:right="-57"/>
              <w:rPr>
                <w:rFonts w:ascii="Times New Roman" w:eastAsia="Times New Roman" w:hAnsi="Times New Roman"/>
                <w:color w:val="000000"/>
                <w:lang w:val="ru-RU" w:eastAsia="ru-RU"/>
              </w:rPr>
            </w:pPr>
            <w:r>
              <w:rPr>
                <w:rFonts w:ascii="Times New Roman" w:eastAsia="Times New Roman" w:hAnsi="Times New Roman"/>
                <w:color w:val="000000"/>
                <w:lang w:val="ru-RU" w:eastAsia="ru-RU"/>
              </w:rPr>
              <w:t>Котельная № 11</w:t>
            </w:r>
            <w:r w:rsidRPr="00CF7410">
              <w:rPr>
                <w:rFonts w:ascii="Times New Roman" w:eastAsia="Times New Roman" w:hAnsi="Times New Roman"/>
                <w:color w:val="000000"/>
                <w:lang w:val="ru-RU" w:eastAsia="ru-RU"/>
              </w:rPr>
              <w:t xml:space="preserve"> пос. Таежный СГМУП «Тепловик»</w:t>
            </w:r>
          </w:p>
        </w:tc>
        <w:tc>
          <w:tcPr>
            <w:tcW w:w="6244" w:type="dxa"/>
            <w:tcBorders>
              <w:top w:val="single" w:sz="4" w:space="0" w:color="auto"/>
              <w:left w:val="nil"/>
              <w:bottom w:val="single" w:sz="8" w:space="0" w:color="auto"/>
              <w:right w:val="single" w:sz="8" w:space="0" w:color="auto"/>
            </w:tcBorders>
            <w:shd w:val="clear" w:color="auto" w:fill="auto"/>
            <w:hideMark/>
          </w:tcPr>
          <w:p w:rsidR="006B2918" w:rsidRPr="00CF7410" w:rsidRDefault="001F21AB" w:rsidP="00EB02DB">
            <w:pPr>
              <w:ind w:left="-57" w:right="-57"/>
              <w:rPr>
                <w:rFonts w:ascii="Times New Roman" w:eastAsia="Times New Roman" w:hAnsi="Times New Roman"/>
                <w:color w:val="000000"/>
                <w:lang w:val="ru-RU" w:eastAsia="ru-RU"/>
              </w:rPr>
            </w:pPr>
            <w:r>
              <w:rPr>
                <w:rFonts w:ascii="Times New Roman" w:eastAsia="Times New Roman" w:hAnsi="Times New Roman"/>
                <w:color w:val="000000"/>
                <w:lang w:val="ru-RU" w:eastAsia="ru-RU"/>
              </w:rPr>
              <w:t>М</w:t>
            </w:r>
            <w:r w:rsidR="000E62A6" w:rsidRPr="00CF7410">
              <w:rPr>
                <w:rFonts w:ascii="Times New Roman" w:eastAsia="Times New Roman" w:hAnsi="Times New Roman"/>
                <w:color w:val="000000"/>
                <w:lang w:val="ru-RU" w:eastAsia="ru-RU"/>
              </w:rPr>
              <w:t>ероприятия по доведению тепловой мощности сущ</w:t>
            </w:r>
            <w:r w:rsidR="000E62A6" w:rsidRPr="00CF7410">
              <w:rPr>
                <w:rFonts w:ascii="Times New Roman" w:eastAsia="Times New Roman" w:hAnsi="Times New Roman"/>
                <w:color w:val="000000"/>
                <w:lang w:val="ru-RU" w:eastAsia="ru-RU"/>
              </w:rPr>
              <w:t>е</w:t>
            </w:r>
            <w:r w:rsidR="000E62A6" w:rsidRPr="00CF7410">
              <w:rPr>
                <w:rFonts w:ascii="Times New Roman" w:eastAsia="Times New Roman" w:hAnsi="Times New Roman"/>
                <w:color w:val="000000"/>
                <w:lang w:val="ru-RU" w:eastAsia="ru-RU"/>
              </w:rPr>
              <w:t>ствующих котлов до установленной</w:t>
            </w:r>
          </w:p>
        </w:tc>
        <w:tc>
          <w:tcPr>
            <w:tcW w:w="3670" w:type="dxa"/>
            <w:tcBorders>
              <w:top w:val="single" w:sz="4" w:space="0" w:color="auto"/>
              <w:left w:val="single" w:sz="8" w:space="0" w:color="auto"/>
              <w:bottom w:val="nil"/>
              <w:right w:val="single" w:sz="8" w:space="0" w:color="auto"/>
            </w:tcBorders>
            <w:vAlign w:val="center"/>
            <w:hideMark/>
          </w:tcPr>
          <w:p w:rsidR="006B2918" w:rsidRPr="00CF7410" w:rsidRDefault="003210A5" w:rsidP="006B2918">
            <w:pPr>
              <w:ind w:left="-57" w:right="-57"/>
              <w:jc w:val="center"/>
              <w:rPr>
                <w:rFonts w:ascii="Times New Roman" w:eastAsia="Times New Roman" w:hAnsi="Times New Roman"/>
                <w:color w:val="000000"/>
                <w:lang w:val="ru-RU" w:eastAsia="ru-RU"/>
              </w:rPr>
            </w:pPr>
            <w:r>
              <w:rPr>
                <w:rFonts w:ascii="Times New Roman" w:eastAsia="Times New Roman" w:hAnsi="Times New Roman"/>
                <w:color w:val="000000"/>
                <w:lang w:val="ru-RU" w:eastAsia="ru-RU"/>
              </w:rPr>
              <w:t>Повышение на</w:t>
            </w:r>
            <w:r w:rsidR="000E62A6" w:rsidRPr="00CF7410">
              <w:rPr>
                <w:rFonts w:ascii="Times New Roman" w:eastAsia="Times New Roman" w:hAnsi="Times New Roman"/>
                <w:color w:val="000000"/>
                <w:lang w:val="ru-RU" w:eastAsia="ru-RU"/>
              </w:rPr>
              <w:t>дежности работы котельной</w:t>
            </w:r>
          </w:p>
        </w:tc>
        <w:tc>
          <w:tcPr>
            <w:tcW w:w="1010" w:type="dxa"/>
            <w:tcBorders>
              <w:top w:val="nil"/>
              <w:left w:val="nil"/>
              <w:bottom w:val="single" w:sz="8" w:space="0" w:color="auto"/>
              <w:right w:val="single" w:sz="8" w:space="0" w:color="auto"/>
            </w:tcBorders>
            <w:shd w:val="clear" w:color="auto" w:fill="auto"/>
            <w:vAlign w:val="bottom"/>
            <w:hideMark/>
          </w:tcPr>
          <w:p w:rsidR="006B2918" w:rsidRPr="006B2918" w:rsidRDefault="000E62A6">
            <w:pPr>
              <w:jc w:val="right"/>
              <w:rPr>
                <w:rFonts w:ascii="Times New Roman" w:hAnsi="Times New Roman"/>
                <w:color w:val="000000"/>
                <w:lang w:val="ru-RU"/>
              </w:rPr>
            </w:pPr>
            <w:r>
              <w:rPr>
                <w:rFonts w:ascii="Times New Roman" w:hAnsi="Times New Roman"/>
                <w:color w:val="000000"/>
                <w:lang w:val="ru-RU"/>
              </w:rPr>
              <w:t>3,8</w:t>
            </w:r>
          </w:p>
        </w:tc>
        <w:tc>
          <w:tcPr>
            <w:tcW w:w="829" w:type="dxa"/>
            <w:tcBorders>
              <w:top w:val="nil"/>
              <w:left w:val="nil"/>
              <w:bottom w:val="single" w:sz="8" w:space="0" w:color="auto"/>
              <w:right w:val="single" w:sz="8" w:space="0" w:color="auto"/>
            </w:tcBorders>
            <w:shd w:val="clear" w:color="auto" w:fill="auto"/>
            <w:vAlign w:val="bottom"/>
            <w:hideMark/>
          </w:tcPr>
          <w:p w:rsidR="006B2918" w:rsidRPr="006B2918" w:rsidRDefault="006B2918">
            <w:pPr>
              <w:jc w:val="right"/>
              <w:rPr>
                <w:rFonts w:ascii="Times New Roman" w:hAnsi="Times New Roman"/>
                <w:color w:val="000000"/>
                <w:lang w:val="ru-RU"/>
              </w:rPr>
            </w:pPr>
          </w:p>
        </w:tc>
        <w:tc>
          <w:tcPr>
            <w:tcW w:w="614" w:type="dxa"/>
            <w:tcBorders>
              <w:top w:val="nil"/>
              <w:left w:val="nil"/>
              <w:bottom w:val="single" w:sz="8" w:space="0" w:color="auto"/>
              <w:right w:val="single" w:sz="8" w:space="0" w:color="auto"/>
            </w:tcBorders>
            <w:shd w:val="clear" w:color="auto" w:fill="auto"/>
            <w:vAlign w:val="bottom"/>
            <w:hideMark/>
          </w:tcPr>
          <w:p w:rsidR="006B2918" w:rsidRPr="006B2918" w:rsidRDefault="000E62A6">
            <w:pPr>
              <w:jc w:val="right"/>
              <w:rPr>
                <w:rFonts w:ascii="Times New Roman" w:hAnsi="Times New Roman"/>
                <w:color w:val="000000"/>
                <w:lang w:val="ru-RU"/>
              </w:rPr>
            </w:pPr>
            <w:r>
              <w:rPr>
                <w:rFonts w:ascii="Times New Roman" w:hAnsi="Times New Roman"/>
                <w:color w:val="000000"/>
                <w:lang w:val="ru-RU"/>
              </w:rPr>
              <w:t>0,5</w:t>
            </w:r>
          </w:p>
        </w:tc>
        <w:tc>
          <w:tcPr>
            <w:tcW w:w="756" w:type="dxa"/>
            <w:tcBorders>
              <w:top w:val="nil"/>
              <w:left w:val="nil"/>
              <w:bottom w:val="single" w:sz="8" w:space="0" w:color="auto"/>
              <w:right w:val="single" w:sz="8" w:space="0" w:color="auto"/>
            </w:tcBorders>
            <w:shd w:val="clear" w:color="auto" w:fill="auto"/>
            <w:vAlign w:val="bottom"/>
            <w:hideMark/>
          </w:tcPr>
          <w:p w:rsidR="006B2918" w:rsidRPr="006B2918" w:rsidRDefault="000E62A6">
            <w:pPr>
              <w:jc w:val="right"/>
              <w:rPr>
                <w:rFonts w:ascii="Times New Roman" w:hAnsi="Times New Roman"/>
                <w:color w:val="000000"/>
                <w:lang w:val="ru-RU"/>
              </w:rPr>
            </w:pPr>
            <w:r>
              <w:rPr>
                <w:rFonts w:ascii="Times New Roman" w:hAnsi="Times New Roman"/>
                <w:color w:val="000000"/>
                <w:lang w:val="ru-RU"/>
              </w:rPr>
              <w:t>3,3</w:t>
            </w:r>
          </w:p>
        </w:tc>
        <w:tc>
          <w:tcPr>
            <w:tcW w:w="814" w:type="dxa"/>
            <w:tcBorders>
              <w:top w:val="nil"/>
              <w:left w:val="nil"/>
              <w:bottom w:val="single" w:sz="8" w:space="0" w:color="auto"/>
              <w:right w:val="single" w:sz="8" w:space="0" w:color="auto"/>
            </w:tcBorders>
            <w:shd w:val="clear" w:color="auto" w:fill="auto"/>
            <w:vAlign w:val="bottom"/>
            <w:hideMark/>
          </w:tcPr>
          <w:p w:rsidR="006B2918" w:rsidRPr="006B2918" w:rsidRDefault="006B2918">
            <w:pPr>
              <w:jc w:val="right"/>
              <w:rPr>
                <w:rFonts w:ascii="Times New Roman" w:hAnsi="Times New Roman"/>
                <w:color w:val="000000"/>
                <w:lang w:val="ru-RU"/>
              </w:rPr>
            </w:pPr>
          </w:p>
        </w:tc>
        <w:tc>
          <w:tcPr>
            <w:tcW w:w="888" w:type="dxa"/>
            <w:tcBorders>
              <w:top w:val="nil"/>
              <w:left w:val="nil"/>
              <w:bottom w:val="single" w:sz="8" w:space="0" w:color="auto"/>
              <w:right w:val="single" w:sz="8" w:space="0" w:color="auto"/>
            </w:tcBorders>
            <w:shd w:val="clear" w:color="auto" w:fill="auto"/>
            <w:vAlign w:val="bottom"/>
            <w:hideMark/>
          </w:tcPr>
          <w:p w:rsidR="006B2918" w:rsidRPr="006B2918" w:rsidRDefault="006B2918">
            <w:pPr>
              <w:jc w:val="right"/>
              <w:rPr>
                <w:rFonts w:ascii="Times New Roman" w:hAnsi="Times New Roman"/>
                <w:color w:val="000000"/>
                <w:lang w:val="ru-RU"/>
              </w:rPr>
            </w:pPr>
          </w:p>
        </w:tc>
        <w:tc>
          <w:tcPr>
            <w:tcW w:w="832" w:type="dxa"/>
            <w:tcBorders>
              <w:top w:val="nil"/>
              <w:left w:val="nil"/>
              <w:bottom w:val="single" w:sz="8" w:space="0" w:color="auto"/>
              <w:right w:val="single" w:sz="8" w:space="0" w:color="auto"/>
            </w:tcBorders>
            <w:shd w:val="clear" w:color="auto" w:fill="auto"/>
            <w:vAlign w:val="bottom"/>
            <w:hideMark/>
          </w:tcPr>
          <w:p w:rsidR="006B2918" w:rsidRPr="006B2918" w:rsidRDefault="006B2918">
            <w:pPr>
              <w:jc w:val="right"/>
              <w:rPr>
                <w:rFonts w:ascii="Times New Roman" w:hAnsi="Times New Roman"/>
                <w:color w:val="000000"/>
                <w:lang w:val="ru-RU"/>
              </w:rPr>
            </w:pPr>
          </w:p>
        </w:tc>
        <w:tc>
          <w:tcPr>
            <w:tcW w:w="793" w:type="dxa"/>
            <w:tcBorders>
              <w:top w:val="nil"/>
              <w:left w:val="nil"/>
              <w:bottom w:val="single" w:sz="8" w:space="0" w:color="auto"/>
              <w:right w:val="single" w:sz="8" w:space="0" w:color="auto"/>
            </w:tcBorders>
            <w:shd w:val="clear" w:color="auto" w:fill="auto"/>
            <w:vAlign w:val="bottom"/>
            <w:hideMark/>
          </w:tcPr>
          <w:p w:rsidR="006B2918" w:rsidRPr="006B2918" w:rsidRDefault="006B2918">
            <w:pPr>
              <w:jc w:val="right"/>
              <w:rPr>
                <w:rFonts w:ascii="Times New Roman" w:hAnsi="Times New Roman"/>
                <w:color w:val="000000"/>
                <w:lang w:val="ru-RU"/>
              </w:rPr>
            </w:pPr>
          </w:p>
        </w:tc>
        <w:tc>
          <w:tcPr>
            <w:tcW w:w="709" w:type="dxa"/>
            <w:tcBorders>
              <w:top w:val="nil"/>
              <w:left w:val="nil"/>
              <w:bottom w:val="single" w:sz="8" w:space="0" w:color="auto"/>
              <w:right w:val="single" w:sz="8" w:space="0" w:color="auto"/>
            </w:tcBorders>
            <w:shd w:val="clear" w:color="auto" w:fill="auto"/>
            <w:vAlign w:val="bottom"/>
            <w:hideMark/>
          </w:tcPr>
          <w:p w:rsidR="006B2918" w:rsidRPr="006B2918" w:rsidRDefault="006B2918">
            <w:pPr>
              <w:jc w:val="right"/>
              <w:rPr>
                <w:rFonts w:ascii="Times New Roman" w:hAnsi="Times New Roman"/>
                <w:color w:val="000000"/>
                <w:lang w:val="ru-RU"/>
              </w:rPr>
            </w:pPr>
          </w:p>
        </w:tc>
        <w:tc>
          <w:tcPr>
            <w:tcW w:w="708" w:type="dxa"/>
            <w:tcBorders>
              <w:top w:val="nil"/>
              <w:left w:val="nil"/>
              <w:bottom w:val="single" w:sz="8" w:space="0" w:color="auto"/>
              <w:right w:val="single" w:sz="8" w:space="0" w:color="auto"/>
            </w:tcBorders>
            <w:shd w:val="clear" w:color="auto" w:fill="auto"/>
            <w:vAlign w:val="bottom"/>
            <w:hideMark/>
          </w:tcPr>
          <w:p w:rsidR="006B2918" w:rsidRPr="006B2918" w:rsidRDefault="006B2918">
            <w:pPr>
              <w:jc w:val="right"/>
              <w:rPr>
                <w:rFonts w:ascii="Times New Roman" w:hAnsi="Times New Roman"/>
                <w:color w:val="000000"/>
                <w:lang w:val="ru-RU"/>
              </w:rPr>
            </w:pPr>
          </w:p>
        </w:tc>
        <w:tc>
          <w:tcPr>
            <w:tcW w:w="709" w:type="dxa"/>
            <w:tcBorders>
              <w:top w:val="nil"/>
              <w:left w:val="nil"/>
              <w:bottom w:val="single" w:sz="8" w:space="0" w:color="auto"/>
              <w:right w:val="single" w:sz="8" w:space="0" w:color="auto"/>
            </w:tcBorders>
            <w:shd w:val="clear" w:color="auto" w:fill="auto"/>
            <w:vAlign w:val="bottom"/>
            <w:hideMark/>
          </w:tcPr>
          <w:p w:rsidR="006B2918" w:rsidRPr="006B2918" w:rsidRDefault="006B2918">
            <w:pPr>
              <w:jc w:val="right"/>
              <w:rPr>
                <w:rFonts w:ascii="Times New Roman" w:hAnsi="Times New Roman"/>
                <w:color w:val="000000"/>
                <w:lang w:val="ru-RU"/>
              </w:rPr>
            </w:pPr>
          </w:p>
        </w:tc>
        <w:tc>
          <w:tcPr>
            <w:tcW w:w="709" w:type="dxa"/>
            <w:tcBorders>
              <w:top w:val="nil"/>
              <w:left w:val="nil"/>
              <w:bottom w:val="single" w:sz="8" w:space="0" w:color="auto"/>
              <w:right w:val="single" w:sz="8" w:space="0" w:color="auto"/>
            </w:tcBorders>
            <w:shd w:val="clear" w:color="auto" w:fill="auto"/>
            <w:vAlign w:val="bottom"/>
            <w:hideMark/>
          </w:tcPr>
          <w:p w:rsidR="006B2918" w:rsidRPr="006B2918" w:rsidRDefault="006B2918">
            <w:pPr>
              <w:jc w:val="right"/>
              <w:rPr>
                <w:rFonts w:ascii="Calibri" w:hAnsi="Calibri"/>
                <w:color w:val="000000"/>
                <w:sz w:val="22"/>
                <w:szCs w:val="22"/>
                <w:lang w:val="ru-RU"/>
              </w:rPr>
            </w:pPr>
          </w:p>
        </w:tc>
      </w:tr>
      <w:tr w:rsidR="000E62A6" w:rsidRPr="00F22637" w:rsidTr="000E62A6">
        <w:trPr>
          <w:trHeight w:val="615"/>
        </w:trPr>
        <w:tc>
          <w:tcPr>
            <w:tcW w:w="2418" w:type="dxa"/>
            <w:tcBorders>
              <w:top w:val="single" w:sz="4" w:space="0" w:color="auto"/>
              <w:left w:val="single" w:sz="8" w:space="0" w:color="auto"/>
              <w:bottom w:val="single" w:sz="4" w:space="0" w:color="auto"/>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xml:space="preserve">Котельная № 8 пос. Лунный СГМУП «Тепловик» </w:t>
            </w: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строительство хозяйства резервного  топлива (дизельное)</w:t>
            </w:r>
          </w:p>
        </w:tc>
        <w:tc>
          <w:tcPr>
            <w:tcW w:w="3670" w:type="dxa"/>
            <w:tcBorders>
              <w:top w:val="single" w:sz="4" w:space="0" w:color="auto"/>
              <w:left w:val="single" w:sz="8" w:space="0" w:color="auto"/>
              <w:bottom w:val="single" w:sz="4" w:space="0" w:color="auto"/>
              <w:right w:val="single" w:sz="8" w:space="0" w:color="auto"/>
            </w:tcBorders>
            <w:vAlign w:val="center"/>
            <w:hideMark/>
          </w:tcPr>
          <w:p w:rsidR="00F22637" w:rsidRPr="00CF7410" w:rsidRDefault="00F22637" w:rsidP="00A87093">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Повышение и надежности работы котельной</w:t>
            </w: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2,5</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0,2</w:t>
            </w: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1,4</w:t>
            </w: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0,9</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F22637" w:rsidTr="000E62A6">
        <w:trPr>
          <w:trHeight w:val="710"/>
        </w:trPr>
        <w:tc>
          <w:tcPr>
            <w:tcW w:w="2418" w:type="dxa"/>
            <w:tcBorders>
              <w:top w:val="nil"/>
              <w:left w:val="single" w:sz="8" w:space="0" w:color="auto"/>
              <w:bottom w:val="single" w:sz="4"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xml:space="preserve">Котельная № 9 пос. Медвежий угол СГМУП «Тепловик» </w:t>
            </w:r>
          </w:p>
        </w:tc>
        <w:tc>
          <w:tcPr>
            <w:tcW w:w="6244" w:type="dxa"/>
            <w:tcBorders>
              <w:top w:val="nil"/>
              <w:left w:val="nil"/>
              <w:bottom w:val="single" w:sz="4"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Вывод оборудования котельной из работы в связи с его и</w:t>
            </w:r>
            <w:r w:rsidRPr="00CF7410">
              <w:rPr>
                <w:rFonts w:ascii="Times New Roman" w:eastAsia="Times New Roman" w:hAnsi="Times New Roman"/>
                <w:color w:val="000000"/>
                <w:lang w:val="ru-RU" w:eastAsia="ru-RU"/>
              </w:rPr>
              <w:t>з</w:t>
            </w:r>
            <w:r w:rsidRPr="00CF7410">
              <w:rPr>
                <w:rFonts w:ascii="Times New Roman" w:eastAsia="Times New Roman" w:hAnsi="Times New Roman"/>
                <w:color w:val="000000"/>
                <w:lang w:val="ru-RU" w:eastAsia="ru-RU"/>
              </w:rPr>
              <w:t>носом и подключение потребителей на новую котельную в КК45  с переоборудованием в ЦТП</w:t>
            </w:r>
          </w:p>
        </w:tc>
        <w:tc>
          <w:tcPr>
            <w:tcW w:w="3670"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Повышение надежности обесп</w:t>
            </w:r>
            <w:r w:rsidRPr="00CF7410">
              <w:rPr>
                <w:rFonts w:ascii="Times New Roman" w:eastAsia="Times New Roman" w:hAnsi="Times New Roman"/>
                <w:color w:val="000000"/>
                <w:lang w:val="ru-RU" w:eastAsia="ru-RU"/>
              </w:rPr>
              <w:t>е</w:t>
            </w:r>
            <w:r w:rsidRPr="00CF7410">
              <w:rPr>
                <w:rFonts w:ascii="Times New Roman" w:eastAsia="Times New Roman" w:hAnsi="Times New Roman"/>
                <w:color w:val="000000"/>
                <w:lang w:val="ru-RU" w:eastAsia="ru-RU"/>
              </w:rPr>
              <w:t>чения теплом потребителей, сн</w:t>
            </w:r>
            <w:r w:rsidRPr="00CF7410">
              <w:rPr>
                <w:rFonts w:ascii="Times New Roman" w:eastAsia="Times New Roman" w:hAnsi="Times New Roman"/>
                <w:color w:val="000000"/>
                <w:lang w:val="ru-RU" w:eastAsia="ru-RU"/>
              </w:rPr>
              <w:t>и</w:t>
            </w:r>
            <w:r w:rsidRPr="00CF7410">
              <w:rPr>
                <w:rFonts w:ascii="Times New Roman" w:eastAsia="Times New Roman" w:hAnsi="Times New Roman"/>
                <w:color w:val="000000"/>
                <w:lang w:val="ru-RU" w:eastAsia="ru-RU"/>
              </w:rPr>
              <w:t>жение себестоимости вырабат</w:t>
            </w:r>
            <w:r w:rsidRPr="00CF7410">
              <w:rPr>
                <w:rFonts w:ascii="Times New Roman" w:eastAsia="Times New Roman" w:hAnsi="Times New Roman"/>
                <w:color w:val="000000"/>
                <w:lang w:val="ru-RU" w:eastAsia="ru-RU"/>
              </w:rPr>
              <w:t>ы</w:t>
            </w:r>
            <w:r w:rsidRPr="00CF7410">
              <w:rPr>
                <w:rFonts w:ascii="Times New Roman" w:eastAsia="Times New Roman" w:hAnsi="Times New Roman"/>
                <w:color w:val="000000"/>
                <w:lang w:val="ru-RU" w:eastAsia="ru-RU"/>
              </w:rPr>
              <w:t xml:space="preserve">ваемой тепловой энергии </w:t>
            </w: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10,9</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0,8</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10,0</w:t>
            </w: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F22637" w:rsidTr="000E62A6">
        <w:trPr>
          <w:trHeight w:val="417"/>
        </w:trPr>
        <w:tc>
          <w:tcPr>
            <w:tcW w:w="2418" w:type="dxa"/>
            <w:tcBorders>
              <w:top w:val="nil"/>
              <w:left w:val="single" w:sz="8" w:space="0" w:color="auto"/>
              <w:bottom w:val="single" w:sz="8" w:space="0" w:color="auto"/>
              <w:right w:val="single" w:sz="8" w:space="0" w:color="auto"/>
            </w:tcBorders>
            <w:shd w:val="clear" w:color="auto" w:fill="auto"/>
            <w:hideMark/>
          </w:tcPr>
          <w:p w:rsidR="00F22637" w:rsidRPr="00CF7410" w:rsidRDefault="00F22637" w:rsidP="003D7E26">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ПКТС</w:t>
            </w: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71325">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xml:space="preserve">Установка </w:t>
            </w:r>
            <w:r>
              <w:rPr>
                <w:rFonts w:ascii="Times New Roman" w:eastAsia="Times New Roman" w:hAnsi="Times New Roman"/>
                <w:color w:val="000000"/>
                <w:lang w:val="ru-RU" w:eastAsia="ru-RU"/>
              </w:rPr>
              <w:t>одного дополнительного котла 100 Гкал/час</w:t>
            </w:r>
            <w:r w:rsidR="00423050">
              <w:rPr>
                <w:rFonts w:ascii="Times New Roman" w:eastAsia="Times New Roman" w:hAnsi="Times New Roman"/>
                <w:color w:val="000000"/>
                <w:lang w:val="ru-RU" w:eastAsia="ru-RU"/>
              </w:rPr>
              <w:t>, р</w:t>
            </w:r>
            <w:r w:rsidR="00423050">
              <w:rPr>
                <w:rFonts w:ascii="Times New Roman" w:eastAsia="Times New Roman" w:hAnsi="Times New Roman"/>
                <w:color w:val="000000"/>
                <w:lang w:val="ru-RU" w:eastAsia="ru-RU"/>
              </w:rPr>
              <w:t>е</w:t>
            </w:r>
            <w:r w:rsidR="00423050">
              <w:rPr>
                <w:rFonts w:ascii="Times New Roman" w:eastAsia="Times New Roman" w:hAnsi="Times New Roman"/>
                <w:color w:val="000000"/>
                <w:lang w:val="ru-RU" w:eastAsia="ru-RU"/>
              </w:rPr>
              <w:t>конструкция теплосетевого тракта</w:t>
            </w:r>
            <w:r>
              <w:rPr>
                <w:rFonts w:ascii="Times New Roman" w:eastAsia="Times New Roman" w:hAnsi="Times New Roman"/>
                <w:color w:val="000000"/>
                <w:lang w:val="ru-RU" w:eastAsia="ru-RU"/>
              </w:rPr>
              <w:t xml:space="preserve"> и замена</w:t>
            </w:r>
            <w:r w:rsidR="00423050">
              <w:rPr>
                <w:rFonts w:ascii="Times New Roman" w:eastAsia="Times New Roman" w:hAnsi="Times New Roman"/>
                <w:color w:val="000000"/>
                <w:lang w:val="ru-RU" w:eastAsia="ru-RU"/>
              </w:rPr>
              <w:t xml:space="preserve"> (либо перео</w:t>
            </w:r>
            <w:r w:rsidR="00423050">
              <w:rPr>
                <w:rFonts w:ascii="Times New Roman" w:eastAsia="Times New Roman" w:hAnsi="Times New Roman"/>
                <w:color w:val="000000"/>
                <w:lang w:val="ru-RU" w:eastAsia="ru-RU"/>
              </w:rPr>
              <w:t>б</w:t>
            </w:r>
            <w:r w:rsidR="00423050">
              <w:rPr>
                <w:rFonts w:ascii="Times New Roman" w:eastAsia="Times New Roman" w:hAnsi="Times New Roman"/>
                <w:color w:val="000000"/>
                <w:lang w:val="ru-RU" w:eastAsia="ru-RU"/>
              </w:rPr>
              <w:t>вязка)</w:t>
            </w:r>
            <w:r>
              <w:rPr>
                <w:rFonts w:ascii="Times New Roman" w:eastAsia="Times New Roman" w:hAnsi="Times New Roman"/>
                <w:color w:val="000000"/>
                <w:lang w:val="ru-RU" w:eastAsia="ru-RU"/>
              </w:rPr>
              <w:t xml:space="preserve"> сетевых насосов</w:t>
            </w:r>
          </w:p>
        </w:tc>
        <w:tc>
          <w:tcPr>
            <w:tcW w:w="3670" w:type="dxa"/>
            <w:tcBorders>
              <w:top w:val="nil"/>
              <w:left w:val="nil"/>
              <w:bottom w:val="single" w:sz="8" w:space="0" w:color="auto"/>
              <w:right w:val="single" w:sz="8" w:space="0" w:color="auto"/>
            </w:tcBorders>
            <w:shd w:val="clear" w:color="auto" w:fill="auto"/>
            <w:hideMark/>
          </w:tcPr>
          <w:p w:rsidR="00F22637" w:rsidRPr="00CF7410" w:rsidRDefault="00F22637" w:rsidP="003D7E26">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 xml:space="preserve">Повышение эффективности и надежности работы котельной </w:t>
            </w: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361,2</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28,5</w:t>
            </w: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184,7</w:t>
            </w: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148,0</w:t>
            </w: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F22637" w:rsidTr="000E62A6">
        <w:trPr>
          <w:trHeight w:val="75"/>
        </w:trPr>
        <w:tc>
          <w:tcPr>
            <w:tcW w:w="2418" w:type="dxa"/>
            <w:tcBorders>
              <w:top w:val="nil"/>
              <w:left w:val="single" w:sz="8" w:space="0" w:color="auto"/>
              <w:bottom w:val="single" w:sz="8" w:space="0" w:color="000000"/>
              <w:right w:val="single" w:sz="8" w:space="0" w:color="auto"/>
            </w:tcBorders>
            <w:hideMark/>
          </w:tcPr>
          <w:p w:rsidR="00F22637" w:rsidRPr="00CF7410" w:rsidRDefault="00F22637" w:rsidP="003D7E26">
            <w:pPr>
              <w:ind w:left="-57" w:right="-57"/>
              <w:rPr>
                <w:rFonts w:ascii="Times New Roman" w:eastAsia="Times New Roman" w:hAnsi="Times New Roman"/>
                <w:color w:val="000000"/>
                <w:lang w:val="ru-RU" w:eastAsia="ru-RU"/>
              </w:rPr>
            </w:pPr>
            <w:r>
              <w:rPr>
                <w:rFonts w:ascii="Times New Roman" w:eastAsia="Times New Roman" w:hAnsi="Times New Roman"/>
                <w:color w:val="000000"/>
                <w:lang w:val="ru-RU" w:eastAsia="ru-RU"/>
              </w:rPr>
              <w:t>К</w:t>
            </w:r>
            <w:r w:rsidRPr="00CF7410">
              <w:rPr>
                <w:rFonts w:ascii="Times New Roman" w:eastAsia="Times New Roman" w:hAnsi="Times New Roman"/>
                <w:color w:val="000000"/>
                <w:lang w:val="ru-RU" w:eastAsia="ru-RU"/>
              </w:rPr>
              <w:t>отельная в КК 45</w:t>
            </w: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3D7E26">
            <w:pPr>
              <w:ind w:left="-57" w:right="-57"/>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Строительство</w:t>
            </w:r>
            <w:r>
              <w:rPr>
                <w:rFonts w:ascii="Times New Roman" w:eastAsia="Times New Roman" w:hAnsi="Times New Roman"/>
                <w:color w:val="000000"/>
                <w:lang w:val="ru-RU" w:eastAsia="ru-RU"/>
              </w:rPr>
              <w:t xml:space="preserve"> второй очереди </w:t>
            </w:r>
            <w:r w:rsidRPr="00CF7410">
              <w:rPr>
                <w:rFonts w:ascii="Times New Roman" w:eastAsia="Times New Roman" w:hAnsi="Times New Roman"/>
                <w:color w:val="000000"/>
                <w:lang w:val="ru-RU" w:eastAsia="ru-RU"/>
              </w:rPr>
              <w:t xml:space="preserve"> блочно-модульной газовой котельной</w:t>
            </w:r>
          </w:p>
        </w:tc>
        <w:tc>
          <w:tcPr>
            <w:tcW w:w="3670" w:type="dxa"/>
            <w:tcBorders>
              <w:top w:val="nil"/>
              <w:left w:val="single" w:sz="8" w:space="0" w:color="auto"/>
              <w:bottom w:val="single" w:sz="8" w:space="0" w:color="000000"/>
              <w:right w:val="single" w:sz="8" w:space="0" w:color="auto"/>
            </w:tcBorders>
            <w:hideMark/>
          </w:tcPr>
          <w:p w:rsidR="00F22637" w:rsidRPr="00CF7410" w:rsidRDefault="00F22637" w:rsidP="003D7E26">
            <w:pPr>
              <w:ind w:left="-57" w:right="-57"/>
              <w:jc w:val="center"/>
              <w:rPr>
                <w:rFonts w:ascii="Times New Roman" w:eastAsia="Times New Roman" w:hAnsi="Times New Roman"/>
                <w:color w:val="000000"/>
                <w:lang w:val="ru-RU" w:eastAsia="ru-RU"/>
              </w:rPr>
            </w:pPr>
            <w:r w:rsidRPr="00CF7410">
              <w:rPr>
                <w:rFonts w:ascii="Times New Roman" w:eastAsia="Times New Roman" w:hAnsi="Times New Roman"/>
                <w:color w:val="000000"/>
                <w:lang w:val="ru-RU" w:eastAsia="ru-RU"/>
              </w:rPr>
              <w:t>Теплоснабжение потребителей Западного жилого района</w:t>
            </w: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407,3</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135,8</w:t>
            </w: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135,8</w:t>
            </w: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135,8</w:t>
            </w: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E71325" w:rsidTr="000E62A6">
        <w:trPr>
          <w:trHeight w:val="121"/>
        </w:trPr>
        <w:tc>
          <w:tcPr>
            <w:tcW w:w="2418" w:type="dxa"/>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r>
              <w:rPr>
                <w:rFonts w:ascii="Times New Roman" w:eastAsia="Times New Roman" w:hAnsi="Times New Roman"/>
                <w:color w:val="000000"/>
                <w:lang w:val="ru-RU" w:eastAsia="ru-RU"/>
              </w:rPr>
              <w:t>Новая котельная пос. Юность</w:t>
            </w: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Pr>
                <w:rFonts w:ascii="Times New Roman" w:eastAsia="Times New Roman" w:hAnsi="Times New Roman"/>
                <w:color w:val="000000"/>
                <w:lang w:val="ru-RU" w:eastAsia="ru-RU"/>
              </w:rPr>
              <w:t>Строительство новой блочно-модульной котельной в пос. Юность</w:t>
            </w:r>
          </w:p>
        </w:tc>
        <w:tc>
          <w:tcPr>
            <w:tcW w:w="3670" w:type="dxa"/>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210,5</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13,6</w:t>
            </w: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95,0</w:t>
            </w: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101,8</w:t>
            </w: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F22637" w:rsidTr="000E62A6">
        <w:trPr>
          <w:trHeight w:val="422"/>
        </w:trPr>
        <w:tc>
          <w:tcPr>
            <w:tcW w:w="2418" w:type="dxa"/>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r>
              <w:rPr>
                <w:rFonts w:ascii="Times New Roman" w:eastAsia="Times New Roman" w:hAnsi="Times New Roman"/>
                <w:color w:val="000000"/>
                <w:lang w:val="ru-RU" w:eastAsia="ru-RU"/>
              </w:rPr>
              <w:t>ГРЭС-1</w:t>
            </w:r>
          </w:p>
        </w:tc>
        <w:tc>
          <w:tcPr>
            <w:tcW w:w="6244" w:type="dxa"/>
            <w:tcBorders>
              <w:top w:val="nil"/>
              <w:left w:val="nil"/>
              <w:bottom w:val="single" w:sz="8" w:space="0" w:color="auto"/>
              <w:right w:val="single" w:sz="8" w:space="0" w:color="auto"/>
            </w:tcBorders>
            <w:shd w:val="clear" w:color="auto" w:fill="auto"/>
            <w:hideMark/>
          </w:tcPr>
          <w:p w:rsidR="00F22637" w:rsidRPr="00CF7410" w:rsidRDefault="00F22637" w:rsidP="00EB02DB">
            <w:pPr>
              <w:ind w:left="-57" w:right="-57"/>
              <w:rPr>
                <w:rFonts w:ascii="Times New Roman" w:eastAsia="Times New Roman" w:hAnsi="Times New Roman"/>
                <w:color w:val="000000"/>
                <w:lang w:val="ru-RU" w:eastAsia="ru-RU"/>
              </w:rPr>
            </w:pPr>
            <w:r>
              <w:rPr>
                <w:rFonts w:ascii="Times New Roman" w:eastAsia="Times New Roman" w:hAnsi="Times New Roman"/>
                <w:color w:val="000000"/>
                <w:lang w:val="ru-RU" w:eastAsia="ru-RU"/>
              </w:rPr>
              <w:t>Реконструкция ТФУ с интеграцией в схему пиковых бо</w:t>
            </w:r>
            <w:r>
              <w:rPr>
                <w:rFonts w:ascii="Times New Roman" w:eastAsia="Times New Roman" w:hAnsi="Times New Roman"/>
                <w:color w:val="000000"/>
                <w:lang w:val="ru-RU" w:eastAsia="ru-RU"/>
              </w:rPr>
              <w:t>й</w:t>
            </w:r>
            <w:r>
              <w:rPr>
                <w:rFonts w:ascii="Times New Roman" w:eastAsia="Times New Roman" w:hAnsi="Times New Roman"/>
                <w:color w:val="000000"/>
                <w:lang w:val="ru-RU" w:eastAsia="ru-RU"/>
              </w:rPr>
              <w:t>леров конденсационных блоков (пиковых мощностей)</w:t>
            </w:r>
          </w:p>
        </w:tc>
        <w:tc>
          <w:tcPr>
            <w:tcW w:w="3670" w:type="dxa"/>
            <w:tcBorders>
              <w:top w:val="nil"/>
              <w:left w:val="single" w:sz="8" w:space="0" w:color="auto"/>
              <w:bottom w:val="single" w:sz="8" w:space="0" w:color="000000"/>
              <w:right w:val="single" w:sz="8" w:space="0" w:color="auto"/>
            </w:tcBorders>
            <w:vAlign w:val="center"/>
            <w:hideMark/>
          </w:tcPr>
          <w:p w:rsidR="00F22637" w:rsidRPr="00CF7410" w:rsidRDefault="00F22637" w:rsidP="00EB02DB">
            <w:pPr>
              <w:ind w:left="-57" w:right="-57"/>
              <w:rPr>
                <w:rFonts w:ascii="Times New Roman" w:eastAsia="Times New Roman" w:hAnsi="Times New Roman"/>
                <w:color w:val="000000"/>
                <w:lang w:val="ru-RU" w:eastAsia="ru-RU"/>
              </w:rPr>
            </w:pPr>
          </w:p>
        </w:tc>
        <w:tc>
          <w:tcPr>
            <w:tcW w:w="1010"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260,7</w:t>
            </w:r>
          </w:p>
        </w:tc>
        <w:tc>
          <w:tcPr>
            <w:tcW w:w="82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6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56"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27,2</w:t>
            </w:r>
          </w:p>
        </w:tc>
        <w:tc>
          <w:tcPr>
            <w:tcW w:w="814"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139,9</w:t>
            </w:r>
          </w:p>
        </w:tc>
        <w:tc>
          <w:tcPr>
            <w:tcW w:w="88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r w:rsidRPr="00F22637">
              <w:rPr>
                <w:rFonts w:ascii="Times New Roman" w:hAnsi="Times New Roman"/>
                <w:color w:val="000000"/>
              </w:rPr>
              <w:t>93,7</w:t>
            </w:r>
          </w:p>
        </w:tc>
        <w:tc>
          <w:tcPr>
            <w:tcW w:w="832"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93"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Pr="00F22637" w:rsidRDefault="00F22637">
            <w:pPr>
              <w:jc w:val="right"/>
              <w:rPr>
                <w:rFonts w:ascii="Times New Roman" w:hAnsi="Times New Roman"/>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F22637" w:rsidRDefault="00F22637">
            <w:pPr>
              <w:jc w:val="right"/>
              <w:rPr>
                <w:rFonts w:ascii="Calibri" w:hAnsi="Calibri"/>
                <w:color w:val="000000"/>
                <w:sz w:val="22"/>
                <w:szCs w:val="22"/>
              </w:rPr>
            </w:pPr>
          </w:p>
        </w:tc>
      </w:tr>
      <w:tr w:rsidR="000E62A6" w:rsidRPr="00CF7410" w:rsidTr="000E62A6">
        <w:trPr>
          <w:trHeight w:val="75"/>
        </w:trPr>
        <w:tc>
          <w:tcPr>
            <w:tcW w:w="866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E62A6" w:rsidRPr="00CF7410" w:rsidRDefault="000E62A6" w:rsidP="00804BA6">
            <w:pPr>
              <w:ind w:left="-57" w:right="-57"/>
              <w:rPr>
                <w:rFonts w:ascii="Times New Roman" w:eastAsia="Times New Roman" w:hAnsi="Times New Roman"/>
                <w:b/>
                <w:bCs/>
                <w:color w:val="000000"/>
                <w:lang w:val="ru-RU" w:eastAsia="ru-RU"/>
              </w:rPr>
            </w:pPr>
            <w:r w:rsidRPr="00CF7410">
              <w:rPr>
                <w:rFonts w:ascii="Times New Roman" w:eastAsia="Times New Roman" w:hAnsi="Times New Roman"/>
                <w:b/>
                <w:bCs/>
                <w:color w:val="000000"/>
                <w:lang w:val="ru-RU" w:eastAsia="ru-RU"/>
              </w:rPr>
              <w:t>Всего по энергоисточникам:</w:t>
            </w:r>
          </w:p>
        </w:tc>
        <w:tc>
          <w:tcPr>
            <w:tcW w:w="3670" w:type="dxa"/>
            <w:tcBorders>
              <w:top w:val="nil"/>
              <w:left w:val="nil"/>
              <w:bottom w:val="single" w:sz="8" w:space="0" w:color="auto"/>
              <w:right w:val="single" w:sz="8" w:space="0" w:color="auto"/>
            </w:tcBorders>
            <w:shd w:val="clear" w:color="auto" w:fill="auto"/>
            <w:hideMark/>
          </w:tcPr>
          <w:p w:rsidR="000E62A6" w:rsidRPr="00CF7410" w:rsidRDefault="000E62A6" w:rsidP="00EB02DB">
            <w:pPr>
              <w:ind w:left="-57" w:right="-57"/>
              <w:jc w:val="center"/>
              <w:rPr>
                <w:rFonts w:ascii="Times New Roman" w:eastAsia="Times New Roman" w:hAnsi="Times New Roman"/>
                <w:b/>
                <w:bCs/>
                <w:color w:val="000000"/>
                <w:lang w:val="ru-RU" w:eastAsia="ru-RU"/>
              </w:rPr>
            </w:pPr>
            <w:r w:rsidRPr="00CF7410">
              <w:rPr>
                <w:rFonts w:ascii="Times New Roman" w:eastAsia="Times New Roman" w:hAnsi="Times New Roman"/>
                <w:b/>
                <w:bCs/>
                <w:color w:val="000000"/>
                <w:lang w:val="ru-RU" w:eastAsia="ru-RU"/>
              </w:rPr>
              <w:t> </w:t>
            </w:r>
          </w:p>
        </w:tc>
        <w:tc>
          <w:tcPr>
            <w:tcW w:w="1010" w:type="dxa"/>
            <w:tcBorders>
              <w:top w:val="nil"/>
              <w:left w:val="nil"/>
              <w:bottom w:val="single" w:sz="8" w:space="0" w:color="auto"/>
              <w:right w:val="single" w:sz="8" w:space="0" w:color="auto"/>
            </w:tcBorders>
            <w:shd w:val="clear" w:color="auto" w:fill="auto"/>
            <w:vAlign w:val="bottom"/>
            <w:hideMark/>
          </w:tcPr>
          <w:p w:rsidR="000E62A6" w:rsidRPr="000E62A6" w:rsidRDefault="000E62A6">
            <w:pPr>
              <w:jc w:val="right"/>
              <w:rPr>
                <w:rFonts w:ascii="Times New Roman" w:hAnsi="Times New Roman"/>
                <w:b/>
                <w:color w:val="000000"/>
                <w:sz w:val="22"/>
                <w:szCs w:val="22"/>
              </w:rPr>
            </w:pPr>
            <w:r w:rsidRPr="000E62A6">
              <w:rPr>
                <w:rFonts w:ascii="Times New Roman" w:hAnsi="Times New Roman"/>
                <w:b/>
                <w:color w:val="000000"/>
                <w:sz w:val="22"/>
                <w:szCs w:val="22"/>
              </w:rPr>
              <w:t>1458,6</w:t>
            </w:r>
          </w:p>
        </w:tc>
        <w:tc>
          <w:tcPr>
            <w:tcW w:w="829" w:type="dxa"/>
            <w:tcBorders>
              <w:top w:val="nil"/>
              <w:left w:val="nil"/>
              <w:bottom w:val="single" w:sz="8" w:space="0" w:color="auto"/>
              <w:right w:val="single" w:sz="8" w:space="0" w:color="auto"/>
            </w:tcBorders>
            <w:shd w:val="clear" w:color="auto" w:fill="auto"/>
            <w:vAlign w:val="bottom"/>
            <w:hideMark/>
          </w:tcPr>
          <w:p w:rsidR="000E62A6" w:rsidRPr="000E62A6" w:rsidRDefault="000E62A6">
            <w:pPr>
              <w:rPr>
                <w:rFonts w:ascii="Times New Roman" w:hAnsi="Times New Roman"/>
                <w:b/>
                <w:color w:val="000000"/>
                <w:sz w:val="22"/>
                <w:szCs w:val="22"/>
              </w:rPr>
            </w:pPr>
          </w:p>
        </w:tc>
        <w:tc>
          <w:tcPr>
            <w:tcW w:w="614" w:type="dxa"/>
            <w:tcBorders>
              <w:top w:val="nil"/>
              <w:left w:val="nil"/>
              <w:bottom w:val="single" w:sz="8" w:space="0" w:color="auto"/>
              <w:right w:val="single" w:sz="8" w:space="0" w:color="auto"/>
            </w:tcBorders>
            <w:shd w:val="clear" w:color="auto" w:fill="auto"/>
            <w:vAlign w:val="bottom"/>
            <w:hideMark/>
          </w:tcPr>
          <w:p w:rsidR="000E62A6" w:rsidRPr="000E62A6" w:rsidRDefault="000E62A6">
            <w:pPr>
              <w:jc w:val="right"/>
              <w:rPr>
                <w:rFonts w:ascii="Times New Roman" w:hAnsi="Times New Roman"/>
                <w:b/>
                <w:color w:val="000000"/>
                <w:sz w:val="22"/>
                <w:szCs w:val="22"/>
              </w:rPr>
            </w:pPr>
            <w:r w:rsidRPr="000E62A6">
              <w:rPr>
                <w:rFonts w:ascii="Times New Roman" w:hAnsi="Times New Roman"/>
                <w:b/>
                <w:color w:val="000000"/>
                <w:sz w:val="22"/>
                <w:szCs w:val="22"/>
              </w:rPr>
              <w:t>0,8</w:t>
            </w:r>
          </w:p>
        </w:tc>
        <w:tc>
          <w:tcPr>
            <w:tcW w:w="756" w:type="dxa"/>
            <w:tcBorders>
              <w:top w:val="nil"/>
              <w:left w:val="nil"/>
              <w:bottom w:val="single" w:sz="8" w:space="0" w:color="auto"/>
              <w:right w:val="single" w:sz="8" w:space="0" w:color="auto"/>
            </w:tcBorders>
            <w:shd w:val="clear" w:color="auto" w:fill="auto"/>
            <w:vAlign w:val="bottom"/>
            <w:hideMark/>
          </w:tcPr>
          <w:p w:rsidR="000E62A6" w:rsidRPr="000E62A6" w:rsidRDefault="000E62A6">
            <w:pPr>
              <w:jc w:val="right"/>
              <w:rPr>
                <w:rFonts w:ascii="Times New Roman" w:hAnsi="Times New Roman"/>
                <w:b/>
                <w:color w:val="000000"/>
                <w:sz w:val="22"/>
                <w:szCs w:val="22"/>
              </w:rPr>
            </w:pPr>
            <w:r w:rsidRPr="000E62A6">
              <w:rPr>
                <w:rFonts w:ascii="Times New Roman" w:hAnsi="Times New Roman"/>
                <w:b/>
                <w:color w:val="000000"/>
                <w:sz w:val="22"/>
                <w:szCs w:val="22"/>
              </w:rPr>
              <w:t>197,8</w:t>
            </w:r>
          </w:p>
        </w:tc>
        <w:tc>
          <w:tcPr>
            <w:tcW w:w="814" w:type="dxa"/>
            <w:tcBorders>
              <w:top w:val="nil"/>
              <w:left w:val="nil"/>
              <w:bottom w:val="single" w:sz="8" w:space="0" w:color="auto"/>
              <w:right w:val="single" w:sz="8" w:space="0" w:color="auto"/>
            </w:tcBorders>
            <w:shd w:val="clear" w:color="auto" w:fill="auto"/>
            <w:vAlign w:val="bottom"/>
            <w:hideMark/>
          </w:tcPr>
          <w:p w:rsidR="000E62A6" w:rsidRPr="000E62A6" w:rsidRDefault="000E62A6">
            <w:pPr>
              <w:jc w:val="right"/>
              <w:rPr>
                <w:rFonts w:ascii="Times New Roman" w:hAnsi="Times New Roman"/>
                <w:b/>
                <w:color w:val="000000"/>
                <w:sz w:val="22"/>
                <w:szCs w:val="22"/>
              </w:rPr>
            </w:pPr>
            <w:r w:rsidRPr="000E62A6">
              <w:rPr>
                <w:rFonts w:ascii="Times New Roman" w:hAnsi="Times New Roman"/>
                <w:b/>
                <w:color w:val="000000"/>
                <w:sz w:val="22"/>
                <w:szCs w:val="22"/>
              </w:rPr>
              <w:t>468,2</w:t>
            </w:r>
          </w:p>
        </w:tc>
        <w:tc>
          <w:tcPr>
            <w:tcW w:w="888" w:type="dxa"/>
            <w:tcBorders>
              <w:top w:val="nil"/>
              <w:left w:val="nil"/>
              <w:bottom w:val="single" w:sz="8" w:space="0" w:color="auto"/>
              <w:right w:val="single" w:sz="8" w:space="0" w:color="auto"/>
            </w:tcBorders>
            <w:shd w:val="clear" w:color="auto" w:fill="auto"/>
            <w:vAlign w:val="bottom"/>
            <w:hideMark/>
          </w:tcPr>
          <w:p w:rsidR="000E62A6" w:rsidRPr="000E62A6" w:rsidRDefault="000E62A6">
            <w:pPr>
              <w:jc w:val="right"/>
              <w:rPr>
                <w:rFonts w:ascii="Times New Roman" w:hAnsi="Times New Roman"/>
                <w:b/>
                <w:color w:val="000000"/>
                <w:sz w:val="22"/>
                <w:szCs w:val="22"/>
              </w:rPr>
            </w:pPr>
            <w:r w:rsidRPr="000E62A6">
              <w:rPr>
                <w:rFonts w:ascii="Times New Roman" w:hAnsi="Times New Roman"/>
                <w:b/>
                <w:color w:val="000000"/>
                <w:sz w:val="22"/>
                <w:szCs w:val="22"/>
              </w:rPr>
              <w:t>550,8</w:t>
            </w:r>
          </w:p>
        </w:tc>
        <w:tc>
          <w:tcPr>
            <w:tcW w:w="832" w:type="dxa"/>
            <w:tcBorders>
              <w:top w:val="nil"/>
              <w:left w:val="nil"/>
              <w:bottom w:val="single" w:sz="8" w:space="0" w:color="auto"/>
              <w:right w:val="single" w:sz="8" w:space="0" w:color="auto"/>
            </w:tcBorders>
            <w:shd w:val="clear" w:color="auto" w:fill="auto"/>
            <w:vAlign w:val="bottom"/>
            <w:hideMark/>
          </w:tcPr>
          <w:p w:rsidR="000E62A6" w:rsidRPr="000E62A6" w:rsidRDefault="000E62A6">
            <w:pPr>
              <w:jc w:val="right"/>
              <w:rPr>
                <w:rFonts w:ascii="Times New Roman" w:hAnsi="Times New Roman"/>
                <w:b/>
                <w:color w:val="000000"/>
                <w:sz w:val="22"/>
                <w:szCs w:val="22"/>
              </w:rPr>
            </w:pPr>
            <w:r w:rsidRPr="000E62A6">
              <w:rPr>
                <w:rFonts w:ascii="Times New Roman" w:hAnsi="Times New Roman"/>
                <w:b/>
                <w:color w:val="000000"/>
                <w:sz w:val="22"/>
                <w:szCs w:val="22"/>
              </w:rPr>
              <w:t>129</w:t>
            </w:r>
          </w:p>
        </w:tc>
        <w:tc>
          <w:tcPr>
            <w:tcW w:w="793" w:type="dxa"/>
            <w:tcBorders>
              <w:top w:val="nil"/>
              <w:left w:val="nil"/>
              <w:bottom w:val="single" w:sz="8" w:space="0" w:color="auto"/>
              <w:right w:val="single" w:sz="8" w:space="0" w:color="auto"/>
            </w:tcBorders>
            <w:shd w:val="clear" w:color="auto" w:fill="auto"/>
            <w:vAlign w:val="bottom"/>
            <w:hideMark/>
          </w:tcPr>
          <w:p w:rsidR="000E62A6" w:rsidRPr="000E62A6" w:rsidRDefault="000E62A6">
            <w:pPr>
              <w:jc w:val="right"/>
              <w:rPr>
                <w:rFonts w:ascii="Times New Roman" w:hAnsi="Times New Roman"/>
                <w:b/>
                <w:color w:val="000000"/>
                <w:sz w:val="22"/>
                <w:szCs w:val="22"/>
              </w:rPr>
            </w:pPr>
            <w:r w:rsidRPr="000E62A6">
              <w:rPr>
                <w:rFonts w:ascii="Times New Roman" w:hAnsi="Times New Roman"/>
                <w:b/>
                <w:color w:val="000000"/>
                <w:sz w:val="22"/>
                <w:szCs w:val="22"/>
              </w:rPr>
              <w:t>111,8</w:t>
            </w:r>
          </w:p>
        </w:tc>
        <w:tc>
          <w:tcPr>
            <w:tcW w:w="709" w:type="dxa"/>
            <w:tcBorders>
              <w:top w:val="nil"/>
              <w:left w:val="nil"/>
              <w:bottom w:val="single" w:sz="8" w:space="0" w:color="auto"/>
              <w:right w:val="single" w:sz="8" w:space="0" w:color="auto"/>
            </w:tcBorders>
            <w:shd w:val="clear" w:color="auto" w:fill="auto"/>
            <w:vAlign w:val="bottom"/>
            <w:hideMark/>
          </w:tcPr>
          <w:p w:rsidR="000E62A6" w:rsidRPr="00F22637" w:rsidRDefault="000E62A6" w:rsidP="00A10961">
            <w:pPr>
              <w:jc w:val="right"/>
              <w:rPr>
                <w:rFonts w:ascii="Times New Roman" w:hAnsi="Times New Roman"/>
                <w:b/>
                <w:color w:val="000000"/>
              </w:rPr>
            </w:pPr>
          </w:p>
        </w:tc>
        <w:tc>
          <w:tcPr>
            <w:tcW w:w="708" w:type="dxa"/>
            <w:tcBorders>
              <w:top w:val="nil"/>
              <w:left w:val="nil"/>
              <w:bottom w:val="single" w:sz="8" w:space="0" w:color="auto"/>
              <w:right w:val="single" w:sz="8" w:space="0" w:color="auto"/>
            </w:tcBorders>
            <w:shd w:val="clear" w:color="auto" w:fill="auto"/>
            <w:vAlign w:val="bottom"/>
            <w:hideMark/>
          </w:tcPr>
          <w:p w:rsidR="000E62A6" w:rsidRPr="00F22637" w:rsidRDefault="000E62A6" w:rsidP="00A10961">
            <w:pPr>
              <w:jc w:val="right"/>
              <w:rPr>
                <w:rFonts w:ascii="Times New Roman" w:hAnsi="Times New Roman"/>
                <w:b/>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0E62A6" w:rsidRPr="00F22637" w:rsidRDefault="000E62A6" w:rsidP="00A10961">
            <w:pPr>
              <w:jc w:val="right"/>
              <w:rPr>
                <w:rFonts w:ascii="Times New Roman" w:hAnsi="Times New Roman"/>
                <w:b/>
                <w:color w:val="000000"/>
              </w:rPr>
            </w:pPr>
          </w:p>
        </w:tc>
        <w:tc>
          <w:tcPr>
            <w:tcW w:w="709" w:type="dxa"/>
            <w:tcBorders>
              <w:top w:val="nil"/>
              <w:left w:val="nil"/>
              <w:bottom w:val="single" w:sz="8" w:space="0" w:color="auto"/>
              <w:right w:val="single" w:sz="8" w:space="0" w:color="auto"/>
            </w:tcBorders>
            <w:shd w:val="clear" w:color="auto" w:fill="auto"/>
            <w:vAlign w:val="bottom"/>
            <w:hideMark/>
          </w:tcPr>
          <w:p w:rsidR="000E62A6" w:rsidRPr="00F22637" w:rsidRDefault="000E62A6">
            <w:pPr>
              <w:jc w:val="right"/>
              <w:rPr>
                <w:rFonts w:ascii="Calibri" w:hAnsi="Calibri"/>
                <w:b/>
                <w:color w:val="000000"/>
                <w:sz w:val="22"/>
                <w:szCs w:val="22"/>
              </w:rPr>
            </w:pPr>
          </w:p>
        </w:tc>
      </w:tr>
    </w:tbl>
    <w:p w:rsidR="00EB02DB" w:rsidRDefault="00804BA6" w:rsidP="009F294D">
      <w:pPr>
        <w:pStyle w:val="aff1"/>
      </w:pPr>
      <w:r w:rsidRPr="00CF7410">
        <w:t xml:space="preserve">* </w:t>
      </w:r>
      <w:r>
        <w:t>- о</w:t>
      </w:r>
      <w:r w:rsidRPr="00CF7410">
        <w:t>бъемы инвестиций и их ежегодное распределение носят прогнозный характер и подлежат уточнению на последующих стадиях проектирования</w:t>
      </w:r>
    </w:p>
    <w:p w:rsidR="00804BA6" w:rsidRPr="00CF7410" w:rsidRDefault="00804BA6" w:rsidP="009F294D">
      <w:pPr>
        <w:pStyle w:val="aff1"/>
        <w:rPr>
          <w:b/>
        </w:rPr>
        <w:sectPr w:rsidR="00804BA6" w:rsidRPr="00CF7410" w:rsidSect="00D14A3C">
          <w:pgSz w:w="23814" w:h="16840" w:orient="landscape" w:code="8"/>
          <w:pgMar w:top="1418" w:right="1134" w:bottom="851" w:left="1134" w:header="709" w:footer="0" w:gutter="0"/>
          <w:cols w:space="708"/>
          <w:docGrid w:linePitch="360"/>
        </w:sectPr>
      </w:pPr>
    </w:p>
    <w:p w:rsidR="00423050" w:rsidRPr="009F294D" w:rsidRDefault="00423050" w:rsidP="009F294D">
      <w:pPr>
        <w:pStyle w:val="aff1"/>
        <w:rPr>
          <w:b/>
        </w:rPr>
      </w:pPr>
      <w:r w:rsidRPr="009F294D">
        <w:rPr>
          <w:b/>
        </w:rPr>
        <w:lastRenderedPageBreak/>
        <w:t xml:space="preserve">Таблица </w:t>
      </w:r>
      <w:r w:rsidR="005A19B7" w:rsidRPr="009F294D">
        <w:rPr>
          <w:b/>
        </w:rPr>
        <w:fldChar w:fldCharType="begin"/>
      </w:r>
      <w:r w:rsidRPr="009F294D">
        <w:rPr>
          <w:b/>
        </w:rPr>
        <w:instrText xml:space="preserve"> STYLEREF 1 \s </w:instrText>
      </w:r>
      <w:r w:rsidR="005A19B7" w:rsidRPr="009F294D">
        <w:rPr>
          <w:b/>
        </w:rPr>
        <w:fldChar w:fldCharType="separate"/>
      </w:r>
      <w:r w:rsidRPr="009F294D">
        <w:rPr>
          <w:b/>
          <w:noProof/>
        </w:rPr>
        <w:t>10</w:t>
      </w:r>
      <w:r w:rsidR="005A19B7" w:rsidRPr="009F294D">
        <w:rPr>
          <w:b/>
        </w:rPr>
        <w:fldChar w:fldCharType="end"/>
      </w:r>
      <w:r w:rsidRPr="009F294D">
        <w:rPr>
          <w:b/>
        </w:rPr>
        <w:t>.</w:t>
      </w:r>
      <w:r w:rsidR="005A19B7" w:rsidRPr="009F294D">
        <w:rPr>
          <w:b/>
        </w:rPr>
        <w:fldChar w:fldCharType="begin"/>
      </w:r>
      <w:r w:rsidRPr="009F294D">
        <w:rPr>
          <w:b/>
        </w:rPr>
        <w:instrText xml:space="preserve"> SEQ Таблица \* ARABIC \s 1 </w:instrText>
      </w:r>
      <w:r w:rsidR="005A19B7" w:rsidRPr="009F294D">
        <w:rPr>
          <w:b/>
        </w:rPr>
        <w:fldChar w:fldCharType="separate"/>
      </w:r>
      <w:r w:rsidRPr="009F294D">
        <w:rPr>
          <w:b/>
          <w:noProof/>
        </w:rPr>
        <w:t>2</w:t>
      </w:r>
      <w:r w:rsidR="005A19B7" w:rsidRPr="009F294D">
        <w:rPr>
          <w:b/>
        </w:rPr>
        <w:fldChar w:fldCharType="end"/>
      </w:r>
      <w:r w:rsidRPr="009F294D">
        <w:rPr>
          <w:b/>
        </w:rPr>
        <w:t xml:space="preserve">  – Объемы инвестиций в строительство и реконструкцию тепловых сетей</w:t>
      </w:r>
    </w:p>
    <w:tbl>
      <w:tblPr>
        <w:tblW w:w="20506" w:type="dxa"/>
        <w:tblLook w:val="04A0" w:firstRow="1" w:lastRow="0" w:firstColumn="1" w:lastColumn="0" w:noHBand="0" w:noVBand="1"/>
      </w:tblPr>
      <w:tblGrid>
        <w:gridCol w:w="2799"/>
        <w:gridCol w:w="4641"/>
        <w:gridCol w:w="1486"/>
        <w:gridCol w:w="960"/>
        <w:gridCol w:w="980"/>
        <w:gridCol w:w="960"/>
        <w:gridCol w:w="1280"/>
        <w:gridCol w:w="1280"/>
        <w:gridCol w:w="1060"/>
        <w:gridCol w:w="1100"/>
        <w:gridCol w:w="1060"/>
        <w:gridCol w:w="960"/>
        <w:gridCol w:w="960"/>
        <w:gridCol w:w="980"/>
      </w:tblGrid>
      <w:tr w:rsidR="00423050" w:rsidRPr="00630291" w:rsidTr="00D75470">
        <w:trPr>
          <w:trHeight w:val="300"/>
        </w:trPr>
        <w:tc>
          <w:tcPr>
            <w:tcW w:w="2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Зоны теплоснабжения и</w:t>
            </w:r>
            <w:r w:rsidRPr="00423050">
              <w:rPr>
                <w:rFonts w:ascii="Times New Roman" w:eastAsia="Times New Roman" w:hAnsi="Times New Roman"/>
                <w:color w:val="000000"/>
                <w:sz w:val="22"/>
                <w:szCs w:val="22"/>
                <w:lang w:val="ru-RU" w:eastAsia="ru-RU"/>
              </w:rPr>
              <w:t>с</w:t>
            </w:r>
            <w:r w:rsidRPr="00423050">
              <w:rPr>
                <w:rFonts w:ascii="Times New Roman" w:eastAsia="Times New Roman" w:hAnsi="Times New Roman"/>
                <w:color w:val="000000"/>
                <w:sz w:val="22"/>
                <w:szCs w:val="22"/>
                <w:lang w:val="ru-RU" w:eastAsia="ru-RU"/>
              </w:rPr>
              <w:t>точников тепловой эне</w:t>
            </w:r>
            <w:r w:rsidRPr="00423050">
              <w:rPr>
                <w:rFonts w:ascii="Times New Roman" w:eastAsia="Times New Roman" w:hAnsi="Times New Roman"/>
                <w:color w:val="000000"/>
                <w:sz w:val="22"/>
                <w:szCs w:val="22"/>
                <w:lang w:val="ru-RU" w:eastAsia="ru-RU"/>
              </w:rPr>
              <w:t>р</w:t>
            </w:r>
            <w:r w:rsidRPr="00423050">
              <w:rPr>
                <w:rFonts w:ascii="Times New Roman" w:eastAsia="Times New Roman" w:hAnsi="Times New Roman"/>
                <w:color w:val="000000"/>
                <w:sz w:val="22"/>
                <w:szCs w:val="22"/>
                <w:lang w:val="ru-RU" w:eastAsia="ru-RU"/>
              </w:rPr>
              <w:t>гии</w:t>
            </w:r>
          </w:p>
        </w:tc>
        <w:tc>
          <w:tcPr>
            <w:tcW w:w="4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Мероприятие</w:t>
            </w:r>
          </w:p>
        </w:tc>
        <w:tc>
          <w:tcPr>
            <w:tcW w:w="13066" w:type="dxa"/>
            <w:gridSpan w:val="12"/>
            <w:tcBorders>
              <w:top w:val="single" w:sz="4" w:space="0" w:color="auto"/>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Ориентировочный</w:t>
            </w:r>
            <w:r>
              <w:rPr>
                <w:rFonts w:ascii="Times New Roman" w:eastAsia="Times New Roman" w:hAnsi="Times New Roman"/>
                <w:color w:val="000000"/>
                <w:sz w:val="22"/>
                <w:szCs w:val="22"/>
                <w:lang w:val="ru-RU" w:eastAsia="ru-RU"/>
              </w:rPr>
              <w:t xml:space="preserve"> объем инвестиций* в ценах 2016</w:t>
            </w:r>
            <w:r w:rsidRPr="00423050">
              <w:rPr>
                <w:rFonts w:ascii="Times New Roman" w:eastAsia="Times New Roman" w:hAnsi="Times New Roman"/>
                <w:color w:val="000000"/>
                <w:sz w:val="22"/>
                <w:szCs w:val="22"/>
                <w:lang w:val="ru-RU" w:eastAsia="ru-RU"/>
              </w:rPr>
              <w:t xml:space="preserve"> года, млн. руб.</w:t>
            </w:r>
          </w:p>
        </w:tc>
      </w:tr>
      <w:tr w:rsidR="00423050" w:rsidRPr="00630291" w:rsidTr="00D75470">
        <w:trPr>
          <w:trHeight w:val="30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4641" w:type="dxa"/>
            <w:vMerge/>
            <w:tcBorders>
              <w:top w:val="single" w:sz="4" w:space="0" w:color="auto"/>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4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Всего</w:t>
            </w:r>
          </w:p>
        </w:tc>
        <w:tc>
          <w:tcPr>
            <w:tcW w:w="11580" w:type="dxa"/>
            <w:gridSpan w:val="11"/>
            <w:tcBorders>
              <w:top w:val="single" w:sz="4" w:space="0" w:color="auto"/>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в том числе по годам</w:t>
            </w:r>
          </w:p>
        </w:tc>
      </w:tr>
      <w:tr w:rsidR="00423050" w:rsidRPr="00423050" w:rsidTr="00D75470">
        <w:trPr>
          <w:trHeight w:val="30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4641" w:type="dxa"/>
            <w:vMerge/>
            <w:tcBorders>
              <w:top w:val="single" w:sz="4" w:space="0" w:color="auto"/>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486"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b/>
                <w:bCs/>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2016</w:t>
            </w:r>
          </w:p>
        </w:tc>
        <w:tc>
          <w:tcPr>
            <w:tcW w:w="98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2017</w:t>
            </w:r>
          </w:p>
        </w:tc>
        <w:tc>
          <w:tcPr>
            <w:tcW w:w="96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2018</w:t>
            </w:r>
          </w:p>
        </w:tc>
        <w:tc>
          <w:tcPr>
            <w:tcW w:w="128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2019</w:t>
            </w:r>
          </w:p>
        </w:tc>
        <w:tc>
          <w:tcPr>
            <w:tcW w:w="128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2020</w:t>
            </w:r>
          </w:p>
        </w:tc>
        <w:tc>
          <w:tcPr>
            <w:tcW w:w="106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2021</w:t>
            </w:r>
          </w:p>
        </w:tc>
        <w:tc>
          <w:tcPr>
            <w:tcW w:w="110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2022</w:t>
            </w:r>
          </w:p>
        </w:tc>
        <w:tc>
          <w:tcPr>
            <w:tcW w:w="106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2023</w:t>
            </w:r>
          </w:p>
        </w:tc>
        <w:tc>
          <w:tcPr>
            <w:tcW w:w="96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2024</w:t>
            </w:r>
          </w:p>
        </w:tc>
        <w:tc>
          <w:tcPr>
            <w:tcW w:w="96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2025</w:t>
            </w:r>
          </w:p>
        </w:tc>
        <w:tc>
          <w:tcPr>
            <w:tcW w:w="980"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2026</w:t>
            </w:r>
          </w:p>
        </w:tc>
      </w:tr>
      <w:tr w:rsidR="00423050" w:rsidRPr="00423050" w:rsidTr="00D75470">
        <w:trPr>
          <w:trHeight w:val="300"/>
        </w:trPr>
        <w:tc>
          <w:tcPr>
            <w:tcW w:w="20506"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3050" w:rsidRPr="00423050" w:rsidRDefault="00423050" w:rsidP="00D75470">
            <w:pPr>
              <w:jc w:val="cente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Строительсво новых тепловых сетей</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СГРЭС-1</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1 ТК46 до Комплексное освоение в целях жилищного строительтсва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8,49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8,49</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ТК45 до ул.Солнечная, д.4</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2ТК12 до СП т/м №2 по Островского</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в мкр. 16а до ОАО "СНГ" (производственно-адм) ГВС</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Перемычка п. Кедровый до Перемычка п. Кедровый</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0,57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ТК-16-2 (УТ2) до ООО "Сургутстройтрест</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0,87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МИРА ПР-КТ 11 до МБОУ СОШ №32</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ТК48-9 до Средняя общ</w:t>
            </w:r>
            <w:r w:rsidRPr="00423050">
              <w:rPr>
                <w:rFonts w:ascii="Times New Roman" w:eastAsia="Times New Roman" w:hAnsi="Times New Roman"/>
                <w:color w:val="000000"/>
                <w:sz w:val="20"/>
                <w:szCs w:val="20"/>
                <w:lang w:val="ru-RU" w:eastAsia="ru-RU"/>
              </w:rPr>
              <w:t>е</w:t>
            </w:r>
            <w:r w:rsidRPr="00423050">
              <w:rPr>
                <w:rFonts w:ascii="Times New Roman" w:eastAsia="Times New Roman" w:hAnsi="Times New Roman"/>
                <w:color w:val="000000"/>
                <w:sz w:val="20"/>
                <w:szCs w:val="20"/>
                <w:lang w:val="ru-RU" w:eastAsia="ru-RU"/>
              </w:rPr>
              <w:t>образовательная школа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ТК-22-3 (УТ-3) до Реко</w:t>
            </w:r>
            <w:r w:rsidRPr="00423050">
              <w:rPr>
                <w:rFonts w:ascii="Times New Roman" w:eastAsia="Times New Roman" w:hAnsi="Times New Roman"/>
                <w:color w:val="000000"/>
                <w:sz w:val="20"/>
                <w:szCs w:val="20"/>
                <w:lang w:val="ru-RU" w:eastAsia="ru-RU"/>
              </w:rPr>
              <w:t>н</w:t>
            </w:r>
            <w:r w:rsidRPr="00423050">
              <w:rPr>
                <w:rFonts w:ascii="Times New Roman" w:eastAsia="Times New Roman" w:hAnsi="Times New Roman"/>
                <w:color w:val="000000"/>
                <w:sz w:val="20"/>
                <w:szCs w:val="20"/>
                <w:lang w:val="ru-RU" w:eastAsia="ru-RU"/>
              </w:rPr>
              <w:t>струкция Бизнес-центра "С</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ТК-2-3Ф (ТК-27) до Спо</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тивный центр с универсальн</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ТК-2-3Ф (ТК-27) до Спо</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тивный центр с универсальн</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ТК-2-3Ж (ТК-36) до ООО "Скорпио"</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ТК-2-3Ш (ТК-37) до ООО "Скорпио"</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30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ТК-7 до Фирма  "АНБ"</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9ТК1А* (ТК) до ООО СК "Сургут-строймонтажсерв</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7ТК-4A до Детский сад на 300 мест</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0,99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0,99</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ТК-13-1 (ТК-64-1) до ООО"Полимед"</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ТК-13-1 (ТК-64-1) до ООО"Полимед"</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9ТК2-5 (УТ-2) до ООО "УК"Центр Менеджмент"; ООО</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9ТК2-9ТК2-1 до Спорти</w:t>
            </w:r>
            <w:r w:rsidRPr="00423050">
              <w:rPr>
                <w:rFonts w:ascii="Times New Roman" w:eastAsia="Times New Roman" w:hAnsi="Times New Roman"/>
                <w:color w:val="000000"/>
                <w:sz w:val="20"/>
                <w:szCs w:val="20"/>
                <w:lang w:val="ru-RU" w:eastAsia="ru-RU"/>
              </w:rPr>
              <w:t>в</w:t>
            </w:r>
            <w:r w:rsidRPr="00423050">
              <w:rPr>
                <w:rFonts w:ascii="Times New Roman" w:eastAsia="Times New Roman" w:hAnsi="Times New Roman"/>
                <w:color w:val="000000"/>
                <w:sz w:val="20"/>
                <w:szCs w:val="20"/>
                <w:lang w:val="ru-RU" w:eastAsia="ru-RU"/>
              </w:rPr>
              <w:t>ный комплекс с плавател</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4,07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30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9УТ6 до 9УТ6/2</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2,81</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2,81</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9УТ6/2 до ЗАО  "ЮграИ</w:t>
            </w:r>
            <w:r w:rsidRPr="00423050">
              <w:rPr>
                <w:rFonts w:ascii="Times New Roman" w:eastAsia="Times New Roman" w:hAnsi="Times New Roman"/>
                <w:color w:val="000000"/>
                <w:sz w:val="20"/>
                <w:szCs w:val="20"/>
                <w:lang w:val="ru-RU" w:eastAsia="ru-RU"/>
              </w:rPr>
              <w:t>н</w:t>
            </w:r>
            <w:r w:rsidRPr="00423050">
              <w:rPr>
                <w:rFonts w:ascii="Times New Roman" w:eastAsia="Times New Roman" w:hAnsi="Times New Roman"/>
                <w:color w:val="000000"/>
                <w:sz w:val="20"/>
                <w:szCs w:val="20"/>
                <w:lang w:val="ru-RU" w:eastAsia="ru-RU"/>
              </w:rPr>
              <w:t>вестСтройПроект"</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2,29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2,29</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ЗАО "ДСК-1" Жилой ко</w:t>
            </w:r>
            <w:r w:rsidRPr="00423050">
              <w:rPr>
                <w:rFonts w:ascii="Times New Roman" w:eastAsia="Times New Roman" w:hAnsi="Times New Roman"/>
                <w:color w:val="000000"/>
                <w:sz w:val="20"/>
                <w:szCs w:val="20"/>
                <w:lang w:val="ru-RU" w:eastAsia="ru-RU"/>
              </w:rPr>
              <w:t>м</w:t>
            </w:r>
            <w:r w:rsidRPr="00423050">
              <w:rPr>
                <w:rFonts w:ascii="Times New Roman" w:eastAsia="Times New Roman" w:hAnsi="Times New Roman"/>
                <w:color w:val="000000"/>
                <w:sz w:val="20"/>
                <w:szCs w:val="20"/>
                <w:lang w:val="ru-RU" w:eastAsia="ru-RU"/>
              </w:rPr>
              <w:t>плекс №30 до УТ-2</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ТК-Нов-Пойма до ТК-нов в Южном р-не</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16,97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ТК-49-28 (УТ-3) до Гост</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ница на 32 номера по ул.</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0,87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Гостиница на 32 номера по ул. до ТК-49-28 (УТ-3)</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0,87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в мкр. 16а до ОАО "СНГ" (производственно-адм)</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ТК-2-4А до ООО "Газпром трансгаз Сургут"</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9ТК1А* (ТК) до ООО "Формат плюс" (жилой дом)</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ТК-102-6 (УТ-6) до ДАиГ (жилой дом)</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7ТК-4 до ООО "СФ "Н</w:t>
            </w:r>
            <w:r w:rsidRPr="00423050">
              <w:rPr>
                <w:rFonts w:ascii="Times New Roman" w:eastAsia="Times New Roman" w:hAnsi="Times New Roman"/>
                <w:color w:val="000000"/>
                <w:sz w:val="20"/>
                <w:szCs w:val="20"/>
                <w:lang w:val="ru-RU" w:eastAsia="ru-RU"/>
              </w:rPr>
              <w:t>о</w:t>
            </w:r>
            <w:r w:rsidRPr="00423050">
              <w:rPr>
                <w:rFonts w:ascii="Times New Roman" w:eastAsia="Times New Roman" w:hAnsi="Times New Roman"/>
                <w:color w:val="000000"/>
                <w:sz w:val="20"/>
                <w:szCs w:val="20"/>
                <w:lang w:val="ru-RU" w:eastAsia="ru-RU"/>
              </w:rPr>
              <w:t>вострой" (жилой дом</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1,63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3ТК-30 до ООО "СТХ-Ипотека"  (жилой дом)</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2,86</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3ТК31 до Хореографич</w:t>
            </w:r>
            <w:r w:rsidRPr="00423050">
              <w:rPr>
                <w:rFonts w:ascii="Times New Roman" w:eastAsia="Times New Roman" w:hAnsi="Times New Roman"/>
                <w:color w:val="000000"/>
                <w:sz w:val="20"/>
                <w:szCs w:val="20"/>
                <w:lang w:val="ru-RU" w:eastAsia="ru-RU"/>
              </w:rPr>
              <w:t>е</w:t>
            </w:r>
            <w:r w:rsidRPr="00423050">
              <w:rPr>
                <w:rFonts w:ascii="Times New Roman" w:eastAsia="Times New Roman" w:hAnsi="Times New Roman"/>
                <w:color w:val="000000"/>
                <w:sz w:val="20"/>
                <w:szCs w:val="20"/>
                <w:lang w:val="ru-RU" w:eastAsia="ru-RU"/>
              </w:rPr>
              <w:t>ская школа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2,84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30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xml:space="preserve">Новая тепловая сеть от ТК-78-3 (ТК78-3) до </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ТК-78-3 (ТК78-3) до ООО СК "Континент" (жилой дом)</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9ТК2-3 до ООО "ВИС И</w:t>
            </w:r>
            <w:r w:rsidRPr="00423050">
              <w:rPr>
                <w:rFonts w:ascii="Times New Roman" w:eastAsia="Times New Roman" w:hAnsi="Times New Roman"/>
                <w:color w:val="000000"/>
                <w:sz w:val="20"/>
                <w:szCs w:val="20"/>
                <w:lang w:val="ru-RU" w:eastAsia="ru-RU"/>
              </w:rPr>
              <w:t>н</w:t>
            </w:r>
            <w:r w:rsidRPr="00423050">
              <w:rPr>
                <w:rFonts w:ascii="Times New Roman" w:eastAsia="Times New Roman" w:hAnsi="Times New Roman"/>
                <w:color w:val="000000"/>
                <w:sz w:val="20"/>
                <w:szCs w:val="20"/>
                <w:lang w:val="ru-RU" w:eastAsia="ru-RU"/>
              </w:rPr>
              <w:t>фраструктура" (пери</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9ТК2-6 (УТ-4) до Перспе</w:t>
            </w:r>
            <w:r w:rsidRPr="00423050">
              <w:rPr>
                <w:rFonts w:ascii="Times New Roman" w:eastAsia="Times New Roman" w:hAnsi="Times New Roman"/>
                <w:color w:val="000000"/>
                <w:sz w:val="20"/>
                <w:szCs w:val="20"/>
                <w:lang w:val="ru-RU" w:eastAsia="ru-RU"/>
              </w:rPr>
              <w:t>к</w:t>
            </w:r>
            <w:r w:rsidRPr="00423050">
              <w:rPr>
                <w:rFonts w:ascii="Times New Roman" w:eastAsia="Times New Roman" w:hAnsi="Times New Roman"/>
                <w:color w:val="000000"/>
                <w:sz w:val="20"/>
                <w:szCs w:val="20"/>
                <w:lang w:val="ru-RU" w:eastAsia="ru-RU"/>
              </w:rPr>
              <w:t>тива (Жилые дома)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30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3ТК23 до 5ТК4Б</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42,54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42,54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в мкр. 15а до МБОУ "СОШ№5"</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в мкр. 15а до МБОУ "СОШ№5" ГВС</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Островского 5 до МБОУ "СОШ№1"</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Островского 5 до МБОУ "СОШ№1"</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ТК-4 (УТ-4) до Средняя общеобразовательная шк</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7ТК-5 до Многоэтажный жилой комплекс</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1,63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0,81</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0,81</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7ТК6А (ТК-1) до Средняя общеобразовательная шк</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3ТК29 до Станция юных натуралистов в ле</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2,86</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1,43</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ТК-98-2 (УТ-7) до Средняя общеобразовательная шк</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2,48</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ТК-98-2 (УТ-7) до Средняя общеобразовательная шк</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2,48</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7ТК-5 до ООО "Юграпро</w:t>
            </w:r>
            <w:r w:rsidRPr="00423050">
              <w:rPr>
                <w:rFonts w:ascii="Times New Roman" w:eastAsia="Times New Roman" w:hAnsi="Times New Roman"/>
                <w:color w:val="000000"/>
                <w:sz w:val="20"/>
                <w:szCs w:val="20"/>
                <w:lang w:val="ru-RU" w:eastAsia="ru-RU"/>
              </w:rPr>
              <w:t>м</w:t>
            </w:r>
            <w:r w:rsidRPr="00423050">
              <w:rPr>
                <w:rFonts w:ascii="Times New Roman" w:eastAsia="Times New Roman" w:hAnsi="Times New Roman"/>
                <w:color w:val="000000"/>
                <w:sz w:val="20"/>
                <w:szCs w:val="20"/>
                <w:lang w:val="ru-RU" w:eastAsia="ru-RU"/>
              </w:rPr>
              <w:t>строй"</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4,07</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4,07</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1 ТК46 до мкр. 50 Перспе</w:t>
            </w:r>
            <w:r w:rsidRPr="00423050">
              <w:rPr>
                <w:rFonts w:ascii="Times New Roman" w:eastAsia="Times New Roman" w:hAnsi="Times New Roman"/>
                <w:color w:val="000000"/>
                <w:sz w:val="20"/>
                <w:szCs w:val="20"/>
                <w:lang w:val="ru-RU" w:eastAsia="ru-RU"/>
              </w:rPr>
              <w:t>к</w:t>
            </w:r>
            <w:r w:rsidRPr="00423050">
              <w:rPr>
                <w:rFonts w:ascii="Times New Roman" w:eastAsia="Times New Roman" w:hAnsi="Times New Roman"/>
                <w:color w:val="000000"/>
                <w:sz w:val="20"/>
                <w:szCs w:val="20"/>
                <w:lang w:val="ru-RU" w:eastAsia="ru-RU"/>
              </w:rPr>
              <w:t>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195,32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65,11</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65,11</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65,11</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50 Перспектива по ГП до мкр. 51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8,49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4,24</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4,24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Комплексное освоение в целях ж до мкр. 37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4,07</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2ТК1 до Перспектива по Ген. плану</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3ТК26 до КК 7 Перспект</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2,86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(Югозападный ра</w:t>
            </w:r>
            <w:r w:rsidRPr="00423050">
              <w:rPr>
                <w:rFonts w:ascii="Times New Roman" w:eastAsia="Times New Roman" w:hAnsi="Times New Roman"/>
                <w:color w:val="000000"/>
                <w:sz w:val="20"/>
                <w:szCs w:val="20"/>
                <w:lang w:val="ru-RU" w:eastAsia="ru-RU"/>
              </w:rPr>
              <w:t>й</w:t>
            </w:r>
            <w:r w:rsidRPr="00423050">
              <w:rPr>
                <w:rFonts w:ascii="Times New Roman" w:eastAsia="Times New Roman" w:hAnsi="Times New Roman"/>
                <w:color w:val="000000"/>
                <w:sz w:val="20"/>
                <w:szCs w:val="20"/>
                <w:lang w:val="ru-RU" w:eastAsia="ru-RU"/>
              </w:rPr>
              <w:t>он) до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13,02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6,51</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6,51</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7ТК-2 до мкр. 20 Перспе</w:t>
            </w:r>
            <w:r w:rsidRPr="00423050">
              <w:rPr>
                <w:rFonts w:ascii="Times New Roman" w:eastAsia="Times New Roman" w:hAnsi="Times New Roman"/>
                <w:color w:val="000000"/>
                <w:sz w:val="20"/>
                <w:szCs w:val="20"/>
                <w:lang w:val="ru-RU" w:eastAsia="ru-RU"/>
              </w:rPr>
              <w:t>к</w:t>
            </w:r>
            <w:r w:rsidRPr="00423050">
              <w:rPr>
                <w:rFonts w:ascii="Times New Roman" w:eastAsia="Times New Roman" w:hAnsi="Times New Roman"/>
                <w:color w:val="000000"/>
                <w:sz w:val="20"/>
                <w:szCs w:val="20"/>
                <w:lang w:val="ru-RU" w:eastAsia="ru-RU"/>
              </w:rPr>
              <w:t>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2,86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ООО "Юграпромстрой" до мкр 20а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2,86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9ТК2-3 до мкр. 32 Перспе</w:t>
            </w:r>
            <w:r w:rsidRPr="00423050">
              <w:rPr>
                <w:rFonts w:ascii="Times New Roman" w:eastAsia="Times New Roman" w:hAnsi="Times New Roman"/>
                <w:color w:val="000000"/>
                <w:sz w:val="20"/>
                <w:szCs w:val="20"/>
                <w:lang w:val="ru-RU" w:eastAsia="ru-RU"/>
              </w:rPr>
              <w:t>к</w:t>
            </w:r>
            <w:r w:rsidRPr="00423050">
              <w:rPr>
                <w:rFonts w:ascii="Times New Roman" w:eastAsia="Times New Roman" w:hAnsi="Times New Roman"/>
                <w:color w:val="000000"/>
                <w:sz w:val="20"/>
                <w:szCs w:val="20"/>
                <w:lang w:val="ru-RU" w:eastAsia="ru-RU"/>
              </w:rPr>
              <w:t>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9ТК2-7 (УТ-5) до мкр. 30а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2,86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по ул. Геологическая до Перспектива по Ген. плану</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auto" w:fill="auto"/>
            <w:noWrap/>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СГРЭС-1 (III тепловывод)</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СГРЭС-1 до ТК-НОВ в створе ул. Университетская</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519,36</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129,84</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129,84</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129,84</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129,84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в створе ул. Ун</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верситетская до 9ТК2-7 (УТ-5)</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45,83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11,46</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11,46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11,46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11,46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в створе ул. Ун</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верситетская до ТК-Пойма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851,61</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212,90</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212,90</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212,90</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212,90</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ТК-Пойма до ТК-НОВ в Южном р-не</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156,26</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39,06</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39,06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39,06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39,06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СГРЭС-1</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в Южном р-не до ТК-НОВ в Южном р-не</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0,08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0,04</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0,04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(Югозападный ра</w:t>
            </w:r>
            <w:r w:rsidRPr="00423050">
              <w:rPr>
                <w:rFonts w:ascii="Times New Roman" w:eastAsia="Times New Roman" w:hAnsi="Times New Roman"/>
                <w:color w:val="000000"/>
                <w:sz w:val="20"/>
                <w:szCs w:val="20"/>
                <w:lang w:val="ru-RU" w:eastAsia="ru-RU"/>
              </w:rPr>
              <w:t>й</w:t>
            </w:r>
            <w:r w:rsidRPr="00423050">
              <w:rPr>
                <w:rFonts w:ascii="Times New Roman" w:eastAsia="Times New Roman" w:hAnsi="Times New Roman"/>
                <w:color w:val="000000"/>
                <w:sz w:val="20"/>
                <w:szCs w:val="20"/>
                <w:lang w:val="ru-RU" w:eastAsia="ru-RU"/>
              </w:rPr>
              <w:t>он) до 6ТК20</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16,97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8,49</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8,49</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Задвижка в 6ТК20 до 6ТК20</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0,85</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0,42</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0,42</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в Южном р-не до Развитие застроенной территори</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3,39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1,70</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1,70</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50 Перспектива по ГП до мкр. 50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8,49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51 Перспектива по ГП до мкр. 51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8,49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37 Перспектива по ГП до мкр. 37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ТК-2-3Б (ТК-31) до кв. 19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КК 7 Перспектива по ГП до мкр. 37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78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(Югозападный ра</w:t>
            </w:r>
            <w:r w:rsidRPr="00423050">
              <w:rPr>
                <w:rFonts w:ascii="Times New Roman" w:eastAsia="Times New Roman" w:hAnsi="Times New Roman"/>
                <w:color w:val="000000"/>
                <w:sz w:val="20"/>
                <w:szCs w:val="20"/>
                <w:lang w:val="ru-RU" w:eastAsia="ru-RU"/>
              </w:rPr>
              <w:t>й</w:t>
            </w:r>
            <w:r w:rsidRPr="00423050">
              <w:rPr>
                <w:rFonts w:ascii="Times New Roman" w:eastAsia="Times New Roman" w:hAnsi="Times New Roman"/>
                <w:color w:val="000000"/>
                <w:sz w:val="20"/>
                <w:szCs w:val="20"/>
                <w:lang w:val="ru-RU" w:eastAsia="ru-RU"/>
              </w:rPr>
              <w:t>он) до Югозападный район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20а Перспектива по ГП до мкр 20а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50 Перспектива по ГП до мкр. 50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51 Перспектива по ГП до мкр. 51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37 Перспектива по ГП до мкр. 37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3ТК23Б (УТ-2) до кв. 18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кв. 19 Перспектива по ГП до кв. 19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78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(Югозападный ра</w:t>
            </w:r>
            <w:r w:rsidRPr="00423050">
              <w:rPr>
                <w:rFonts w:ascii="Times New Roman" w:eastAsia="Times New Roman" w:hAnsi="Times New Roman"/>
                <w:color w:val="000000"/>
                <w:sz w:val="20"/>
                <w:szCs w:val="20"/>
                <w:lang w:val="ru-RU" w:eastAsia="ru-RU"/>
              </w:rPr>
              <w:t>й</w:t>
            </w:r>
            <w:r w:rsidRPr="00423050">
              <w:rPr>
                <w:rFonts w:ascii="Times New Roman" w:eastAsia="Times New Roman" w:hAnsi="Times New Roman"/>
                <w:color w:val="000000"/>
                <w:sz w:val="20"/>
                <w:szCs w:val="20"/>
                <w:lang w:val="ru-RU" w:eastAsia="ru-RU"/>
              </w:rPr>
              <w:t>он) до Югозападный район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37 Перспектива по ГП до мкр. 37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9ТК2-7 (УТ-5) до мкр. 31б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Перспектива по Ген. плану до Перспектива по Ген. плану</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СГРЭС-2 (ВЖР)</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УТ-1 до мкр 21-22 С</w:t>
            </w:r>
            <w:r w:rsidRPr="00423050">
              <w:rPr>
                <w:rFonts w:ascii="Times New Roman" w:eastAsia="Times New Roman" w:hAnsi="Times New Roman"/>
                <w:color w:val="000000"/>
                <w:sz w:val="20"/>
                <w:szCs w:val="20"/>
                <w:lang w:val="ru-RU" w:eastAsia="ru-RU"/>
              </w:rPr>
              <w:t>е</w:t>
            </w:r>
            <w:r w:rsidRPr="00423050">
              <w:rPr>
                <w:rFonts w:ascii="Times New Roman" w:eastAsia="Times New Roman" w:hAnsi="Times New Roman"/>
                <w:color w:val="000000"/>
                <w:sz w:val="20"/>
                <w:szCs w:val="20"/>
                <w:lang w:val="ru-RU" w:eastAsia="ru-RU"/>
              </w:rPr>
              <w:t>верСтройПартнер</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8,13</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30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ТК-20' до Трифонов В.В.</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ООО "Еврострой-С" до мкр 21-22 СеверСтройПартнер</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по ул. Геологическая до ООО "Гурмания"</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П11 до ООО "Кристалл-Сервис" Жилой до</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5,69</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9ТК22Б  (ТК) до Синица С.Я., Абдулазизов Э.И.</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ТК-58-7 до Калашников Э.В. Жилой дом</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9ТК-12А до Развитие з</w:t>
            </w:r>
            <w:r w:rsidRPr="00423050">
              <w:rPr>
                <w:rFonts w:ascii="Times New Roman" w:eastAsia="Times New Roman" w:hAnsi="Times New Roman"/>
                <w:color w:val="000000"/>
                <w:sz w:val="20"/>
                <w:szCs w:val="20"/>
                <w:lang w:val="ru-RU" w:eastAsia="ru-RU"/>
              </w:rPr>
              <w:t>а</w:t>
            </w:r>
            <w:r w:rsidRPr="00423050">
              <w:rPr>
                <w:rFonts w:ascii="Times New Roman" w:eastAsia="Times New Roman" w:hAnsi="Times New Roman"/>
                <w:color w:val="000000"/>
                <w:sz w:val="20"/>
                <w:szCs w:val="20"/>
                <w:lang w:val="ru-RU" w:eastAsia="ru-RU"/>
              </w:rPr>
              <w:t>строенной территори</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8,49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8,49</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ТК-52-1 (ТК2-1) до Спо</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тивный центр с универсальн</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103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ТК-52-1 (ТК2-1) до Спо</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тивный центр с универсальным игровым залом МБОУ СОШ №19 по ул. Геологической 7/1</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Развитие застроенной те</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ритори до Развитие застроенной территори</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ТК-87-2 (ТК-2) до Мног</w:t>
            </w:r>
            <w:r w:rsidRPr="00423050">
              <w:rPr>
                <w:rFonts w:ascii="Times New Roman" w:eastAsia="Times New Roman" w:hAnsi="Times New Roman"/>
                <w:color w:val="000000"/>
                <w:sz w:val="20"/>
                <w:szCs w:val="20"/>
                <w:lang w:val="ru-RU" w:eastAsia="ru-RU"/>
              </w:rPr>
              <w:t>о</w:t>
            </w:r>
            <w:r w:rsidRPr="00423050">
              <w:rPr>
                <w:rFonts w:ascii="Times New Roman" w:eastAsia="Times New Roman" w:hAnsi="Times New Roman"/>
                <w:color w:val="000000"/>
                <w:sz w:val="20"/>
                <w:szCs w:val="20"/>
                <w:lang w:val="ru-RU" w:eastAsia="ru-RU"/>
              </w:rPr>
              <w:t>этажный жилой дом по пр.К</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УТ-2 до мкр. 24 Перспе</w:t>
            </w:r>
            <w:r w:rsidRPr="00423050">
              <w:rPr>
                <w:rFonts w:ascii="Times New Roman" w:eastAsia="Times New Roman" w:hAnsi="Times New Roman"/>
                <w:color w:val="000000"/>
                <w:sz w:val="20"/>
                <w:szCs w:val="20"/>
                <w:lang w:val="ru-RU" w:eastAsia="ru-RU"/>
              </w:rPr>
              <w:t>к</w:t>
            </w:r>
            <w:r w:rsidRPr="00423050">
              <w:rPr>
                <w:rFonts w:ascii="Times New Roman" w:eastAsia="Times New Roman" w:hAnsi="Times New Roman"/>
                <w:color w:val="000000"/>
                <w:sz w:val="20"/>
                <w:szCs w:val="20"/>
                <w:lang w:val="ru-RU" w:eastAsia="ru-RU"/>
              </w:rPr>
              <w:t>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78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21-22 СеверСтро</w:t>
            </w:r>
            <w:r w:rsidRPr="00423050">
              <w:rPr>
                <w:rFonts w:ascii="Times New Roman" w:eastAsia="Times New Roman" w:hAnsi="Times New Roman"/>
                <w:color w:val="000000"/>
                <w:sz w:val="20"/>
                <w:szCs w:val="20"/>
                <w:lang w:val="ru-RU" w:eastAsia="ru-RU"/>
              </w:rPr>
              <w:t>й</w:t>
            </w:r>
            <w:r w:rsidRPr="00423050">
              <w:rPr>
                <w:rFonts w:ascii="Times New Roman" w:eastAsia="Times New Roman" w:hAnsi="Times New Roman"/>
                <w:color w:val="000000"/>
                <w:sz w:val="20"/>
                <w:szCs w:val="20"/>
                <w:lang w:val="ru-RU" w:eastAsia="ru-RU"/>
              </w:rPr>
              <w:t>Партнер до мкр. 21-22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П-7 до мкр. 30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24 Перспектива по ГП до мкр. 24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2,48</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30 Перспектива по ГП до мкр. 30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4,07</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4,07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30 Перспектива по ГП до пос. СУ-4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4,07</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4,07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мкр. 26 до ВП Перспе</w:t>
            </w:r>
            <w:r w:rsidRPr="00423050">
              <w:rPr>
                <w:rFonts w:ascii="Times New Roman" w:eastAsia="Times New Roman" w:hAnsi="Times New Roman"/>
                <w:color w:val="000000"/>
                <w:sz w:val="20"/>
                <w:szCs w:val="20"/>
                <w:lang w:val="ru-RU" w:eastAsia="ru-RU"/>
              </w:rPr>
              <w:t>к</w:t>
            </w:r>
            <w:r w:rsidRPr="00423050">
              <w:rPr>
                <w:rFonts w:ascii="Times New Roman" w:eastAsia="Times New Roman" w:hAnsi="Times New Roman"/>
                <w:color w:val="000000"/>
                <w:sz w:val="20"/>
                <w:szCs w:val="20"/>
                <w:lang w:val="ru-RU" w:eastAsia="ru-RU"/>
              </w:rPr>
              <w:t>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4,07</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4,07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9ТК-12А до мкр. 27а Пе</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30 Перспектива по ГП до мкр. 30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ВП Перспектива по ГП до ВП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ТК-87-16 (ТК-16) до мкр. 28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ТК-89-1  (УТ-1) до Черный Мыс</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№2 (ГТС)</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ЦТП-2 до МБОУ средняя общеобразовательн</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4ТК-12 до ул.1 "З", район острова Заячий</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5,72</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ул.1 "З", район острова З</w:t>
            </w:r>
            <w:r w:rsidRPr="00423050">
              <w:rPr>
                <w:rFonts w:ascii="Times New Roman" w:eastAsia="Times New Roman" w:hAnsi="Times New Roman"/>
                <w:color w:val="000000"/>
                <w:sz w:val="20"/>
                <w:szCs w:val="20"/>
                <w:lang w:val="ru-RU" w:eastAsia="ru-RU"/>
              </w:rPr>
              <w:t>а</w:t>
            </w:r>
            <w:r w:rsidRPr="00423050">
              <w:rPr>
                <w:rFonts w:ascii="Times New Roman" w:eastAsia="Times New Roman" w:hAnsi="Times New Roman"/>
                <w:color w:val="000000"/>
                <w:sz w:val="20"/>
                <w:szCs w:val="20"/>
                <w:lang w:val="ru-RU" w:eastAsia="ru-RU"/>
              </w:rPr>
              <w:t>ячий до мкр. 1</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5,69</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до Храм в честь Мцц.Веры, Надежды</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1 до ООО "Югра-консалтинг"</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5,69</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ТК-21 (ТК94-21) (4ТК33) до мкр. 2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4ТК5 до мкр. 4 Перспект</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до мкр. 2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ТК94-27 до мкр. 2 Перспе</w:t>
            </w:r>
            <w:r w:rsidRPr="00423050">
              <w:rPr>
                <w:rFonts w:ascii="Times New Roman" w:eastAsia="Times New Roman" w:hAnsi="Times New Roman"/>
                <w:color w:val="000000"/>
                <w:sz w:val="20"/>
                <w:szCs w:val="20"/>
                <w:lang w:val="ru-RU" w:eastAsia="ru-RU"/>
              </w:rPr>
              <w:t>к</w:t>
            </w:r>
            <w:r w:rsidRPr="00423050">
              <w:rPr>
                <w:rFonts w:ascii="Times New Roman" w:eastAsia="Times New Roman" w:hAnsi="Times New Roman"/>
                <w:color w:val="000000"/>
                <w:sz w:val="20"/>
                <w:szCs w:val="20"/>
                <w:lang w:val="ru-RU" w:eastAsia="ru-RU"/>
              </w:rPr>
              <w:t>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30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10 ТК6 до  ПС-1</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4,88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ТК94-28 до мкр. 2 Перспе</w:t>
            </w:r>
            <w:r w:rsidRPr="00423050">
              <w:rPr>
                <w:rFonts w:ascii="Times New Roman" w:eastAsia="Times New Roman" w:hAnsi="Times New Roman"/>
                <w:color w:val="000000"/>
                <w:sz w:val="20"/>
                <w:szCs w:val="20"/>
                <w:lang w:val="ru-RU" w:eastAsia="ru-RU"/>
              </w:rPr>
              <w:t>к</w:t>
            </w:r>
            <w:r w:rsidRPr="00423050">
              <w:rPr>
                <w:rFonts w:ascii="Times New Roman" w:eastAsia="Times New Roman" w:hAnsi="Times New Roman"/>
                <w:color w:val="000000"/>
                <w:sz w:val="20"/>
                <w:szCs w:val="20"/>
                <w:lang w:val="ru-RU" w:eastAsia="ru-RU"/>
              </w:rPr>
              <w:t>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ул.1 "З", район острова З</w:t>
            </w:r>
            <w:r w:rsidRPr="00423050">
              <w:rPr>
                <w:rFonts w:ascii="Times New Roman" w:eastAsia="Times New Roman" w:hAnsi="Times New Roman"/>
                <w:color w:val="000000"/>
                <w:sz w:val="20"/>
                <w:szCs w:val="20"/>
                <w:lang w:val="ru-RU" w:eastAsia="ru-RU"/>
              </w:rPr>
              <w:t>а</w:t>
            </w:r>
            <w:r w:rsidRPr="00423050">
              <w:rPr>
                <w:rFonts w:ascii="Times New Roman" w:eastAsia="Times New Roman" w:hAnsi="Times New Roman"/>
                <w:color w:val="000000"/>
                <w:sz w:val="20"/>
                <w:szCs w:val="20"/>
                <w:lang w:val="ru-RU" w:eastAsia="ru-RU"/>
              </w:rPr>
              <w:t>ячий до мкр. 1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№3 (ГТС)</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6ТК22А до Офисное здание ООО "Югра-конса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ТК-69-4 (ТК69-4) до ГБОУ ВПО "СурГУ-ХМАО-Югра" бл.</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ТК-69-2 (ТК69-2) до Уче</w:t>
            </w:r>
            <w:r w:rsidRPr="00423050">
              <w:rPr>
                <w:rFonts w:ascii="Times New Roman" w:eastAsia="Times New Roman" w:hAnsi="Times New Roman"/>
                <w:color w:val="000000"/>
                <w:sz w:val="20"/>
                <w:szCs w:val="20"/>
                <w:lang w:val="ru-RU" w:eastAsia="ru-RU"/>
              </w:rPr>
              <w:t>б</w:t>
            </w:r>
            <w:r w:rsidRPr="00423050">
              <w:rPr>
                <w:rFonts w:ascii="Times New Roman" w:eastAsia="Times New Roman" w:hAnsi="Times New Roman"/>
                <w:color w:val="000000"/>
                <w:sz w:val="20"/>
                <w:szCs w:val="20"/>
                <w:lang w:val="ru-RU" w:eastAsia="ru-RU"/>
              </w:rPr>
              <w:t>но-проищзводствен-ный цент</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300"/>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№5 (ГТС)</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ТК6 до пос.Дорожный</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ТК5 до Комплексное осв</w:t>
            </w:r>
            <w:r w:rsidRPr="00423050">
              <w:rPr>
                <w:rFonts w:ascii="Times New Roman" w:eastAsia="Times New Roman" w:hAnsi="Times New Roman"/>
                <w:color w:val="000000"/>
                <w:sz w:val="20"/>
                <w:szCs w:val="20"/>
                <w:lang w:val="ru-RU" w:eastAsia="ru-RU"/>
              </w:rPr>
              <w:t>о</w:t>
            </w:r>
            <w:r w:rsidRPr="00423050">
              <w:rPr>
                <w:rFonts w:ascii="Times New Roman" w:eastAsia="Times New Roman" w:hAnsi="Times New Roman"/>
                <w:color w:val="000000"/>
                <w:sz w:val="20"/>
                <w:szCs w:val="20"/>
                <w:lang w:val="ru-RU" w:eastAsia="ru-RU"/>
              </w:rPr>
              <w:t>ение в целях ж</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Комплексное освоение в целях ж до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tcBorders>
              <w:top w:val="nil"/>
              <w:left w:val="single" w:sz="4" w:space="0" w:color="auto"/>
              <w:bottom w:val="single" w:sz="4" w:space="0" w:color="auto"/>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№13 (ГТС)</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по ул. Западная до Р</w:t>
            </w:r>
            <w:r w:rsidRPr="00423050">
              <w:rPr>
                <w:rFonts w:ascii="Times New Roman" w:eastAsia="Times New Roman" w:hAnsi="Times New Roman"/>
                <w:color w:val="000000"/>
                <w:sz w:val="20"/>
                <w:szCs w:val="20"/>
                <w:lang w:val="ru-RU" w:eastAsia="ru-RU"/>
              </w:rPr>
              <w:t>е</w:t>
            </w:r>
            <w:r w:rsidRPr="00423050">
              <w:rPr>
                <w:rFonts w:ascii="Times New Roman" w:eastAsia="Times New Roman" w:hAnsi="Times New Roman"/>
                <w:color w:val="000000"/>
                <w:sz w:val="20"/>
                <w:szCs w:val="20"/>
                <w:lang w:val="ru-RU" w:eastAsia="ru-RU"/>
              </w:rPr>
              <w:t>конструкция ПТОЛ Сургут</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№14 (ГТС)</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ТК-18 до Детская школа исскуств</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ТК-18 до Детская школа исскуств</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мкр. ПИКС до 9-ти этажный жилой дом №5</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ТК-3 до кв. 43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кв. 43 Перспектива по ГП до кв. 43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кв. 43 Перспектива по ГП до кв. 43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кв. 43 Перспектива по ГП до кв. 48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№22 (ГТС Оли</w:t>
            </w:r>
            <w:r w:rsidRPr="00423050">
              <w:rPr>
                <w:rFonts w:ascii="Times New Roman" w:eastAsia="Times New Roman" w:hAnsi="Times New Roman"/>
                <w:color w:val="000000"/>
                <w:sz w:val="20"/>
                <w:szCs w:val="20"/>
                <w:lang w:val="ru-RU" w:eastAsia="ru-RU"/>
              </w:rPr>
              <w:t>м</w:t>
            </w:r>
            <w:r w:rsidRPr="00423050">
              <w:rPr>
                <w:rFonts w:ascii="Times New Roman" w:eastAsia="Times New Roman" w:hAnsi="Times New Roman"/>
                <w:color w:val="000000"/>
                <w:sz w:val="20"/>
                <w:szCs w:val="20"/>
                <w:lang w:val="ru-RU" w:eastAsia="ru-RU"/>
              </w:rPr>
              <w:t>пия)</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УТ-9 до МБУ ЦСП "С</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бирский легион"</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УТ-9 до МБУ ЦСП "С</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бирский легион"</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ООО "СГЭС" (к-45)</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6ТК-1 до ТК-нов (мкр 38)</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30,32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30,32</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мкр. 35 до Перспектива мкр. 35а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59,40</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59,40</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в мкр. 38 до мкр. 38 д. 7</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ТК-нов в мкр. 38 до мкр. 38 д. 6</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по ул. Ивана Шидло</w:t>
            </w:r>
            <w:r w:rsidRPr="00423050">
              <w:rPr>
                <w:rFonts w:ascii="Times New Roman" w:eastAsia="Times New Roman" w:hAnsi="Times New Roman"/>
                <w:color w:val="000000"/>
                <w:sz w:val="20"/>
                <w:szCs w:val="20"/>
                <w:lang w:val="ru-RU" w:eastAsia="ru-RU"/>
              </w:rPr>
              <w:t>в</w:t>
            </w:r>
            <w:r w:rsidRPr="00423050">
              <w:rPr>
                <w:rFonts w:ascii="Times New Roman" w:eastAsia="Times New Roman" w:hAnsi="Times New Roman"/>
                <w:color w:val="000000"/>
                <w:sz w:val="20"/>
                <w:szCs w:val="20"/>
                <w:lang w:val="ru-RU" w:eastAsia="ru-RU"/>
              </w:rPr>
              <w:t>ского до ТК по ул. Есенина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128,20</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42,73</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42,73</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42,73</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мкр. 35 до мкр. 35 Пе</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35а до мкр. 35а Пе</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8,13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4,07</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8ТК-1 до кв. 45 Перспект</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6ТК-1 до ТК-нов (мкр 38)</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по ул. Ивана Шидло</w:t>
            </w:r>
            <w:r w:rsidRPr="00423050">
              <w:rPr>
                <w:rFonts w:ascii="Times New Roman" w:eastAsia="Times New Roman" w:hAnsi="Times New Roman"/>
                <w:color w:val="000000"/>
                <w:sz w:val="20"/>
                <w:szCs w:val="20"/>
                <w:lang w:val="ru-RU" w:eastAsia="ru-RU"/>
              </w:rPr>
              <w:t>в</w:t>
            </w:r>
            <w:r w:rsidRPr="00423050">
              <w:rPr>
                <w:rFonts w:ascii="Times New Roman" w:eastAsia="Times New Roman" w:hAnsi="Times New Roman"/>
                <w:color w:val="000000"/>
                <w:sz w:val="20"/>
                <w:szCs w:val="20"/>
                <w:lang w:val="ru-RU" w:eastAsia="ru-RU"/>
              </w:rPr>
              <w:t>ского до кв. 41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35 Перспектива по ГП до мкр. 35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35а Перспектива по ГП до мкр. 35а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УТ-2 (сущ.) до кв. 39 Пе</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по ул. Есенина до кв. 36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мкр. 35а Перспектива по ГП до мкр. 35а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5,69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8ТК-3 до кв. 44 Перспект</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8ТК-1 до кв. 45 Перспект</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5,72</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кв. 39 Перспектива по ГП до кв. 39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6ТК-2 до кв. 42 Перспект</w:t>
            </w:r>
            <w:r w:rsidRPr="00423050">
              <w:rPr>
                <w:rFonts w:ascii="Times New Roman" w:eastAsia="Times New Roman" w:hAnsi="Times New Roman"/>
                <w:color w:val="000000"/>
                <w:sz w:val="20"/>
                <w:szCs w:val="20"/>
                <w:lang w:val="ru-RU" w:eastAsia="ru-RU"/>
              </w:rPr>
              <w:t>и</w:t>
            </w:r>
            <w:r w:rsidRPr="00423050">
              <w:rPr>
                <w:rFonts w:ascii="Times New Roman" w:eastAsia="Times New Roman" w:hAnsi="Times New Roman"/>
                <w:color w:val="000000"/>
                <w:sz w:val="20"/>
                <w:szCs w:val="20"/>
                <w:lang w:val="ru-RU" w:eastAsia="ru-RU"/>
              </w:rPr>
              <w:t>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lastRenderedPageBreak/>
              <w:t>Котельная №5 (Тепловик)</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(п. Тажный) до Пе</w:t>
            </w:r>
            <w:r w:rsidRPr="00423050">
              <w:rPr>
                <w:rFonts w:ascii="Times New Roman" w:eastAsia="Times New Roman" w:hAnsi="Times New Roman"/>
                <w:color w:val="000000"/>
                <w:sz w:val="20"/>
                <w:szCs w:val="20"/>
                <w:lang w:val="ru-RU" w:eastAsia="ru-RU"/>
              </w:rPr>
              <w:t>р</w:t>
            </w:r>
            <w:r w:rsidRPr="00423050">
              <w:rPr>
                <w:rFonts w:ascii="Times New Roman" w:eastAsia="Times New Roman" w:hAnsi="Times New Roman"/>
                <w:color w:val="000000"/>
                <w:sz w:val="20"/>
                <w:szCs w:val="20"/>
                <w:lang w:val="ru-RU" w:eastAsia="ru-RU"/>
              </w:rPr>
              <w:t>спектива (Жилые дома)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78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Перспектива (Жилые дома) (п. Тажный) до Перспектива (Жилые дома)</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r>
      <w:tr w:rsidR="00423050" w:rsidRPr="00423050" w:rsidTr="00D75470">
        <w:trPr>
          <w:trHeight w:val="525"/>
        </w:trPr>
        <w:tc>
          <w:tcPr>
            <w:tcW w:w="2799" w:type="dxa"/>
            <w:tcBorders>
              <w:top w:val="nil"/>
              <w:left w:val="single" w:sz="4" w:space="0" w:color="auto"/>
              <w:bottom w:val="single" w:sz="4" w:space="0" w:color="auto"/>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№8 (Тепловик)</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УТ-2 до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tcBorders>
              <w:top w:val="nil"/>
              <w:left w:val="single" w:sz="4" w:space="0" w:color="auto"/>
              <w:bottom w:val="single" w:sz="4" w:space="0" w:color="auto"/>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№11 (Тепловик)</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УТ-2 до Перспектива по ГП</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4,34</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4,34</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№12 (СНГ)</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по ул. Промышленная до ул. Промышленная 15/1</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0,43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0,43</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по ул. Промышленная до ул. Промышленная 15/1</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0,43</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0,43</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tcBorders>
              <w:top w:val="nil"/>
              <w:left w:val="single" w:sz="4" w:space="0" w:color="auto"/>
              <w:bottom w:val="single" w:sz="4" w:space="0" w:color="auto"/>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№15 (СНГ)</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ТК (Югорский тракт, 8) до Югорский тракт, д.8</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1,30</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1,30</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val="restart"/>
            <w:tcBorders>
              <w:top w:val="nil"/>
              <w:left w:val="single" w:sz="4" w:space="0" w:color="auto"/>
              <w:bottom w:val="single" w:sz="4" w:space="0" w:color="000000"/>
              <w:right w:val="single" w:sz="4" w:space="0" w:color="auto"/>
            </w:tcBorders>
            <w:shd w:val="clear" w:color="000000" w:fill="FFFFFF"/>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котельная в п. Юность</w:t>
            </w: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Новая котельная в п. Юность до Котельная №1 (Тепловик)</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17,07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8,53</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8,53</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Новая котельная п. Юность до Перспектива по ГП (п. Юность)</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22,35</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11,17</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11,17</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Перспектива по ГП (п. Юность) до Перспектива по ГП (п. Юность)</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16,97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8,49</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8,49</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r>
      <w:tr w:rsidR="00423050" w:rsidRPr="00423050" w:rsidTr="00D75470">
        <w:trPr>
          <w:trHeight w:val="525"/>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Перспектива по ГП (п. Юность) до Перспектива по ГП (п. Юность)</w:t>
            </w:r>
          </w:p>
        </w:tc>
        <w:tc>
          <w:tcPr>
            <w:tcW w:w="1486"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16,97</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2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10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8,49</w:t>
            </w:r>
          </w:p>
        </w:tc>
        <w:tc>
          <w:tcPr>
            <w:tcW w:w="980"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8,49</w:t>
            </w:r>
          </w:p>
        </w:tc>
      </w:tr>
      <w:tr w:rsidR="00423050" w:rsidRPr="00423050" w:rsidTr="00D75470">
        <w:trPr>
          <w:trHeight w:val="705"/>
        </w:trPr>
        <w:tc>
          <w:tcPr>
            <w:tcW w:w="744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Итого строительство новых тепловых сетей для подключения перспективных потребителей и перераспределения зон теплоснабжения</w:t>
            </w:r>
          </w:p>
        </w:tc>
        <w:tc>
          <w:tcPr>
            <w:tcW w:w="1486"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2 916,23   </w:t>
            </w:r>
          </w:p>
        </w:tc>
        <w:tc>
          <w:tcPr>
            <w:tcW w:w="11580" w:type="dxa"/>
            <w:gridSpan w:val="11"/>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300"/>
        </w:trPr>
        <w:tc>
          <w:tcPr>
            <w:tcW w:w="20506"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23050" w:rsidRPr="00423050" w:rsidRDefault="00423050" w:rsidP="00D75470">
            <w:pPr>
              <w:jc w:val="cente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Реконструкция тепловых сетей</w:t>
            </w:r>
          </w:p>
        </w:tc>
      </w:tr>
      <w:tr w:rsidR="00423050" w:rsidRPr="00423050" w:rsidTr="00D75470">
        <w:trPr>
          <w:trHeight w:val="300"/>
        </w:trPr>
        <w:tc>
          <w:tcPr>
            <w:tcW w:w="279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ГРЭС-1</w:t>
            </w: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Магистраль ГРЭС-1 - ПКТС</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249,03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83,01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83,01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83,01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по ул. Игоря Киртбая</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160,39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53,46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53,46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53,46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по ул. Пушкина</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14,01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14,01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по ул. 30 лет Победы</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48,93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16,31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16,31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16,31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по ул. Университетская от 9ТК2-7 до 9ТК2</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173,95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57,98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57,98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57,98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по ул. Университетская от 3ТК25 до 3ТК27</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50,46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16,82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16,82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16,82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ГРЭС-2 вжр</w:t>
            </w: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Комсомольский пр.</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25,22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25,22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по Инженерной ул.</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263,94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nil"/>
              <w:right w:val="nil"/>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87,98   </w:t>
            </w:r>
          </w:p>
        </w:tc>
        <w:tc>
          <w:tcPr>
            <w:tcW w:w="1280" w:type="dxa"/>
            <w:tcBorders>
              <w:top w:val="nil"/>
              <w:left w:val="nil"/>
              <w:bottom w:val="nil"/>
              <w:right w:val="nil"/>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87,98   </w:t>
            </w:r>
          </w:p>
        </w:tc>
        <w:tc>
          <w:tcPr>
            <w:tcW w:w="1060" w:type="dxa"/>
            <w:tcBorders>
              <w:top w:val="nil"/>
              <w:left w:val="nil"/>
              <w:bottom w:val="nil"/>
              <w:right w:val="nil"/>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87,98   </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по ул. Геологическая</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81,58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81,58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000000"/>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Строительство новой ПНС-2</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323,90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300"/>
        </w:trPr>
        <w:tc>
          <w:tcPr>
            <w:tcW w:w="2799" w:type="dxa"/>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КК-45</w:t>
            </w: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магистральный вывод КК-45</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44,69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44,69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№2 (ГТС)</w:t>
            </w: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в мкр 2</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15,34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7,67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7,67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в мкр. 2 вдоль ул. Энтузиаст</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42,87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nil"/>
              <w:right w:val="nil"/>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14,29   </w:t>
            </w:r>
          </w:p>
        </w:tc>
        <w:tc>
          <w:tcPr>
            <w:tcW w:w="1280" w:type="dxa"/>
            <w:tcBorders>
              <w:top w:val="nil"/>
              <w:left w:val="nil"/>
              <w:bottom w:val="nil"/>
              <w:right w:val="nil"/>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14,29   </w:t>
            </w:r>
          </w:p>
        </w:tc>
        <w:tc>
          <w:tcPr>
            <w:tcW w:w="1060" w:type="dxa"/>
            <w:tcBorders>
              <w:top w:val="nil"/>
              <w:left w:val="nil"/>
              <w:bottom w:val="nil"/>
              <w:right w:val="nil"/>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14,29   </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Магистральный вывод котельной №2</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4,22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4,22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вдоль ул. Энтузиастов</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12,98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6,49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6,49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по ул. Энтузиастоа</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40,46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nil"/>
              <w:right w:val="nil"/>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13,49   </w:t>
            </w:r>
          </w:p>
        </w:tc>
        <w:tc>
          <w:tcPr>
            <w:tcW w:w="1100" w:type="dxa"/>
            <w:tcBorders>
              <w:top w:val="nil"/>
              <w:left w:val="nil"/>
              <w:bottom w:val="nil"/>
              <w:right w:val="nil"/>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13,49   </w:t>
            </w:r>
          </w:p>
        </w:tc>
        <w:tc>
          <w:tcPr>
            <w:tcW w:w="1060" w:type="dxa"/>
            <w:tcBorders>
              <w:top w:val="nil"/>
              <w:left w:val="nil"/>
              <w:bottom w:val="nil"/>
              <w:right w:val="nil"/>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13,49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279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№5 (Тепловик)</w:t>
            </w: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Магистральный вывод Котельной №5</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1,31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1,31   </w:t>
            </w:r>
          </w:p>
        </w:tc>
      </w:tr>
      <w:tr w:rsidR="00423050" w:rsidRPr="00423050" w:rsidTr="00D75470">
        <w:trPr>
          <w:trHeight w:val="300"/>
        </w:trPr>
        <w:tc>
          <w:tcPr>
            <w:tcW w:w="2799" w:type="dxa"/>
            <w:vMerge/>
            <w:tcBorders>
              <w:top w:val="nil"/>
              <w:left w:val="single" w:sz="4" w:space="0" w:color="auto"/>
              <w:bottom w:val="single" w:sz="4" w:space="0" w:color="auto"/>
              <w:right w:val="single" w:sz="4" w:space="0" w:color="auto"/>
            </w:tcBorders>
            <w:vAlign w:val="center"/>
            <w:hideMark/>
          </w:tcPr>
          <w:p w:rsidR="00423050" w:rsidRPr="00423050" w:rsidRDefault="00423050" w:rsidP="00D75470">
            <w:pPr>
              <w:rPr>
                <w:rFonts w:ascii="Times New Roman" w:eastAsia="Times New Roman" w:hAnsi="Times New Roman"/>
                <w:color w:val="000000"/>
                <w:sz w:val="20"/>
                <w:szCs w:val="20"/>
                <w:lang w:val="ru-RU" w:eastAsia="ru-RU"/>
              </w:rPr>
            </w:pP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р/с в п. Таежный</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13,35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6,68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6,68   </w:t>
            </w:r>
          </w:p>
        </w:tc>
      </w:tr>
      <w:tr w:rsidR="00423050" w:rsidRPr="00423050" w:rsidTr="00D75470">
        <w:trPr>
          <w:trHeight w:val="645"/>
        </w:trPr>
        <w:tc>
          <w:tcPr>
            <w:tcW w:w="2799" w:type="dxa"/>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№8 (Тепловик)</w:t>
            </w:r>
          </w:p>
        </w:tc>
        <w:tc>
          <w:tcPr>
            <w:tcW w:w="4641"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Магистральный вывод Котельная №8 (Тепл</w:t>
            </w:r>
            <w:r w:rsidRPr="00423050">
              <w:rPr>
                <w:rFonts w:ascii="Times New Roman" w:eastAsia="Times New Roman" w:hAnsi="Times New Roman"/>
                <w:color w:val="000000"/>
                <w:sz w:val="22"/>
                <w:szCs w:val="22"/>
                <w:lang w:val="ru-RU" w:eastAsia="ru-RU"/>
              </w:rPr>
              <w:t>о</w:t>
            </w:r>
            <w:r w:rsidRPr="00423050">
              <w:rPr>
                <w:rFonts w:ascii="Times New Roman" w:eastAsia="Times New Roman" w:hAnsi="Times New Roman"/>
                <w:color w:val="000000"/>
                <w:sz w:val="22"/>
                <w:szCs w:val="22"/>
                <w:lang w:val="ru-RU" w:eastAsia="ru-RU"/>
              </w:rPr>
              <w:t>вик)</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16,41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8,21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xml:space="preserve">          8,21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p>
        </w:tc>
      </w:tr>
      <w:tr w:rsidR="00423050" w:rsidRPr="00423050" w:rsidTr="00D75470">
        <w:trPr>
          <w:trHeight w:val="300"/>
        </w:trPr>
        <w:tc>
          <w:tcPr>
            <w:tcW w:w="744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Итого реконструкция тепловых сетей для подключения перспективных потр</w:t>
            </w:r>
            <w:r w:rsidRPr="00423050">
              <w:rPr>
                <w:rFonts w:ascii="Times New Roman" w:eastAsia="Times New Roman" w:hAnsi="Times New Roman"/>
                <w:b/>
                <w:bCs/>
                <w:color w:val="000000"/>
                <w:sz w:val="20"/>
                <w:szCs w:val="20"/>
                <w:lang w:val="ru-RU" w:eastAsia="ru-RU"/>
              </w:rPr>
              <w:t>е</w:t>
            </w:r>
            <w:r w:rsidRPr="00423050">
              <w:rPr>
                <w:rFonts w:ascii="Times New Roman" w:eastAsia="Times New Roman" w:hAnsi="Times New Roman"/>
                <w:b/>
                <w:bCs/>
                <w:color w:val="000000"/>
                <w:sz w:val="20"/>
                <w:szCs w:val="20"/>
                <w:lang w:val="ru-RU" w:eastAsia="ru-RU"/>
              </w:rPr>
              <w:t>бителей и перераспределения зон теплоснабжения</w:t>
            </w:r>
          </w:p>
        </w:tc>
        <w:tc>
          <w:tcPr>
            <w:tcW w:w="1486"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1 583,03   </w:t>
            </w:r>
          </w:p>
        </w:tc>
        <w:tc>
          <w:tcPr>
            <w:tcW w:w="11580" w:type="dxa"/>
            <w:gridSpan w:val="11"/>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630291" w:rsidTr="00D75470">
        <w:trPr>
          <w:trHeight w:val="300"/>
        </w:trPr>
        <w:tc>
          <w:tcPr>
            <w:tcW w:w="20506"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23050" w:rsidRPr="00423050" w:rsidRDefault="00423050" w:rsidP="00D75470">
            <w:pPr>
              <w:jc w:val="cente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Строительство новых тепловых сетей для обеспечения нормативной надежности (обязательное)</w:t>
            </w:r>
          </w:p>
        </w:tc>
      </w:tr>
      <w:tr w:rsidR="00423050" w:rsidRPr="00423050" w:rsidTr="00D75470">
        <w:trPr>
          <w:trHeight w:val="900"/>
        </w:trPr>
        <w:tc>
          <w:tcPr>
            <w:tcW w:w="2799" w:type="dxa"/>
            <w:tcBorders>
              <w:top w:val="nil"/>
              <w:left w:val="single" w:sz="4" w:space="0" w:color="auto"/>
              <w:bottom w:val="nil"/>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4641" w:type="dxa"/>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СГРЭС-1 СН до новая ТК на тепломагистрали от СГРЭС-2 Промзона</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86,49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43,25</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43,25</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300"/>
        </w:trPr>
        <w:tc>
          <w:tcPr>
            <w:tcW w:w="2799" w:type="dxa"/>
            <w:tcBorders>
              <w:top w:val="nil"/>
              <w:left w:val="single" w:sz="4" w:space="0" w:color="auto"/>
              <w:bottom w:val="nil"/>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4641" w:type="dxa"/>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Новая ТК до П-3</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35,13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17,57</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17,57</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300"/>
        </w:trPr>
        <w:tc>
          <w:tcPr>
            <w:tcW w:w="2799" w:type="dxa"/>
            <w:tcBorders>
              <w:top w:val="nil"/>
              <w:left w:val="single" w:sz="4" w:space="0" w:color="auto"/>
              <w:bottom w:val="nil"/>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4641" w:type="dxa"/>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8ТК5 до ПС-4</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63,81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31,90</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31,90</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510"/>
        </w:trPr>
        <w:tc>
          <w:tcPr>
            <w:tcW w:w="2799" w:type="dxa"/>
            <w:tcBorders>
              <w:top w:val="nil"/>
              <w:left w:val="single" w:sz="4" w:space="0" w:color="auto"/>
              <w:bottom w:val="nil"/>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4641" w:type="dxa"/>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ввод на ПКТС до вывод на ЦЖР</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14,90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7,45</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7,45</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585"/>
        </w:trPr>
        <w:tc>
          <w:tcPr>
            <w:tcW w:w="2799" w:type="dxa"/>
            <w:tcBorders>
              <w:top w:val="nil"/>
              <w:left w:val="single" w:sz="4" w:space="0" w:color="auto"/>
              <w:bottom w:val="single" w:sz="4" w:space="0" w:color="auto"/>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4641" w:type="dxa"/>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Новая тепловая сеть от 9ТК1 до 7ТК7</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16,38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8,19</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8,19</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450"/>
        </w:trPr>
        <w:tc>
          <w:tcPr>
            <w:tcW w:w="7440"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Итого строительство тепловых сетей для обеспечения нормативной надежн</w:t>
            </w:r>
            <w:r w:rsidRPr="00423050">
              <w:rPr>
                <w:rFonts w:ascii="Times New Roman" w:eastAsia="Times New Roman" w:hAnsi="Times New Roman"/>
                <w:b/>
                <w:bCs/>
                <w:color w:val="000000"/>
                <w:sz w:val="20"/>
                <w:szCs w:val="20"/>
                <w:lang w:val="ru-RU" w:eastAsia="ru-RU"/>
              </w:rPr>
              <w:t>о</w:t>
            </w:r>
            <w:r w:rsidRPr="00423050">
              <w:rPr>
                <w:rFonts w:ascii="Times New Roman" w:eastAsia="Times New Roman" w:hAnsi="Times New Roman"/>
                <w:b/>
                <w:bCs/>
                <w:color w:val="000000"/>
                <w:sz w:val="20"/>
                <w:szCs w:val="20"/>
                <w:lang w:val="ru-RU" w:eastAsia="ru-RU"/>
              </w:rPr>
              <w:t>сти</w:t>
            </w:r>
          </w:p>
        </w:tc>
        <w:tc>
          <w:tcPr>
            <w:tcW w:w="1486" w:type="dxa"/>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216,71   </w:t>
            </w:r>
          </w:p>
        </w:tc>
        <w:tc>
          <w:tcPr>
            <w:tcW w:w="11580" w:type="dxa"/>
            <w:gridSpan w:val="11"/>
            <w:tcBorders>
              <w:top w:val="single" w:sz="4" w:space="0" w:color="auto"/>
              <w:left w:val="nil"/>
              <w:bottom w:val="nil"/>
              <w:right w:val="nil"/>
            </w:tcBorders>
            <w:shd w:val="clear" w:color="auto" w:fill="auto"/>
            <w:noWrap/>
            <w:vAlign w:val="bottom"/>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630291" w:rsidTr="00D75470">
        <w:trPr>
          <w:trHeight w:val="300"/>
        </w:trPr>
        <w:tc>
          <w:tcPr>
            <w:tcW w:w="20506"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23050" w:rsidRPr="00423050" w:rsidRDefault="00423050" w:rsidP="00D75470">
            <w:pPr>
              <w:jc w:val="cente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Рекомендуемое строительство новых тепловых сетей для повышения надежности</w:t>
            </w:r>
          </w:p>
        </w:tc>
      </w:tr>
      <w:tr w:rsidR="00423050" w:rsidRPr="00423050" w:rsidTr="00D75470">
        <w:trPr>
          <w:trHeight w:val="368"/>
        </w:trPr>
        <w:tc>
          <w:tcPr>
            <w:tcW w:w="2799" w:type="dxa"/>
            <w:tcBorders>
              <w:top w:val="nil"/>
              <w:left w:val="single" w:sz="4" w:space="0" w:color="auto"/>
              <w:bottom w:val="single" w:sz="4" w:space="0" w:color="auto"/>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4641"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Новая тепловая сеть от П-3 до ТП-3</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41,35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20,67</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20,67</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600"/>
        </w:trPr>
        <w:tc>
          <w:tcPr>
            <w:tcW w:w="2799" w:type="dxa"/>
            <w:tcBorders>
              <w:top w:val="nil"/>
              <w:left w:val="single" w:sz="4" w:space="0" w:color="auto"/>
              <w:bottom w:val="single" w:sz="4" w:space="0" w:color="auto"/>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4641"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Новая тепловая сеть от ТК-89-1  (УТ-1) до н</w:t>
            </w:r>
            <w:r w:rsidRPr="00423050">
              <w:rPr>
                <w:rFonts w:ascii="Times New Roman" w:eastAsia="Times New Roman" w:hAnsi="Times New Roman"/>
                <w:color w:val="000000"/>
                <w:sz w:val="22"/>
                <w:szCs w:val="22"/>
                <w:lang w:val="ru-RU" w:eastAsia="ru-RU"/>
              </w:rPr>
              <w:t>о</w:t>
            </w:r>
            <w:r w:rsidRPr="00423050">
              <w:rPr>
                <w:rFonts w:ascii="Times New Roman" w:eastAsia="Times New Roman" w:hAnsi="Times New Roman"/>
                <w:color w:val="000000"/>
                <w:sz w:val="22"/>
                <w:szCs w:val="22"/>
                <w:lang w:val="ru-RU" w:eastAsia="ru-RU"/>
              </w:rPr>
              <w:t>вый павильон</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25,46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12,73</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12,73</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300"/>
        </w:trPr>
        <w:tc>
          <w:tcPr>
            <w:tcW w:w="2799" w:type="dxa"/>
            <w:tcBorders>
              <w:top w:val="nil"/>
              <w:left w:val="single" w:sz="4" w:space="0" w:color="auto"/>
              <w:bottom w:val="single" w:sz="4" w:space="0" w:color="auto"/>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(ГТС)</w:t>
            </w:r>
          </w:p>
        </w:tc>
        <w:tc>
          <w:tcPr>
            <w:tcW w:w="4641"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Новая тепловая сеть от 10ТК3 до ЦТП-4</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5,72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2,86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2,86</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300"/>
        </w:trPr>
        <w:tc>
          <w:tcPr>
            <w:tcW w:w="2799" w:type="dxa"/>
            <w:tcBorders>
              <w:top w:val="nil"/>
              <w:left w:val="single" w:sz="4" w:space="0" w:color="auto"/>
              <w:bottom w:val="single" w:sz="4" w:space="0" w:color="auto"/>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(ГТС)</w:t>
            </w:r>
          </w:p>
        </w:tc>
        <w:tc>
          <w:tcPr>
            <w:tcW w:w="4641"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Новая тепловая сеть от 10ТК4 до 4ТК5</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33,95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16,97</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16,97</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900"/>
        </w:trPr>
        <w:tc>
          <w:tcPr>
            <w:tcW w:w="2799" w:type="dxa"/>
            <w:tcBorders>
              <w:top w:val="nil"/>
              <w:left w:val="single" w:sz="4" w:space="0" w:color="auto"/>
              <w:bottom w:val="single" w:sz="4" w:space="0" w:color="auto"/>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№6 (СНГ)</w:t>
            </w:r>
          </w:p>
        </w:tc>
        <w:tc>
          <w:tcPr>
            <w:tcW w:w="4641"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Новая тепловая сеть от Котельная №9 СГМУП "ГТС" до врезка в тепловые сети от котельной №6 ОАО "Сургутнефтегаз"</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8,20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4,10</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4,10</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920"/>
        </w:trPr>
        <w:tc>
          <w:tcPr>
            <w:tcW w:w="2799" w:type="dxa"/>
            <w:tcBorders>
              <w:top w:val="nil"/>
              <w:left w:val="single" w:sz="4" w:space="0" w:color="auto"/>
              <w:bottom w:val="single" w:sz="4" w:space="0" w:color="auto"/>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№14 (СНГ)</w:t>
            </w:r>
          </w:p>
        </w:tc>
        <w:tc>
          <w:tcPr>
            <w:tcW w:w="4641"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Новая тепловая сеть от узел от котельной №3 ОАО "Сургутнефтегаз" до узел от котельной №14 ОАО "Сургутнефтегаз"</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5,71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2,86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2,86</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900"/>
        </w:trPr>
        <w:tc>
          <w:tcPr>
            <w:tcW w:w="2799" w:type="dxa"/>
            <w:tcBorders>
              <w:top w:val="nil"/>
              <w:left w:val="single" w:sz="4" w:space="0" w:color="auto"/>
              <w:bottom w:val="single" w:sz="4" w:space="0" w:color="auto"/>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№19 (СНГ)</w:t>
            </w:r>
          </w:p>
        </w:tc>
        <w:tc>
          <w:tcPr>
            <w:tcW w:w="4641"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Новая тепловая сеть от Котельная №14 СГМУП "ГТС" до узел от котельной №19 ОАО "Сургутнефтегаз"</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15,93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7,96</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7,96</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195"/>
        </w:trPr>
        <w:tc>
          <w:tcPr>
            <w:tcW w:w="2799" w:type="dxa"/>
            <w:tcBorders>
              <w:top w:val="nil"/>
              <w:left w:val="single" w:sz="4" w:space="0" w:color="auto"/>
              <w:bottom w:val="single" w:sz="4" w:space="0" w:color="auto"/>
              <w:right w:val="single" w:sz="4" w:space="0" w:color="auto"/>
            </w:tcBorders>
            <w:shd w:val="clear" w:color="000000" w:fill="FFFFFF"/>
            <w:noWrap/>
            <w:vAlign w:val="center"/>
            <w:hideMark/>
          </w:tcPr>
          <w:p w:rsidR="00423050" w:rsidRPr="00423050" w:rsidRDefault="00423050" w:rsidP="00D75470">
            <w:pP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14 (ГТС)</w:t>
            </w:r>
          </w:p>
        </w:tc>
        <w:tc>
          <w:tcPr>
            <w:tcW w:w="4641" w:type="dxa"/>
            <w:tcBorders>
              <w:top w:val="nil"/>
              <w:left w:val="nil"/>
              <w:bottom w:val="single" w:sz="4" w:space="0" w:color="auto"/>
              <w:right w:val="single" w:sz="4" w:space="0" w:color="auto"/>
            </w:tcBorders>
            <w:shd w:val="clear" w:color="auto" w:fill="auto"/>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Новая тепловая сеть от 8ТК5 до ТК4</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48,37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24,19</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jc w:val="right"/>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24,19</w:t>
            </w:r>
          </w:p>
        </w:tc>
        <w:tc>
          <w:tcPr>
            <w:tcW w:w="12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r w:rsidR="00423050" w:rsidRPr="00423050" w:rsidTr="00D75470">
        <w:trPr>
          <w:trHeight w:val="300"/>
        </w:trPr>
        <w:tc>
          <w:tcPr>
            <w:tcW w:w="7440"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Итого рекомендуемое строительство новых тепловых сетей для повышения надежности*</w:t>
            </w:r>
          </w:p>
        </w:tc>
        <w:tc>
          <w:tcPr>
            <w:tcW w:w="1486" w:type="dxa"/>
            <w:tcBorders>
              <w:top w:val="nil"/>
              <w:left w:val="nil"/>
              <w:bottom w:val="single" w:sz="4" w:space="0" w:color="auto"/>
              <w:right w:val="single" w:sz="4" w:space="0" w:color="auto"/>
            </w:tcBorders>
            <w:shd w:val="clear" w:color="auto" w:fill="auto"/>
            <w:noWrap/>
            <w:vAlign w:val="bottom"/>
            <w:hideMark/>
          </w:tcPr>
          <w:p w:rsidR="00423050" w:rsidRPr="00423050" w:rsidRDefault="00423050" w:rsidP="00D75470">
            <w:pPr>
              <w:rPr>
                <w:rFonts w:ascii="Times New Roman" w:eastAsia="Times New Roman" w:hAnsi="Times New Roman"/>
                <w:b/>
                <w:bCs/>
                <w:color w:val="000000"/>
                <w:sz w:val="22"/>
                <w:szCs w:val="22"/>
                <w:lang w:val="ru-RU" w:eastAsia="ru-RU"/>
              </w:rPr>
            </w:pPr>
            <w:r w:rsidRPr="00423050">
              <w:rPr>
                <w:rFonts w:ascii="Times New Roman" w:eastAsia="Times New Roman" w:hAnsi="Times New Roman"/>
                <w:b/>
                <w:bCs/>
                <w:color w:val="000000"/>
                <w:sz w:val="22"/>
                <w:szCs w:val="22"/>
                <w:lang w:val="ru-RU" w:eastAsia="ru-RU"/>
              </w:rPr>
              <w:t xml:space="preserve">           184,68   </w:t>
            </w:r>
          </w:p>
        </w:tc>
        <w:tc>
          <w:tcPr>
            <w:tcW w:w="11580" w:type="dxa"/>
            <w:gridSpan w:val="11"/>
            <w:tcBorders>
              <w:top w:val="single" w:sz="4" w:space="0" w:color="auto"/>
              <w:left w:val="nil"/>
              <w:bottom w:val="single" w:sz="4" w:space="0" w:color="auto"/>
              <w:right w:val="single" w:sz="4" w:space="0" w:color="auto"/>
            </w:tcBorders>
            <w:shd w:val="clear" w:color="auto" w:fill="auto"/>
            <w:noWrap/>
            <w:vAlign w:val="bottom"/>
            <w:hideMark/>
          </w:tcPr>
          <w:p w:rsidR="00423050" w:rsidRPr="00423050" w:rsidRDefault="00423050" w:rsidP="00D75470">
            <w:pPr>
              <w:jc w:val="center"/>
              <w:rPr>
                <w:rFonts w:ascii="Times New Roman" w:eastAsia="Times New Roman" w:hAnsi="Times New Roman"/>
                <w:color w:val="000000"/>
                <w:sz w:val="22"/>
                <w:szCs w:val="22"/>
                <w:lang w:val="ru-RU" w:eastAsia="ru-RU"/>
              </w:rPr>
            </w:pPr>
            <w:r w:rsidRPr="00423050">
              <w:rPr>
                <w:rFonts w:ascii="Times New Roman" w:eastAsia="Times New Roman" w:hAnsi="Times New Roman"/>
                <w:color w:val="000000"/>
                <w:sz w:val="22"/>
                <w:szCs w:val="22"/>
                <w:lang w:val="ru-RU" w:eastAsia="ru-RU"/>
              </w:rPr>
              <w:t> </w:t>
            </w:r>
          </w:p>
        </w:tc>
      </w:tr>
    </w:tbl>
    <w:p w:rsidR="00423050" w:rsidRDefault="00423050" w:rsidP="00423050">
      <w:pPr>
        <w:spacing w:before="120"/>
        <w:ind w:firstLine="709"/>
        <w:jc w:val="both"/>
        <w:rPr>
          <w:rFonts w:ascii="Times New Roman" w:hAnsi="Times New Roman"/>
          <w:lang w:val="ru-RU"/>
        </w:rPr>
        <w:sectPr w:rsidR="00423050" w:rsidSect="00695980">
          <w:pgSz w:w="23814" w:h="16840" w:orient="landscape" w:code="8"/>
          <w:pgMar w:top="1418" w:right="1134" w:bottom="851" w:left="1134" w:header="709" w:footer="709" w:gutter="0"/>
          <w:cols w:space="708"/>
          <w:docGrid w:linePitch="360"/>
        </w:sectPr>
      </w:pPr>
      <w:r w:rsidRPr="00A679FC">
        <w:rPr>
          <w:rFonts w:ascii="Times New Roman" w:hAnsi="Times New Roman"/>
          <w:lang w:val="ru-RU"/>
        </w:rPr>
        <w:t xml:space="preserve">*не ввходит в общую сумму капитальных затрат и не оказывает влияние на тарифные последствия, т.к. данные </w:t>
      </w:r>
      <w:r w:rsidR="002243E3" w:rsidRPr="00A679FC">
        <w:rPr>
          <w:rFonts w:ascii="Times New Roman" w:hAnsi="Times New Roman"/>
          <w:lang w:val="ru-RU"/>
        </w:rPr>
        <w:t>мероприятия</w:t>
      </w:r>
      <w:r w:rsidRPr="00A679FC">
        <w:rPr>
          <w:rFonts w:ascii="Times New Roman" w:hAnsi="Times New Roman"/>
          <w:lang w:val="ru-RU"/>
        </w:rPr>
        <w:t xml:space="preserve"> носят рекомендательный, но не обязательный характер</w:t>
      </w:r>
    </w:p>
    <w:p w:rsidR="00423050" w:rsidRDefault="00423050" w:rsidP="00423050">
      <w:pPr>
        <w:spacing w:before="120"/>
        <w:ind w:firstLine="709"/>
        <w:jc w:val="both"/>
        <w:rPr>
          <w:rFonts w:ascii="Times New Roman" w:hAnsi="Times New Roman"/>
          <w:lang w:val="ru-RU"/>
        </w:rPr>
      </w:pPr>
    </w:p>
    <w:p w:rsidR="00423050" w:rsidRPr="009F294D" w:rsidRDefault="00423050" w:rsidP="009F294D">
      <w:pPr>
        <w:pStyle w:val="aff1"/>
        <w:rPr>
          <w:b/>
        </w:rPr>
      </w:pPr>
      <w:r w:rsidRPr="009F294D">
        <w:rPr>
          <w:b/>
        </w:rPr>
        <w:t xml:space="preserve">Таблица </w:t>
      </w:r>
      <w:r w:rsidR="005A19B7" w:rsidRPr="009F294D">
        <w:rPr>
          <w:b/>
        </w:rPr>
        <w:fldChar w:fldCharType="begin"/>
      </w:r>
      <w:r w:rsidRPr="009F294D">
        <w:rPr>
          <w:b/>
        </w:rPr>
        <w:instrText xml:space="preserve"> STYLEREF 1 \s </w:instrText>
      </w:r>
      <w:r w:rsidR="005A19B7" w:rsidRPr="009F294D">
        <w:rPr>
          <w:b/>
        </w:rPr>
        <w:fldChar w:fldCharType="separate"/>
      </w:r>
      <w:r w:rsidRPr="009F294D">
        <w:rPr>
          <w:b/>
        </w:rPr>
        <w:t>10</w:t>
      </w:r>
      <w:r w:rsidR="005A19B7" w:rsidRPr="009F294D">
        <w:rPr>
          <w:b/>
        </w:rPr>
        <w:fldChar w:fldCharType="end"/>
      </w:r>
      <w:r w:rsidRPr="009F294D">
        <w:rPr>
          <w:b/>
        </w:rPr>
        <w:t>.3–Сводные данные по объему инвестиций в строительство и реко</w:t>
      </w:r>
      <w:r w:rsidRPr="009F294D">
        <w:rPr>
          <w:b/>
        </w:rPr>
        <w:t>н</w:t>
      </w:r>
      <w:r w:rsidRPr="009F294D">
        <w:rPr>
          <w:b/>
        </w:rPr>
        <w:t>струкцию тепловых сетей по балансовой принадлежности</w:t>
      </w:r>
    </w:p>
    <w:p w:rsidR="00423050" w:rsidRDefault="00423050" w:rsidP="00423050">
      <w:pPr>
        <w:spacing w:before="120"/>
        <w:ind w:firstLine="709"/>
        <w:jc w:val="both"/>
        <w:rPr>
          <w:rFonts w:ascii="Times New Roman" w:hAnsi="Times New Roman"/>
          <w:lang w:val="ru-RU"/>
        </w:rPr>
      </w:pPr>
    </w:p>
    <w:tbl>
      <w:tblPr>
        <w:tblW w:w="0" w:type="auto"/>
        <w:jc w:val="center"/>
        <w:tblLook w:val="04A0" w:firstRow="1" w:lastRow="0" w:firstColumn="1" w:lastColumn="0" w:noHBand="0" w:noVBand="1"/>
      </w:tblPr>
      <w:tblGrid>
        <w:gridCol w:w="4673"/>
        <w:gridCol w:w="4955"/>
      </w:tblGrid>
      <w:tr w:rsidR="00423050" w:rsidRPr="00630291" w:rsidTr="00D75470">
        <w:trPr>
          <w:trHeight w:val="900"/>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3050" w:rsidRPr="00655205"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Теплосетевая организация</w:t>
            </w:r>
          </w:p>
        </w:tc>
        <w:tc>
          <w:tcPr>
            <w:tcW w:w="4955" w:type="dxa"/>
            <w:tcBorders>
              <w:top w:val="single" w:sz="4" w:space="0" w:color="auto"/>
              <w:left w:val="nil"/>
              <w:bottom w:val="single" w:sz="4" w:space="0" w:color="auto"/>
              <w:right w:val="single" w:sz="4" w:space="0" w:color="auto"/>
            </w:tcBorders>
            <w:shd w:val="clear" w:color="auto" w:fill="auto"/>
            <w:vAlign w:val="center"/>
            <w:hideMark/>
          </w:tcPr>
          <w:p w:rsidR="00423050" w:rsidRPr="00655205"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Итого капитальных вложений в развитие те</w:t>
            </w:r>
            <w:r w:rsidRPr="00655205">
              <w:rPr>
                <w:rFonts w:ascii="Times New Roman" w:eastAsia="Times New Roman" w:hAnsi="Times New Roman"/>
                <w:color w:val="000000"/>
                <w:szCs w:val="22"/>
                <w:lang w:val="ru-RU" w:eastAsia="ru-RU"/>
              </w:rPr>
              <w:t>п</w:t>
            </w:r>
            <w:r w:rsidRPr="00655205">
              <w:rPr>
                <w:rFonts w:ascii="Times New Roman" w:eastAsia="Times New Roman" w:hAnsi="Times New Roman"/>
                <w:color w:val="000000"/>
                <w:szCs w:val="22"/>
                <w:lang w:val="ru-RU" w:eastAsia="ru-RU"/>
              </w:rPr>
              <w:t>ловых сетей до 2026 года, млн. руб</w:t>
            </w:r>
          </w:p>
        </w:tc>
      </w:tr>
      <w:tr w:rsidR="00423050" w:rsidRPr="00630291" w:rsidTr="00D75470">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423050" w:rsidRPr="00655205"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СГМУП «Городские тепловые сети»</w:t>
            </w:r>
          </w:p>
        </w:tc>
        <w:tc>
          <w:tcPr>
            <w:tcW w:w="4955" w:type="dxa"/>
            <w:tcBorders>
              <w:top w:val="nil"/>
              <w:left w:val="nil"/>
              <w:bottom w:val="single" w:sz="4" w:space="0" w:color="auto"/>
              <w:right w:val="single" w:sz="4" w:space="0" w:color="auto"/>
            </w:tcBorders>
            <w:shd w:val="clear" w:color="auto" w:fill="auto"/>
            <w:noWrap/>
            <w:vAlign w:val="center"/>
            <w:hideMark/>
          </w:tcPr>
          <w:p w:rsidR="00423050"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3148,86</w:t>
            </w:r>
          </w:p>
          <w:p w:rsidR="00ED0EED" w:rsidRPr="00655205" w:rsidRDefault="00ED0EED" w:rsidP="00ED0EED">
            <w:pPr>
              <w:ind w:right="-114"/>
              <w:jc w:val="center"/>
              <w:rPr>
                <w:rFonts w:ascii="Times New Roman" w:eastAsia="Times New Roman" w:hAnsi="Times New Roman"/>
                <w:color w:val="000000"/>
                <w:szCs w:val="22"/>
                <w:lang w:val="ru-RU" w:eastAsia="ru-RU"/>
              </w:rPr>
            </w:pPr>
            <w:r>
              <w:rPr>
                <w:rFonts w:ascii="Times New Roman" w:eastAsia="Times New Roman" w:hAnsi="Times New Roman"/>
                <w:color w:val="000000"/>
                <w:szCs w:val="22"/>
                <w:lang w:val="ru-RU" w:eastAsia="ru-RU"/>
              </w:rPr>
              <w:t xml:space="preserve">(в т.ч. </w:t>
            </w:r>
            <w:r>
              <w:rPr>
                <w:rFonts w:ascii="Times New Roman" w:eastAsia="Times New Roman" w:hAnsi="Times New Roman"/>
                <w:color w:val="000000"/>
                <w:szCs w:val="22"/>
                <w:lang w:eastAsia="ru-RU"/>
              </w:rPr>
              <w:t>III</w:t>
            </w:r>
            <w:r>
              <w:rPr>
                <w:rFonts w:ascii="Times New Roman" w:eastAsia="Times New Roman" w:hAnsi="Times New Roman"/>
                <w:color w:val="000000"/>
                <w:szCs w:val="22"/>
                <w:lang w:val="ru-RU" w:eastAsia="ru-RU"/>
              </w:rPr>
              <w:t>тепловывод ГРЭС-1 - 1573 млн. руб.)</w:t>
            </w:r>
          </w:p>
        </w:tc>
      </w:tr>
      <w:tr w:rsidR="00423050" w:rsidRPr="00ED0EED" w:rsidTr="00D75470">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423050" w:rsidRPr="00655205"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ООО «СГЭС»</w:t>
            </w:r>
          </w:p>
        </w:tc>
        <w:tc>
          <w:tcPr>
            <w:tcW w:w="4955" w:type="dxa"/>
            <w:tcBorders>
              <w:top w:val="nil"/>
              <w:left w:val="nil"/>
              <w:bottom w:val="single" w:sz="4" w:space="0" w:color="auto"/>
              <w:right w:val="single" w:sz="4" w:space="0" w:color="auto"/>
            </w:tcBorders>
            <w:shd w:val="clear" w:color="auto" w:fill="auto"/>
            <w:noWrap/>
            <w:vAlign w:val="center"/>
            <w:hideMark/>
          </w:tcPr>
          <w:p w:rsidR="00423050" w:rsidRPr="00655205"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1441,26</w:t>
            </w:r>
          </w:p>
        </w:tc>
      </w:tr>
      <w:tr w:rsidR="00423050" w:rsidRPr="00ED0EED" w:rsidTr="00D75470">
        <w:trPr>
          <w:trHeight w:val="51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423050" w:rsidRPr="00655205"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СГМУП «Тепловик»</w:t>
            </w:r>
          </w:p>
        </w:tc>
        <w:tc>
          <w:tcPr>
            <w:tcW w:w="4955" w:type="dxa"/>
            <w:tcBorders>
              <w:top w:val="nil"/>
              <w:left w:val="nil"/>
              <w:bottom w:val="single" w:sz="4" w:space="0" w:color="auto"/>
              <w:right w:val="single" w:sz="4" w:space="0" w:color="auto"/>
            </w:tcBorders>
            <w:shd w:val="clear" w:color="auto" w:fill="auto"/>
            <w:noWrap/>
            <w:vAlign w:val="center"/>
            <w:hideMark/>
          </w:tcPr>
          <w:p w:rsidR="00423050" w:rsidRPr="00655205"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123,69</w:t>
            </w:r>
          </w:p>
        </w:tc>
      </w:tr>
      <w:tr w:rsidR="00423050" w:rsidRPr="00ED0EED" w:rsidTr="00D75470">
        <w:trPr>
          <w:trHeight w:val="585"/>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423050" w:rsidRPr="00655205"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ОАО «Сургутнефтегаз»</w:t>
            </w:r>
          </w:p>
        </w:tc>
        <w:tc>
          <w:tcPr>
            <w:tcW w:w="4955" w:type="dxa"/>
            <w:tcBorders>
              <w:top w:val="nil"/>
              <w:left w:val="nil"/>
              <w:bottom w:val="single" w:sz="4" w:space="0" w:color="auto"/>
              <w:right w:val="single" w:sz="4" w:space="0" w:color="auto"/>
            </w:tcBorders>
            <w:shd w:val="clear" w:color="auto" w:fill="auto"/>
            <w:noWrap/>
            <w:vAlign w:val="center"/>
            <w:hideMark/>
          </w:tcPr>
          <w:p w:rsidR="00423050" w:rsidRPr="00655205" w:rsidRDefault="00423050" w:rsidP="00D75470">
            <w:pPr>
              <w:jc w:val="center"/>
              <w:rPr>
                <w:rFonts w:ascii="Times New Roman" w:eastAsia="Times New Roman" w:hAnsi="Times New Roman"/>
                <w:color w:val="000000"/>
                <w:szCs w:val="22"/>
                <w:lang w:val="ru-RU" w:eastAsia="ru-RU"/>
              </w:rPr>
            </w:pPr>
            <w:r w:rsidRPr="00655205">
              <w:rPr>
                <w:rFonts w:ascii="Times New Roman" w:eastAsia="Times New Roman" w:hAnsi="Times New Roman"/>
                <w:color w:val="000000"/>
                <w:szCs w:val="22"/>
                <w:lang w:val="ru-RU" w:eastAsia="ru-RU"/>
              </w:rPr>
              <w:t>2,17</w:t>
            </w:r>
          </w:p>
        </w:tc>
      </w:tr>
      <w:tr w:rsidR="00423050" w:rsidRPr="00ED0EED" w:rsidTr="00D75470">
        <w:trPr>
          <w:trHeight w:val="45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423050" w:rsidRPr="00655205" w:rsidRDefault="00423050" w:rsidP="00D75470">
            <w:pPr>
              <w:jc w:val="center"/>
              <w:rPr>
                <w:rFonts w:ascii="Times New Roman" w:eastAsia="Times New Roman" w:hAnsi="Times New Roman"/>
                <w:b/>
                <w:bCs/>
                <w:color w:val="000000"/>
                <w:szCs w:val="22"/>
                <w:lang w:val="ru-RU" w:eastAsia="ru-RU"/>
              </w:rPr>
            </w:pPr>
            <w:r w:rsidRPr="00655205">
              <w:rPr>
                <w:rFonts w:ascii="Times New Roman" w:eastAsia="Times New Roman" w:hAnsi="Times New Roman"/>
                <w:b/>
                <w:bCs/>
                <w:color w:val="000000"/>
                <w:szCs w:val="22"/>
                <w:lang w:val="ru-RU" w:eastAsia="ru-RU"/>
              </w:rPr>
              <w:t>Всего</w:t>
            </w:r>
          </w:p>
        </w:tc>
        <w:tc>
          <w:tcPr>
            <w:tcW w:w="4955" w:type="dxa"/>
            <w:tcBorders>
              <w:top w:val="nil"/>
              <w:left w:val="nil"/>
              <w:bottom w:val="single" w:sz="4" w:space="0" w:color="auto"/>
              <w:right w:val="single" w:sz="4" w:space="0" w:color="auto"/>
            </w:tcBorders>
            <w:shd w:val="clear" w:color="auto" w:fill="auto"/>
            <w:noWrap/>
            <w:vAlign w:val="center"/>
            <w:hideMark/>
          </w:tcPr>
          <w:p w:rsidR="00423050" w:rsidRDefault="00423050" w:rsidP="00D75470">
            <w:pPr>
              <w:jc w:val="center"/>
              <w:rPr>
                <w:rFonts w:ascii="Times New Roman" w:eastAsia="Times New Roman" w:hAnsi="Times New Roman"/>
                <w:b/>
                <w:bCs/>
                <w:color w:val="000000"/>
                <w:szCs w:val="22"/>
                <w:lang w:val="ru-RU" w:eastAsia="ru-RU"/>
              </w:rPr>
            </w:pPr>
            <w:r w:rsidRPr="00655205">
              <w:rPr>
                <w:rFonts w:ascii="Times New Roman" w:eastAsia="Times New Roman" w:hAnsi="Times New Roman"/>
                <w:b/>
                <w:bCs/>
                <w:color w:val="000000"/>
                <w:szCs w:val="22"/>
                <w:lang w:val="ru-RU" w:eastAsia="ru-RU"/>
              </w:rPr>
              <w:t>4715,98</w:t>
            </w:r>
          </w:p>
          <w:p w:rsidR="00ED0EED" w:rsidRPr="00655205" w:rsidRDefault="00ED0EED" w:rsidP="00D75470">
            <w:pPr>
              <w:jc w:val="center"/>
              <w:rPr>
                <w:rFonts w:ascii="Times New Roman" w:eastAsia="Times New Roman" w:hAnsi="Times New Roman"/>
                <w:b/>
                <w:bCs/>
                <w:color w:val="000000"/>
                <w:szCs w:val="22"/>
                <w:lang w:val="ru-RU" w:eastAsia="ru-RU"/>
              </w:rPr>
            </w:pPr>
            <w:r>
              <w:rPr>
                <w:rFonts w:ascii="Times New Roman" w:eastAsia="Times New Roman" w:hAnsi="Times New Roman"/>
                <w:b/>
                <w:bCs/>
                <w:color w:val="000000"/>
                <w:szCs w:val="22"/>
                <w:lang w:val="ru-RU" w:eastAsia="ru-RU"/>
              </w:rPr>
              <w:t>(без третьего тепловывода – 3 143)</w:t>
            </w:r>
          </w:p>
        </w:tc>
      </w:tr>
    </w:tbl>
    <w:p w:rsidR="00423050" w:rsidRDefault="00423050" w:rsidP="00423050">
      <w:pPr>
        <w:spacing w:before="120"/>
        <w:jc w:val="both"/>
        <w:rPr>
          <w:rFonts w:ascii="Times New Roman" w:hAnsi="Times New Roman"/>
          <w:lang w:val="ru-RU"/>
        </w:rPr>
      </w:pPr>
    </w:p>
    <w:p w:rsidR="00423050" w:rsidRDefault="00423050" w:rsidP="00423050">
      <w:pPr>
        <w:spacing w:before="120" w:line="360" w:lineRule="auto"/>
        <w:ind w:firstLine="709"/>
        <w:jc w:val="both"/>
        <w:rPr>
          <w:rFonts w:ascii="Times New Roman" w:hAnsi="Times New Roman"/>
          <w:lang w:val="ru-RU"/>
        </w:rPr>
        <w:sectPr w:rsidR="00423050" w:rsidSect="00D75470">
          <w:pgSz w:w="11907" w:h="16840" w:code="9"/>
          <w:pgMar w:top="1134" w:right="851" w:bottom="1134" w:left="1418" w:header="709" w:footer="709" w:gutter="0"/>
          <w:cols w:space="708"/>
          <w:docGrid w:linePitch="360"/>
        </w:sectPr>
      </w:pPr>
      <w:r>
        <w:rPr>
          <w:rFonts w:ascii="Times New Roman" w:hAnsi="Times New Roman"/>
          <w:lang w:val="ru-RU"/>
        </w:rPr>
        <w:t>В результате расчета перспективной надежности системы теплоснабжения был выя</w:t>
      </w:r>
      <w:r>
        <w:rPr>
          <w:rFonts w:ascii="Times New Roman" w:hAnsi="Times New Roman"/>
          <w:lang w:val="ru-RU"/>
        </w:rPr>
        <w:t>в</w:t>
      </w:r>
      <w:r>
        <w:rPr>
          <w:rFonts w:ascii="Times New Roman" w:hAnsi="Times New Roman"/>
          <w:lang w:val="ru-RU"/>
        </w:rPr>
        <w:t>лен ряд ветхих участков тепловых сетей, требующих замены (капитального ремонта). Оц</w:t>
      </w:r>
      <w:r>
        <w:rPr>
          <w:rFonts w:ascii="Times New Roman" w:hAnsi="Times New Roman"/>
          <w:lang w:val="ru-RU"/>
        </w:rPr>
        <w:t>е</w:t>
      </w:r>
      <w:r>
        <w:rPr>
          <w:rFonts w:ascii="Times New Roman" w:hAnsi="Times New Roman"/>
          <w:lang w:val="ru-RU"/>
        </w:rPr>
        <w:t>ночные данные по стоимости ремонта ветхих тепловых сетей приведены в таблице 10.4.</w:t>
      </w:r>
    </w:p>
    <w:p w:rsidR="00423050" w:rsidRPr="009F294D" w:rsidRDefault="00423050" w:rsidP="009F294D">
      <w:pPr>
        <w:pStyle w:val="aff1"/>
        <w:rPr>
          <w:b/>
        </w:rPr>
      </w:pPr>
      <w:r w:rsidRPr="009F294D">
        <w:rPr>
          <w:b/>
        </w:rPr>
        <w:lastRenderedPageBreak/>
        <w:t xml:space="preserve">Таблица </w:t>
      </w:r>
      <w:r w:rsidR="005A19B7" w:rsidRPr="009F294D">
        <w:rPr>
          <w:b/>
        </w:rPr>
        <w:fldChar w:fldCharType="begin"/>
      </w:r>
      <w:r w:rsidRPr="009F294D">
        <w:rPr>
          <w:b/>
        </w:rPr>
        <w:instrText xml:space="preserve"> STYLEREF 1 \s </w:instrText>
      </w:r>
      <w:r w:rsidR="005A19B7" w:rsidRPr="009F294D">
        <w:rPr>
          <w:b/>
        </w:rPr>
        <w:fldChar w:fldCharType="separate"/>
      </w:r>
      <w:r w:rsidRPr="009F294D">
        <w:rPr>
          <w:b/>
        </w:rPr>
        <w:t>10</w:t>
      </w:r>
      <w:r w:rsidR="005A19B7" w:rsidRPr="009F294D">
        <w:rPr>
          <w:b/>
        </w:rPr>
        <w:fldChar w:fldCharType="end"/>
      </w:r>
      <w:r w:rsidRPr="009F294D">
        <w:rPr>
          <w:b/>
        </w:rPr>
        <w:t>.4–Оценочные данные по стоимости ремонта ветхих тепловых сетей</w:t>
      </w:r>
    </w:p>
    <w:tbl>
      <w:tblPr>
        <w:tblW w:w="4963" w:type="pct"/>
        <w:tblLayout w:type="fixed"/>
        <w:tblLook w:val="04A0" w:firstRow="1" w:lastRow="0" w:firstColumn="1" w:lastColumn="0" w:noHBand="0" w:noVBand="1"/>
      </w:tblPr>
      <w:tblGrid>
        <w:gridCol w:w="570"/>
        <w:gridCol w:w="1204"/>
        <w:gridCol w:w="1676"/>
        <w:gridCol w:w="1697"/>
        <w:gridCol w:w="922"/>
        <w:gridCol w:w="1406"/>
        <w:gridCol w:w="1409"/>
        <w:gridCol w:w="3925"/>
        <w:gridCol w:w="1870"/>
      </w:tblGrid>
      <w:tr w:rsidR="00423050" w:rsidRPr="00630291" w:rsidTr="00D75470">
        <w:trPr>
          <w:trHeight w:val="765"/>
        </w:trPr>
        <w:tc>
          <w:tcPr>
            <w:tcW w:w="1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 п/п</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 в электронной модели</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Наименование начала участка</w:t>
            </w:r>
          </w:p>
        </w:tc>
        <w:tc>
          <w:tcPr>
            <w:tcW w:w="578" w:type="pct"/>
            <w:tcBorders>
              <w:top w:val="single" w:sz="4" w:space="0" w:color="auto"/>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Наименование конца участка</w:t>
            </w:r>
          </w:p>
        </w:tc>
        <w:tc>
          <w:tcPr>
            <w:tcW w:w="314" w:type="pct"/>
            <w:tcBorders>
              <w:top w:val="single" w:sz="4" w:space="0" w:color="auto"/>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Длина участка, м</w:t>
            </w:r>
          </w:p>
        </w:tc>
        <w:tc>
          <w:tcPr>
            <w:tcW w:w="479" w:type="pct"/>
            <w:tcBorders>
              <w:top w:val="single" w:sz="4" w:space="0" w:color="auto"/>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Условный диаметp подающего тpубопpовода, мм</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Год ввода в эксплуатацию</w:t>
            </w:r>
          </w:p>
        </w:tc>
        <w:tc>
          <w:tcPr>
            <w:tcW w:w="1337" w:type="pct"/>
            <w:tcBorders>
              <w:top w:val="single" w:sz="4" w:space="0" w:color="auto"/>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Источник теплоснабжения</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Стоимость капитального ремонта в ценах 2016 г., млн. руб</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20054</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ТК-1-3 (ТК-3)</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89</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17590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ТК-49-27 (ТК-21)</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4,51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23645</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6ТК-19а</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ЦТП-68</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180</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10,30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17594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17684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ТК-49-28 (УТ-3)</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17703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17726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УТ4</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17759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1ТК 23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ЦТП-99</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9,11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17845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ТК-30-4 (ТК-2)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18041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ТК-24-5 (УТ-11)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18105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18361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2ТК27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2ТК28</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11,65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18385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ТК-32-2 (УТ-2)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18399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2ТК-22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2ТК-24</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397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44,34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18425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ТК-31-16 (ТК-16)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18459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ТК-31-10А (ТК10А)</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18464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ТК-31-12 (ТК-12)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18466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18512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ТК-19-6 (ТК-6)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18577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ТК-18-10 (ТК-10)</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18614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2ТК9</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ЦТП-20</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18719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ТК-20-1 (УТ1)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18783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 48-10</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19236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БТП (Госснаб)</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20032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 ТК-1-5</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21130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21133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21157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21159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0,19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21213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21362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21373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21374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21376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21377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21381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(УТ3) ТК-32-3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21417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5,57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21430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ТК-18-12 (ТК-12)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5,22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21482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ТК-18-10 (ТК-10)</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21509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TK-18-8 (ТК-8)</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21518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21566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ТК-9-5 (ТК5)</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21665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21794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21830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5,20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21844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ТК-13-1 (ТК-1)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0,66</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21879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МБДОУ детский сад комбинирован</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21920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ТК-12-7 (ТК-7)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21976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ТК45-14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22097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22099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22195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22267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22401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ТК-22-2 (УТ-2)</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22403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(УТ7) ТК-8-7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22497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22568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ТК-35-2 (ТК12)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22667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22931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ТК-2-6Д (ТК-20А)</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23064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ТК-42-1 (ТК-30)</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ПГ</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4,48</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23080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Департамент ЖКХ, Городские теп</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23129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ТК-10</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ТК-11 ПГ</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23146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ТК-85-6 (УТ-5)</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ТК-85-7 (УТ-6)</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23180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ИТП</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23220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ТК-85-1Д (ТК-27)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0,26</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23248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ТК-2-3Ш (ТК-37)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МАДОУ Центр развития ребенка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1,84</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23261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ТК-2-3Ц (ТК-33)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Сургутский психоневрологически</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23482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ТК-72-2 (ТК-3-2)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24185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ЦТП-38</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РД ЦТП 38</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24226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ТК-38-1-6 (УТ-16)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4,63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24232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ТК-38-1-6 (УТ-16)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24341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 (УТ-7)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 (УТ-7-А)</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24342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 (УТ-7-А)</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24353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ТК-41-1 (ТК-1)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24359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ПГ-6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24445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24477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9ТК-1В (Ут 9)</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ЦТП-98</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11,12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24510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24534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24540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ТК43-5</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24551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24599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ТК-79-3 (ТК)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24636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7ТК-3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24670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ТК-64-6 (УТ-4)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24672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ТК-64-3 (УТ-1)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тК-64-4 (УТ-2)</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7,76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24702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ТК-64-2 (ТК-13-4'')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0,17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24710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ТК-64-7 (УЗ-4)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24757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ТК-78-1 (ТК78-1)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41084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41117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41540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41578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42711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ТК2-30В</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ТК-2-3Н (ТК2-30Б)</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0,17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43071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43081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46656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46670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46802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48663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50335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2ТК-26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57018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57033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57109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57153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УТ1</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57352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68366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70687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РД ЦТП 38</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ТК-38-1-1 (УТ-4)</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27648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25863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ТК-60-1 (ТК60-1)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27683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26889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6,12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24847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27519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26547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27565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27462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37092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58760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ТК-53-5* (ТК3-5*)</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25751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59201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26228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26035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ТК25</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25167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57706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25555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25576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ТК-55-9 (УТ-1)</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25597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ТК-63-1</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59191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58755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0,17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58749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0,37</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25973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 по ул. Геологическая</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ЦТП-ТП "Росич"</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11,07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26030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ТК25</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ТК25'</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58737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26093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ТК-54-7 (ТК4-7)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ТК54-7</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5,51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57741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57734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57717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26340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 59-1-8</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ТК-59-9 (ТК59-9)</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26371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26380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26446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26462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26473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26516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57676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26813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ТК56-8</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0,68</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50945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ГОМ-3 УВД г. Сургута и Сургутс</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26933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цех ремонта</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26938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27006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27072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ТК-87-3 (ТК-3)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27078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ТК-60-6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ТК-60-7 (ТК60-7)</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27238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ТК-87-4 (ТК-4)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27260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ТК-88-41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27280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ТК-87-7 (ТК-7)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27286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ТК-87-8 (ТК-8)</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27290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ТК-87-11 (ТК-11)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ТК-87-16 (ТК-16)</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27303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ТК-87-28 (ТК-28)</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ТК-87-30 (ТК-30)</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27337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ТК-87-9 (ТК-9)</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27372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27460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50391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ТК-88-26 (ТК-26)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40441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27507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ТК-58-14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ТК-58-13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38113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27534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37090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27577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27592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ТК-88-27 (ТК-27)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27593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27627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27633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27637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27647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27706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27676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ТК-88-24-1 (ТК-24)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27678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27040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 88-13 (ТК-13)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25550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25536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25526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25519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коттедж</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25503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25502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25490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25368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УТ-1</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25318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0,79</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25288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ТК-54-9 ( ТК4-9)</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торговый центр "Геолог"</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25229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банно-прачечный комбинат</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25182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70150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ЦТП-86</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8,68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25166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контора</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25131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25130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25054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25022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25015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24856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71333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ТК-58-15</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ГРЭС-1</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0,03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27648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25863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ТК-60-1 (ТК60-1)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27683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26889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6,12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24847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27519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26547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27565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27462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37092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58760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ТК-53-5* (ТК3-5*)</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25751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59201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26228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26035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ТК25</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25167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57706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25555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25576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ТК-55-9 (УТ-1)</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25597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ТК-63-1</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59191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58755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0,17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58749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0,37</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25973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 по ул. Геологическая</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ЦТП-ТП "Росич"</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11,07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26030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ТК25</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ТК25'</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58737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26093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ТК-54-7 (ТК4-7)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ТК54-7</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5,51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57741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57734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57717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26340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 59-1-8</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ТК-59-9 (ТК59-9)</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26371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26380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26446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26462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26473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26516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57676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26813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ТК56-8</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0,68</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50945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ГОМ-3 УВД г. Сургута и Сургутс</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26933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цех ремонта</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26938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27006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27072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ТК-87-3 (ТК-3)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27078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ТК-60-6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ТК-60-7 (ТК60-7)</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27238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ТК-87-4 (ТК-4)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27260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ТК-88-41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27280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ТК-87-7 (ТК-7)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27286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ТК-87-8 (ТК-8)</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27290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ТК-87-11 (ТК-11)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ТК-87-16 (ТК-16)</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27303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ТК-87-28 (ТК-28)</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ТК-87-30 (ТК-30)</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27337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ТК-87-9 (ТК-9)</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27372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27460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0,18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50391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ТК-88-26 (ТК-26)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40441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27507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ТК-58-14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ТК-58-13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38113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27534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37090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27577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27592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ТК-88-27 (ТК-27)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27593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27627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27633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27637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ТК-88-6</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27647</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27706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27676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ТК-88-24-1 (ТК-24)</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27678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ТК-88-7</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27040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 88-13 (ТК-13)</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25550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25536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25526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25519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25513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коттедж</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25503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25502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25490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25368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УТ-1</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25318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ТК-11</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0,79</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25288</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ТК-54-9 ( ТК4-9)</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торговый центр "Геолог"</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25229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банно-прачечный комбинат</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25182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70150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ЦТП-86</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8,68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25166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контора</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25131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25130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25054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25022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25015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24856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1970</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71333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ТК-58-15</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0,03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57922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27883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28023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склад</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299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27829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38</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27935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ЦТП-101</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19,54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27942</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ТК-101-2(ТК-2)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ТК-101-5(УТ-8)</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27951</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27956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27959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27985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306</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28019</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5,60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307</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50683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40</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308</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28120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309</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28196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склад</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76</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310</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38075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311</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27990</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87</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4,30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312</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27884</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313</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57995</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ТК-101-2(ТК-2)</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314</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59263</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315</w:t>
            </w:r>
          </w:p>
        </w:tc>
        <w:tc>
          <w:tcPr>
            <w:tcW w:w="41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27806</w:t>
            </w:r>
          </w:p>
        </w:tc>
        <w:tc>
          <w:tcPr>
            <w:tcW w:w="571"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119</w:t>
            </w:r>
          </w:p>
        </w:tc>
        <w:tc>
          <w:tcPr>
            <w:tcW w:w="479"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Сургутская ГРЭС-2</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5,93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316</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16164</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317</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16266</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 -9</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120</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9,79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318</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16534</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ТК-46-12в</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319</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16567</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ТК-80-10 (УТ-10)</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320</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32132</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УТ-1</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ЦТП-83</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2006</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322</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20157</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ТК-27-30 (ТК-30)</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ТК-27-29 (ТК-29)</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46</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323</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20158</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ТК-27-29 (ТК-29)</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0,47</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324</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20300</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(TK24) ТК-4-24</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38</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325</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20301</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326</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20308</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ТК-27-30 (ТК-30)</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49</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327</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20333</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ТК-15-4 (ТК-13)</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0,68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328</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20554</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ТК-4-1 (ТК-1)</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ТК-4-2 (ТК-2)</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26</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329</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20589</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ТК-27-17 (ТК-17)</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2011</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330</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20663</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ТК-27-14 (ТК-14)</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ТК-27-12 (ТК-12)</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331</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20665</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ТК-27-11 (ТК-11)</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14</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1982</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0,41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332</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21033</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ТК-27-32 (ТК-32)</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ТК-27-31 (ТК-31)</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41</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1,76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333</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21039</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ТК-27-9 (ТК-9)</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ТК-27-8 (ТК-8)</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13</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334</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21041</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ТК-27-6 (ТК-34)</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НЕФТЯНИКОВ 4</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1999</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335</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21046</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4ТК9</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0,79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336</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57815</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2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0,09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337</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22702</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ТК-70-6</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1974</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0,32</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338</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22725</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ТК-70-1</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ТК-70-1 (ТК70-2)</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2005</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339</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22727</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ТК-70-2 (ТК70-3)</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1,16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340</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22764</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ТК-70-1 (ТК70-2)</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2003</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2,08</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341</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23339</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ТК-74-4 (УТ-2)</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122</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3,56</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342</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23353</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ТК-74-1 (ТК-1)</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ТК-74-3 (УТ-1)</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88</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3,83</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343</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23354</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ТК-74-3 (УТ-1)</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общежитие №123</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37</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1997</w:t>
            </w:r>
          </w:p>
        </w:tc>
        <w:tc>
          <w:tcPr>
            <w:tcW w:w="13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1,08</w:t>
            </w:r>
          </w:p>
        </w:tc>
      </w:tr>
      <w:tr w:rsidR="00423050" w:rsidRPr="00423050" w:rsidTr="00D75470">
        <w:trPr>
          <w:trHeight w:val="510"/>
        </w:trPr>
        <w:tc>
          <w:tcPr>
            <w:tcW w:w="194" w:type="pc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345</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23756</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ТК-19а'</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торговый центр "Сибирь" 2-ая о</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65</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1989</w:t>
            </w:r>
          </w:p>
        </w:tc>
        <w:tc>
          <w:tcPr>
            <w:tcW w:w="1337" w:type="pct"/>
            <w:tcBorders>
              <w:top w:val="nil"/>
              <w:left w:val="nil"/>
              <w:bottom w:val="single" w:sz="4" w:space="0" w:color="auto"/>
              <w:right w:val="single" w:sz="4" w:space="0" w:color="auto"/>
            </w:tcBorders>
            <w:shd w:val="clear" w:color="000000" w:fill="FFFFFF"/>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0,29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346</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23851</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ЭНЕРГЕТИКОВ 6</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84</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1988</w:t>
            </w:r>
          </w:p>
        </w:tc>
        <w:tc>
          <w:tcPr>
            <w:tcW w:w="1337" w:type="pct"/>
            <w:tcBorders>
              <w:top w:val="nil"/>
              <w:left w:val="nil"/>
              <w:bottom w:val="single" w:sz="4" w:space="0" w:color="auto"/>
              <w:right w:val="single" w:sz="4" w:space="0" w:color="auto"/>
            </w:tcBorders>
            <w:shd w:val="clear" w:color="000000" w:fill="FFFFFF"/>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2,44</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347</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23905</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6ТК14</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ЦТП-65</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1984</w:t>
            </w:r>
          </w:p>
        </w:tc>
        <w:tc>
          <w:tcPr>
            <w:tcW w:w="1337" w:type="pct"/>
            <w:tcBorders>
              <w:top w:val="nil"/>
              <w:left w:val="nil"/>
              <w:bottom w:val="single" w:sz="4" w:space="0" w:color="auto"/>
              <w:right w:val="single" w:sz="4" w:space="0" w:color="auto"/>
            </w:tcBorders>
            <w:shd w:val="clear" w:color="000000" w:fill="FFFFFF"/>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1,85</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348</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24103</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ТК-66-12 (ТК7)</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122</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1989</w:t>
            </w:r>
          </w:p>
        </w:tc>
        <w:tc>
          <w:tcPr>
            <w:tcW w:w="1337" w:type="pct"/>
            <w:tcBorders>
              <w:top w:val="nil"/>
              <w:left w:val="nil"/>
              <w:bottom w:val="single" w:sz="4" w:space="0" w:color="auto"/>
              <w:right w:val="single" w:sz="4" w:space="0" w:color="auto"/>
            </w:tcBorders>
            <w:shd w:val="clear" w:color="000000" w:fill="FFFFFF"/>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3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5,31</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349</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16164</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42</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2006</w:t>
            </w:r>
          </w:p>
        </w:tc>
        <w:tc>
          <w:tcPr>
            <w:tcW w:w="1337" w:type="pct"/>
            <w:tcBorders>
              <w:top w:val="nil"/>
              <w:left w:val="nil"/>
              <w:bottom w:val="single" w:sz="4" w:space="0" w:color="auto"/>
              <w:right w:val="single" w:sz="4" w:space="0" w:color="auto"/>
            </w:tcBorders>
            <w:shd w:val="clear" w:color="000000" w:fill="FFFFFF"/>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14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350</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16266</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 -9</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120</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1998</w:t>
            </w:r>
          </w:p>
        </w:tc>
        <w:tc>
          <w:tcPr>
            <w:tcW w:w="1337" w:type="pct"/>
            <w:tcBorders>
              <w:top w:val="nil"/>
              <w:left w:val="nil"/>
              <w:bottom w:val="single" w:sz="4" w:space="0" w:color="auto"/>
              <w:right w:val="single" w:sz="4" w:space="0" w:color="auto"/>
            </w:tcBorders>
            <w:shd w:val="clear" w:color="000000" w:fill="FFFFFF"/>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14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9,79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351</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16534</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ТК-46-12в</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23</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100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2001</w:t>
            </w:r>
          </w:p>
        </w:tc>
        <w:tc>
          <w:tcPr>
            <w:tcW w:w="1337" w:type="pct"/>
            <w:tcBorders>
              <w:top w:val="nil"/>
              <w:left w:val="nil"/>
              <w:bottom w:val="single" w:sz="4" w:space="0" w:color="auto"/>
              <w:right w:val="single" w:sz="4" w:space="0" w:color="auto"/>
            </w:tcBorders>
            <w:shd w:val="clear" w:color="000000" w:fill="FFFFFF"/>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14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0,99</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352</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16567</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ТК-80-10 (УТ-10)</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 </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27</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80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1995</w:t>
            </w:r>
          </w:p>
        </w:tc>
        <w:tc>
          <w:tcPr>
            <w:tcW w:w="1337" w:type="pct"/>
            <w:tcBorders>
              <w:top w:val="nil"/>
              <w:left w:val="nil"/>
              <w:bottom w:val="single" w:sz="4" w:space="0" w:color="auto"/>
              <w:right w:val="single" w:sz="4" w:space="0" w:color="auto"/>
            </w:tcBorders>
            <w:shd w:val="clear" w:color="000000" w:fill="FFFFFF"/>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14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0,80</w:t>
            </w:r>
          </w:p>
        </w:tc>
      </w:tr>
      <w:tr w:rsidR="00423050" w:rsidRPr="00423050" w:rsidTr="00D75470">
        <w:trPr>
          <w:trHeight w:val="255"/>
        </w:trPr>
        <w:tc>
          <w:tcPr>
            <w:tcW w:w="194" w:type="pct"/>
            <w:tcBorders>
              <w:top w:val="nil"/>
              <w:left w:val="single" w:sz="4" w:space="0" w:color="auto"/>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353</w:t>
            </w:r>
          </w:p>
        </w:tc>
        <w:tc>
          <w:tcPr>
            <w:tcW w:w="41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32132</w:t>
            </w:r>
          </w:p>
        </w:tc>
        <w:tc>
          <w:tcPr>
            <w:tcW w:w="571"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УТ-1</w:t>
            </w:r>
          </w:p>
        </w:tc>
        <w:tc>
          <w:tcPr>
            <w:tcW w:w="578"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ЦТП-83</w:t>
            </w:r>
          </w:p>
        </w:tc>
        <w:tc>
          <w:tcPr>
            <w:tcW w:w="314"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18</w:t>
            </w:r>
          </w:p>
        </w:tc>
        <w:tc>
          <w:tcPr>
            <w:tcW w:w="479"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350</w:t>
            </w:r>
          </w:p>
        </w:tc>
        <w:tc>
          <w:tcPr>
            <w:tcW w:w="480" w:type="pct"/>
            <w:tcBorders>
              <w:top w:val="nil"/>
              <w:left w:val="nil"/>
              <w:bottom w:val="single" w:sz="4" w:space="0" w:color="auto"/>
              <w:right w:val="single" w:sz="4" w:space="0" w:color="auto"/>
            </w:tcBorders>
            <w:shd w:val="clear" w:color="000000" w:fill="FFFFFF"/>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2006</w:t>
            </w:r>
          </w:p>
        </w:tc>
        <w:tc>
          <w:tcPr>
            <w:tcW w:w="1337" w:type="pct"/>
            <w:tcBorders>
              <w:top w:val="nil"/>
              <w:left w:val="nil"/>
              <w:bottom w:val="single" w:sz="4" w:space="0" w:color="auto"/>
              <w:right w:val="single" w:sz="4" w:space="0" w:color="auto"/>
            </w:tcBorders>
            <w:shd w:val="clear" w:color="000000" w:fill="FFFFFF"/>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Котельная № 14 (СГМУП «Городские тепловые сети»)</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color w:val="000000"/>
                <w:sz w:val="20"/>
                <w:szCs w:val="20"/>
                <w:lang w:val="ru-RU" w:eastAsia="ru-RU"/>
              </w:rPr>
            </w:pPr>
            <w:r w:rsidRPr="00423050">
              <w:rPr>
                <w:rFonts w:ascii="Times New Roman" w:eastAsia="Times New Roman" w:hAnsi="Times New Roman"/>
                <w:color w:val="000000"/>
                <w:sz w:val="20"/>
                <w:szCs w:val="20"/>
                <w:lang w:val="ru-RU" w:eastAsia="ru-RU"/>
              </w:rPr>
              <w:t>0,53</w:t>
            </w:r>
          </w:p>
        </w:tc>
      </w:tr>
      <w:tr w:rsidR="00423050" w:rsidRPr="00423050" w:rsidTr="00D75470">
        <w:trPr>
          <w:trHeight w:val="255"/>
        </w:trPr>
        <w:tc>
          <w:tcPr>
            <w:tcW w:w="4363"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050" w:rsidRPr="00423050" w:rsidRDefault="00423050" w:rsidP="00D75470">
            <w:pP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Итого стоимость капитального ремонта</w:t>
            </w:r>
          </w:p>
        </w:tc>
        <w:tc>
          <w:tcPr>
            <w:tcW w:w="637" w:type="pct"/>
            <w:tcBorders>
              <w:top w:val="nil"/>
              <w:left w:val="nil"/>
              <w:bottom w:val="single" w:sz="4" w:space="0" w:color="auto"/>
              <w:right w:val="single" w:sz="4" w:space="0" w:color="auto"/>
            </w:tcBorders>
            <w:shd w:val="clear" w:color="auto" w:fill="auto"/>
            <w:noWrap/>
            <w:vAlign w:val="center"/>
            <w:hideMark/>
          </w:tcPr>
          <w:p w:rsidR="00423050" w:rsidRPr="00423050" w:rsidRDefault="00423050" w:rsidP="00D75470">
            <w:pPr>
              <w:jc w:val="center"/>
              <w:rPr>
                <w:rFonts w:ascii="Times New Roman" w:eastAsia="Times New Roman" w:hAnsi="Times New Roman"/>
                <w:b/>
                <w:bCs/>
                <w:color w:val="000000"/>
                <w:sz w:val="20"/>
                <w:szCs w:val="20"/>
                <w:lang w:val="ru-RU" w:eastAsia="ru-RU"/>
              </w:rPr>
            </w:pPr>
            <w:r w:rsidRPr="00423050">
              <w:rPr>
                <w:rFonts w:ascii="Times New Roman" w:eastAsia="Times New Roman" w:hAnsi="Times New Roman"/>
                <w:b/>
                <w:bCs/>
                <w:color w:val="000000"/>
                <w:sz w:val="20"/>
                <w:szCs w:val="20"/>
                <w:lang w:val="ru-RU" w:eastAsia="ru-RU"/>
              </w:rPr>
              <w:t>644,68</w:t>
            </w:r>
          </w:p>
        </w:tc>
      </w:tr>
    </w:tbl>
    <w:p w:rsidR="00423050" w:rsidRDefault="00423050" w:rsidP="00423050">
      <w:pPr>
        <w:rPr>
          <w:lang w:val="ru-RU"/>
        </w:rPr>
      </w:pPr>
    </w:p>
    <w:p w:rsidR="00423050" w:rsidRPr="00655205" w:rsidRDefault="00423050" w:rsidP="00423050">
      <w:pPr>
        <w:rPr>
          <w:lang w:val="ru-RU"/>
        </w:rPr>
      </w:pPr>
    </w:p>
    <w:p w:rsidR="00423050" w:rsidRDefault="00423050" w:rsidP="00423050">
      <w:pPr>
        <w:spacing w:before="120"/>
        <w:ind w:firstLine="709"/>
        <w:jc w:val="both"/>
        <w:rPr>
          <w:rFonts w:ascii="Times New Roman" w:hAnsi="Times New Roman"/>
          <w:lang w:val="ru-RU"/>
        </w:rPr>
        <w:sectPr w:rsidR="00423050" w:rsidSect="00D75470">
          <w:pgSz w:w="16840" w:h="11907" w:orient="landscape" w:code="9"/>
          <w:pgMar w:top="1418" w:right="1134" w:bottom="851" w:left="1134" w:header="709" w:footer="709" w:gutter="0"/>
          <w:cols w:space="708"/>
          <w:docGrid w:linePitch="360"/>
        </w:sectPr>
      </w:pPr>
    </w:p>
    <w:p w:rsidR="00423050" w:rsidRDefault="00423050" w:rsidP="00423050">
      <w:pPr>
        <w:spacing w:before="120" w:line="360" w:lineRule="auto"/>
        <w:ind w:firstLine="709"/>
        <w:jc w:val="both"/>
        <w:rPr>
          <w:rFonts w:ascii="Times New Roman" w:hAnsi="Times New Roman"/>
          <w:lang w:val="ru-RU"/>
        </w:rPr>
      </w:pPr>
      <w:r>
        <w:rPr>
          <w:rFonts w:ascii="Times New Roman" w:hAnsi="Times New Roman"/>
          <w:lang w:val="ru-RU"/>
        </w:rPr>
        <w:t>Как видно из таблицы 10.4 суммарная стоимость капитального ремонта тепловых сетей составит 644,68 млн. руб. Учитывая период разработки Схемы теплоснабжения до 2026 года, среднегодовые затраты составят 64,468 млн. руб./год. Указанные затраты предполагается покрывать за счет амортизационных средств.</w:t>
      </w:r>
    </w:p>
    <w:p w:rsidR="00423050" w:rsidRPr="00CF7410" w:rsidRDefault="00423050" w:rsidP="00423050">
      <w:pPr>
        <w:spacing w:before="120"/>
        <w:ind w:firstLine="709"/>
        <w:jc w:val="both"/>
        <w:rPr>
          <w:rFonts w:ascii="Times New Roman" w:hAnsi="Times New Roman"/>
          <w:lang w:val="ru-RU"/>
        </w:rPr>
        <w:sectPr w:rsidR="00423050" w:rsidRPr="00CF7410" w:rsidSect="00D75470">
          <w:pgSz w:w="11907" w:h="16840" w:code="9"/>
          <w:pgMar w:top="1134" w:right="851" w:bottom="1134" w:left="1418" w:header="709" w:footer="709" w:gutter="0"/>
          <w:cols w:space="708"/>
          <w:docGrid w:linePitch="360"/>
        </w:sectPr>
      </w:pPr>
    </w:p>
    <w:p w:rsidR="000451C0" w:rsidRPr="00CF7410" w:rsidRDefault="000451C0" w:rsidP="003C52DD">
      <w:pPr>
        <w:pStyle w:val="20"/>
        <w:spacing w:before="120" w:after="0"/>
        <w:ind w:firstLine="709"/>
        <w:jc w:val="both"/>
        <w:rPr>
          <w:rFonts w:ascii="Times New Roman" w:hAnsi="Times New Roman"/>
          <w:i w:val="0"/>
          <w:sz w:val="24"/>
          <w:szCs w:val="24"/>
          <w:lang w:val="ru-RU"/>
        </w:rPr>
      </w:pPr>
      <w:bookmarkStart w:id="120" w:name="_Toc465018314"/>
      <w:r w:rsidRPr="00CF7410">
        <w:rPr>
          <w:rFonts w:ascii="Times New Roman" w:hAnsi="Times New Roman"/>
          <w:i w:val="0"/>
          <w:sz w:val="24"/>
          <w:szCs w:val="24"/>
          <w:lang w:val="ru-RU"/>
        </w:rPr>
        <w:t>б) предложения по источникам инвестиций, обеспечивающих финансовые потребности</w:t>
      </w:r>
      <w:bookmarkEnd w:id="120"/>
    </w:p>
    <w:p w:rsidR="000E0049" w:rsidRDefault="000E0049" w:rsidP="00804BA6">
      <w:pPr>
        <w:spacing w:line="360" w:lineRule="auto"/>
        <w:ind w:firstLine="720"/>
        <w:jc w:val="both"/>
        <w:rPr>
          <w:rFonts w:ascii="Times New Roman" w:hAnsi="Times New Roman"/>
          <w:lang w:val="ru-RU"/>
        </w:rPr>
      </w:pPr>
    </w:p>
    <w:p w:rsidR="000451C0" w:rsidRPr="00CF7410" w:rsidRDefault="000451C0" w:rsidP="00804BA6">
      <w:pPr>
        <w:spacing w:line="360" w:lineRule="auto"/>
        <w:ind w:firstLine="720"/>
        <w:jc w:val="both"/>
        <w:rPr>
          <w:rFonts w:ascii="Times New Roman" w:hAnsi="Times New Roman"/>
          <w:lang w:val="ru-RU"/>
        </w:rPr>
      </w:pPr>
      <w:r w:rsidRPr="00CF7410">
        <w:rPr>
          <w:rFonts w:ascii="Times New Roman" w:hAnsi="Times New Roman"/>
          <w:lang w:val="ru-RU"/>
        </w:rPr>
        <w:t xml:space="preserve">В настоящее время потребители тепловой энергии г. Сургута приобретают тепловую энергию и теплоноситель у теплоснабжающих организаций по заключенным договорам на теплоснабжение.  </w:t>
      </w:r>
    </w:p>
    <w:p w:rsidR="000451C0" w:rsidRPr="00CF7410" w:rsidRDefault="000451C0" w:rsidP="00804BA6">
      <w:pPr>
        <w:spacing w:line="360" w:lineRule="auto"/>
        <w:ind w:firstLine="720"/>
        <w:jc w:val="both"/>
        <w:rPr>
          <w:rFonts w:ascii="Times New Roman" w:hAnsi="Times New Roman"/>
          <w:lang w:val="ru-RU"/>
        </w:rPr>
      </w:pPr>
      <w:r w:rsidRPr="00CF7410">
        <w:rPr>
          <w:rFonts w:ascii="Times New Roman" w:hAnsi="Times New Roman"/>
          <w:lang w:val="ru-RU"/>
        </w:rPr>
        <w:t>В соответствии с требованиями Федерального Закона Российской Федерации от 27.07.2010 № 190-ФЗ «О теплоснабжении»:</w:t>
      </w:r>
    </w:p>
    <w:p w:rsidR="000451C0" w:rsidRPr="00CF7410" w:rsidRDefault="000451C0" w:rsidP="00804BA6">
      <w:pPr>
        <w:spacing w:line="360" w:lineRule="auto"/>
        <w:ind w:firstLine="720"/>
        <w:jc w:val="both"/>
        <w:rPr>
          <w:rFonts w:ascii="Times New Roman" w:hAnsi="Times New Roman"/>
          <w:lang w:val="ru-RU"/>
        </w:rPr>
      </w:pPr>
      <w:r w:rsidRPr="00CF7410">
        <w:rPr>
          <w:rFonts w:ascii="Times New Roman" w:hAnsi="Times New Roman"/>
          <w:lang w:val="ru-RU"/>
        </w:rP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0451C0" w:rsidRPr="00CF7410" w:rsidRDefault="000451C0" w:rsidP="00804BA6">
      <w:pPr>
        <w:spacing w:line="360" w:lineRule="auto"/>
        <w:ind w:firstLine="720"/>
        <w:jc w:val="both"/>
        <w:rPr>
          <w:rFonts w:ascii="Times New Roman" w:hAnsi="Times New Roman"/>
          <w:lang w:val="ru-RU"/>
        </w:rPr>
      </w:pPr>
      <w:r w:rsidRPr="00CF7410">
        <w:rPr>
          <w:rFonts w:ascii="Times New Roman" w:hAnsi="Times New Roman"/>
          <w:lang w:val="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0451C0" w:rsidRPr="00CF7410" w:rsidRDefault="000451C0" w:rsidP="00804BA6">
      <w:pPr>
        <w:spacing w:line="360" w:lineRule="auto"/>
        <w:ind w:firstLine="720"/>
        <w:jc w:val="both"/>
        <w:rPr>
          <w:rFonts w:ascii="Times New Roman" w:hAnsi="Times New Roman"/>
          <w:lang w:val="ru-RU"/>
        </w:rPr>
      </w:pPr>
      <w:r w:rsidRPr="00CF7410">
        <w:rPr>
          <w:rFonts w:ascii="Times New Roman" w:hAnsi="Times New Roman"/>
          <w:lang w:val="ru-RU"/>
        </w:rPr>
        <w:t>- потребители могут заключать с теплоснабжающей организацией долгосрочные договоры теплоснабжения (на срок более чем один год) с условием оплаты потребленной энергии как по долгосрочному тарифу, устанавливаемому органом регулирования, так и по ценам, определенным соглашением сторон.</w:t>
      </w:r>
    </w:p>
    <w:p w:rsidR="000451C0" w:rsidRPr="00CF7410" w:rsidRDefault="000451C0" w:rsidP="00804BA6">
      <w:pPr>
        <w:spacing w:line="360" w:lineRule="auto"/>
        <w:ind w:firstLine="720"/>
        <w:jc w:val="both"/>
        <w:rPr>
          <w:rFonts w:ascii="Times New Roman" w:hAnsi="Times New Roman"/>
          <w:lang w:val="ru-RU"/>
        </w:rPr>
      </w:pPr>
      <w:r w:rsidRPr="00CF7410">
        <w:rPr>
          <w:rFonts w:ascii="Times New Roman" w:hAnsi="Times New Roman"/>
          <w:lang w:val="ru-RU"/>
        </w:rPr>
        <w:t>В г. Сургуте на момент разработки Схемы договоры на поддержание резервной тепловой мощности, долгосрочные договоры теплоснабжения, по которым цена определяется по соглашению сторон, и долгосрочные договоры, в отношении которых установлен долгосрочный тариф, не заключались.</w:t>
      </w:r>
    </w:p>
    <w:p w:rsidR="00DD2789" w:rsidRDefault="00DD2789" w:rsidP="00804BA6">
      <w:pPr>
        <w:spacing w:line="360" w:lineRule="auto"/>
        <w:ind w:firstLine="720"/>
        <w:jc w:val="both"/>
        <w:rPr>
          <w:rFonts w:ascii="Times New Roman" w:hAnsi="Times New Roman"/>
          <w:lang w:val="ru-RU"/>
        </w:rPr>
      </w:pPr>
      <w:r w:rsidRPr="00CF7410">
        <w:rPr>
          <w:rFonts w:ascii="Times New Roman" w:hAnsi="Times New Roman"/>
          <w:lang w:val="ru-RU"/>
        </w:rPr>
        <w:t>Д</w:t>
      </w:r>
      <w:r w:rsidR="000451C0" w:rsidRPr="00CF7410">
        <w:rPr>
          <w:rFonts w:ascii="Times New Roman" w:hAnsi="Times New Roman"/>
          <w:lang w:val="ru-RU"/>
        </w:rPr>
        <w:t>ля реализации проектов</w:t>
      </w:r>
      <w:r w:rsidR="000E0049">
        <w:rPr>
          <w:rFonts w:ascii="Times New Roman" w:hAnsi="Times New Roman"/>
          <w:lang w:val="ru-RU"/>
        </w:rPr>
        <w:t xml:space="preserve"> требуется установить индивидуальные тарифы на присоединения в зонах теплоснабжения каждой ТСО</w:t>
      </w:r>
      <w:r w:rsidR="00F36E46" w:rsidRPr="00CF7410">
        <w:rPr>
          <w:rFonts w:ascii="Times New Roman" w:hAnsi="Times New Roman"/>
          <w:lang w:val="ru-RU"/>
        </w:rPr>
        <w:t xml:space="preserve">. </w:t>
      </w:r>
      <w:r w:rsidR="000E0049">
        <w:rPr>
          <w:rFonts w:ascii="Times New Roman" w:hAnsi="Times New Roman"/>
          <w:lang w:val="ru-RU"/>
        </w:rPr>
        <w:t xml:space="preserve">Плата за присоединение дополнительных потребителей должна стать основным источником для реализации мероприятий по новому строительству и реконструкции источников теплоснабжения и систем </w:t>
      </w:r>
      <w:r w:rsidR="008A413E">
        <w:rPr>
          <w:rFonts w:ascii="Times New Roman" w:hAnsi="Times New Roman"/>
          <w:lang w:val="ru-RU"/>
        </w:rPr>
        <w:t>транспортировки</w:t>
      </w:r>
      <w:r w:rsidR="000E0049">
        <w:rPr>
          <w:rFonts w:ascii="Times New Roman" w:hAnsi="Times New Roman"/>
          <w:lang w:val="ru-RU"/>
        </w:rPr>
        <w:t xml:space="preserve"> тепловой энергии</w:t>
      </w:r>
      <w:r w:rsidR="0060475D">
        <w:rPr>
          <w:rFonts w:ascii="Times New Roman" w:hAnsi="Times New Roman"/>
          <w:lang w:val="ru-RU"/>
        </w:rPr>
        <w:t>.</w:t>
      </w:r>
    </w:p>
    <w:p w:rsidR="00A10961" w:rsidRDefault="00A10961" w:rsidP="00804BA6">
      <w:pPr>
        <w:spacing w:line="360" w:lineRule="auto"/>
        <w:ind w:firstLine="720"/>
        <w:jc w:val="both"/>
        <w:rPr>
          <w:rFonts w:ascii="Times New Roman" w:hAnsi="Times New Roman"/>
          <w:lang w:val="ru-RU"/>
        </w:rPr>
      </w:pPr>
      <w:r>
        <w:rPr>
          <w:rFonts w:ascii="Times New Roman" w:hAnsi="Times New Roman"/>
          <w:lang w:val="ru-RU"/>
        </w:rPr>
        <w:t>Тариф на присоединение к системам централизованного теплоснабжения Сургута</w:t>
      </w:r>
      <w:r w:rsidR="005439F5">
        <w:rPr>
          <w:rFonts w:ascii="Times New Roman" w:hAnsi="Times New Roman"/>
          <w:lang w:val="ru-RU"/>
        </w:rPr>
        <w:t xml:space="preserve"> б</w:t>
      </w:r>
      <w:r w:rsidR="0089504D">
        <w:rPr>
          <w:rFonts w:ascii="Times New Roman" w:hAnsi="Times New Roman"/>
          <w:lang w:val="ru-RU"/>
        </w:rPr>
        <w:t>у</w:t>
      </w:r>
      <w:r w:rsidR="005439F5">
        <w:rPr>
          <w:rFonts w:ascii="Times New Roman" w:hAnsi="Times New Roman"/>
          <w:lang w:val="ru-RU"/>
        </w:rPr>
        <w:t>дет формироваться из составляющих, связанных с развитием источников теплоснабжения и с развитием теплосетевых объектов.</w:t>
      </w:r>
    </w:p>
    <w:p w:rsidR="005439F5" w:rsidRDefault="005439F5" w:rsidP="00804BA6">
      <w:pPr>
        <w:spacing w:line="360" w:lineRule="auto"/>
        <w:ind w:firstLine="720"/>
        <w:jc w:val="both"/>
        <w:rPr>
          <w:rFonts w:ascii="Times New Roman" w:hAnsi="Times New Roman"/>
          <w:lang w:val="ru-RU"/>
        </w:rPr>
      </w:pPr>
      <w:r>
        <w:rPr>
          <w:rFonts w:ascii="Times New Roman" w:hAnsi="Times New Roman"/>
          <w:lang w:val="ru-RU"/>
        </w:rPr>
        <w:t>Средний удельный показатель составляющей тарифа на присоединение, связанный с источниками теплоснабжения прогнозируется с учётом стоимости мероприятий по источникам теплоснабжения и объёмам присоед</w:t>
      </w:r>
      <w:r w:rsidR="00816FB7">
        <w:rPr>
          <w:rFonts w:ascii="Times New Roman" w:hAnsi="Times New Roman"/>
          <w:lang w:val="ru-RU"/>
        </w:rPr>
        <w:t>иняемых нагрузок на уровне 2 385</w:t>
      </w:r>
      <w:r>
        <w:rPr>
          <w:rFonts w:ascii="Times New Roman" w:hAnsi="Times New Roman"/>
          <w:lang w:val="ru-RU"/>
        </w:rPr>
        <w:t xml:space="preserve"> тыс. руб. за 1 Гкал/часприсоединяемой мощности.</w:t>
      </w:r>
    </w:p>
    <w:p w:rsidR="00816FB7" w:rsidRDefault="00816FB7" w:rsidP="00804BA6">
      <w:pPr>
        <w:spacing w:line="360" w:lineRule="auto"/>
        <w:ind w:firstLine="720"/>
        <w:jc w:val="both"/>
        <w:rPr>
          <w:rFonts w:ascii="Times New Roman" w:hAnsi="Times New Roman"/>
          <w:lang w:val="ru-RU"/>
        </w:rPr>
      </w:pPr>
      <w:r>
        <w:rPr>
          <w:rFonts w:ascii="Times New Roman" w:hAnsi="Times New Roman"/>
          <w:lang w:val="ru-RU"/>
        </w:rPr>
        <w:t>Средний удельный показатель составляющей тарифа на присоединение, связанный с капитальными вложениями в тепловые сети составляет 7 709 тыс. руб. за 1 Гкал/час присоединяемой мощности.</w:t>
      </w:r>
      <w:r w:rsidR="007161D9">
        <w:rPr>
          <w:rFonts w:ascii="Times New Roman" w:hAnsi="Times New Roman"/>
          <w:lang w:val="ru-RU"/>
        </w:rPr>
        <w:t xml:space="preserve"> Суммарный показатель составит 10 094 </w:t>
      </w:r>
      <w:r w:rsidR="00527CA7">
        <w:rPr>
          <w:rFonts w:ascii="Times New Roman" w:hAnsi="Times New Roman"/>
          <w:lang w:val="ru-RU"/>
        </w:rPr>
        <w:t xml:space="preserve">тыс. </w:t>
      </w:r>
      <w:r w:rsidR="007161D9">
        <w:rPr>
          <w:rFonts w:ascii="Times New Roman" w:hAnsi="Times New Roman"/>
          <w:lang w:val="ru-RU"/>
        </w:rPr>
        <w:t>руб. за Гкал/час, что может быть сопоставимо с удельным показателем для сооружения новой котельной небольшой мощности с учётом подходящих и отходящих инженерных коммуникаций. Однако присоединение к действующим СЦТ Сургута позволит стимулировать выработку тепловой энергии комбинированными источниками теплоснабжения (ГРЭС-1 и ГРЭС-2), помимо этого крупные источники являются более надёжными, так как имеют резервирующие вводы газоснабжения.</w:t>
      </w:r>
    </w:p>
    <w:p w:rsidR="007161D9" w:rsidRDefault="007161D9" w:rsidP="00804BA6">
      <w:pPr>
        <w:spacing w:line="360" w:lineRule="auto"/>
        <w:ind w:firstLine="720"/>
        <w:jc w:val="both"/>
        <w:rPr>
          <w:rFonts w:ascii="Times New Roman" w:hAnsi="Times New Roman"/>
          <w:lang w:val="ru-RU"/>
        </w:rPr>
      </w:pPr>
      <w:r>
        <w:rPr>
          <w:rFonts w:ascii="Times New Roman" w:hAnsi="Times New Roman"/>
          <w:lang w:val="ru-RU"/>
        </w:rPr>
        <w:t xml:space="preserve">С целью возможного снижения среднего уровня тарифа за присоединение предлагается рассмотреть возможность финансирования сооружения </w:t>
      </w:r>
      <w:r>
        <w:rPr>
          <w:rFonts w:ascii="Times New Roman" w:hAnsi="Times New Roman"/>
        </w:rPr>
        <w:t>III</w:t>
      </w:r>
      <w:r>
        <w:rPr>
          <w:rFonts w:ascii="Times New Roman" w:hAnsi="Times New Roman"/>
          <w:lang w:val="ru-RU"/>
        </w:rPr>
        <w:t xml:space="preserve">тепловывода ГРЭС-1 в объёме 1573 </w:t>
      </w:r>
      <w:r w:rsidR="00527CA7">
        <w:rPr>
          <w:rFonts w:ascii="Times New Roman" w:hAnsi="Times New Roman"/>
          <w:lang w:val="ru-RU"/>
        </w:rPr>
        <w:t>тыс</w:t>
      </w:r>
      <w:r>
        <w:rPr>
          <w:rFonts w:ascii="Times New Roman" w:hAnsi="Times New Roman"/>
          <w:lang w:val="ru-RU"/>
        </w:rPr>
        <w:t>. руб. за счёт средств регионального бюджета. В этом случае средний</w:t>
      </w:r>
      <w:r w:rsidR="00527CA7">
        <w:rPr>
          <w:rFonts w:ascii="Times New Roman" w:hAnsi="Times New Roman"/>
          <w:lang w:val="ru-RU"/>
        </w:rPr>
        <w:t xml:space="preserve"> для Сургута</w:t>
      </w:r>
      <w:r>
        <w:rPr>
          <w:rFonts w:ascii="Times New Roman" w:hAnsi="Times New Roman"/>
          <w:lang w:val="ru-RU"/>
        </w:rPr>
        <w:t xml:space="preserve"> уровень теплосетевой составляющей в тарифе за присоединение</w:t>
      </w:r>
      <w:r w:rsidR="00527CA7">
        <w:rPr>
          <w:rFonts w:ascii="Times New Roman" w:hAnsi="Times New Roman"/>
          <w:lang w:val="ru-RU"/>
        </w:rPr>
        <w:t>,</w:t>
      </w:r>
      <w:r>
        <w:rPr>
          <w:rFonts w:ascii="Times New Roman" w:hAnsi="Times New Roman"/>
          <w:lang w:val="ru-RU"/>
        </w:rPr>
        <w:t xml:space="preserve"> снизится до </w:t>
      </w:r>
      <w:r w:rsidR="00527CA7">
        <w:rPr>
          <w:rFonts w:ascii="Times New Roman" w:hAnsi="Times New Roman"/>
          <w:lang w:val="ru-RU"/>
        </w:rPr>
        <w:t>5 139 млн. руб. за 1 Гкал/час, а суммарный показатель платы за присоединение составит для Сургута 7 524 тыс. руб. за 1 Гкал/час.</w:t>
      </w:r>
    </w:p>
    <w:p w:rsidR="00527CA7" w:rsidRPr="007161D9" w:rsidRDefault="00527CA7" w:rsidP="00804BA6">
      <w:pPr>
        <w:spacing w:line="360" w:lineRule="auto"/>
        <w:ind w:firstLine="720"/>
        <w:jc w:val="both"/>
        <w:rPr>
          <w:rFonts w:ascii="Times New Roman" w:hAnsi="Times New Roman"/>
          <w:lang w:val="ru-RU"/>
        </w:rPr>
      </w:pPr>
      <w:r>
        <w:rPr>
          <w:rFonts w:ascii="Times New Roman" w:hAnsi="Times New Roman"/>
          <w:lang w:val="ru-RU"/>
        </w:rPr>
        <w:t>Замену участков ветхих тепловых сетей в перспективе до 2026 г., в совокупном объёме 14,878 км (в двухтрубном исчислении) необходимо осуществлять посредством капитального ремонта тепловых сетей, за счёт амортизационных отчислений. Среднегодовой темп замены ветхих сетей города должен составлять 1,48 км/год при ежегодном объёме совокупных затрат в – 64,4 млн. руб./год.</w:t>
      </w:r>
    </w:p>
    <w:p w:rsidR="000451C0" w:rsidRPr="00CF7410" w:rsidRDefault="000451C0" w:rsidP="003C52DD">
      <w:pPr>
        <w:pStyle w:val="10"/>
        <w:rPr>
          <w:rFonts w:ascii="Times New Roman" w:hAnsi="Times New Roman" w:cs="Times New Roman"/>
          <w:sz w:val="24"/>
          <w:szCs w:val="24"/>
        </w:rPr>
      </w:pPr>
      <w:bookmarkStart w:id="121" w:name="_Toc341269122"/>
      <w:bookmarkStart w:id="122" w:name="_Toc465018315"/>
      <w:r w:rsidRPr="00CF7410">
        <w:rPr>
          <w:rFonts w:ascii="Times New Roman" w:hAnsi="Times New Roman" w:cs="Times New Roman"/>
          <w:sz w:val="24"/>
          <w:szCs w:val="24"/>
        </w:rPr>
        <w:t>Обоснование предложения по определению единой теплоснабжающей организации</w:t>
      </w:r>
      <w:bookmarkEnd w:id="121"/>
      <w:bookmarkEnd w:id="122"/>
    </w:p>
    <w:p w:rsidR="00BB7172" w:rsidRDefault="00BB7172" w:rsidP="00E928F9">
      <w:pPr>
        <w:autoSpaceDE w:val="0"/>
        <w:autoSpaceDN w:val="0"/>
        <w:adjustRightInd w:val="0"/>
        <w:spacing w:line="360" w:lineRule="auto"/>
        <w:ind w:firstLine="709"/>
        <w:jc w:val="both"/>
        <w:rPr>
          <w:rFonts w:ascii="Times New Roman" w:hAnsi="Times New Roman"/>
          <w:bCs/>
          <w:iCs/>
          <w:lang w:val="ru-RU"/>
        </w:rPr>
      </w:pP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В соответствии со статьей 2 п. 28 Федерального закона от 27 июля 2010</w:t>
      </w:r>
      <w:r w:rsidRPr="00CF7410">
        <w:rPr>
          <w:rFonts w:ascii="Times New Roman" w:hAnsi="Times New Roman"/>
          <w:bCs/>
          <w:iCs/>
        </w:rPr>
        <w:t> </w:t>
      </w:r>
      <w:r w:rsidRPr="00CF7410">
        <w:rPr>
          <w:rFonts w:ascii="Times New Roman" w:hAnsi="Times New Roman"/>
          <w:bCs/>
          <w:iCs/>
          <w:lang w:val="ru-RU"/>
        </w:rPr>
        <w:t>года № 190-ФЗ «О теплоснабжении»:</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62BAD" w:rsidRPr="007733B1" w:rsidRDefault="00662BAD" w:rsidP="00662BAD">
      <w:pPr>
        <w:autoSpaceDE w:val="0"/>
        <w:autoSpaceDN w:val="0"/>
        <w:adjustRightInd w:val="0"/>
        <w:spacing w:line="360" w:lineRule="auto"/>
        <w:ind w:firstLine="360"/>
        <w:jc w:val="both"/>
        <w:rPr>
          <w:rFonts w:ascii="Times New Roman" w:hAnsi="Times New Roman"/>
          <w:lang w:val="ru-RU" w:eastAsia="ru-RU"/>
        </w:rPr>
      </w:pPr>
      <w:r w:rsidRPr="007733B1">
        <w:rPr>
          <w:rFonts w:ascii="Times New Roman" w:hAnsi="Times New Roman"/>
          <w:lang w:val="ru-RU" w:eastAsia="ru-RU"/>
        </w:rPr>
        <w:t>В соответствии с Постановлением Правительства РФ от 08.08.2012 № 808«Об организации теплоснабжения в РФ и о внесении изменений в отдельные акты Российской Федерации» (далее – Постановление):</w:t>
      </w:r>
    </w:p>
    <w:p w:rsidR="00662BAD" w:rsidRDefault="00662BAD" w:rsidP="00662BAD">
      <w:pPr>
        <w:numPr>
          <w:ilvl w:val="0"/>
          <w:numId w:val="14"/>
        </w:numPr>
        <w:autoSpaceDE w:val="0"/>
        <w:autoSpaceDN w:val="0"/>
        <w:adjustRightInd w:val="0"/>
        <w:spacing w:line="360" w:lineRule="auto"/>
        <w:jc w:val="both"/>
        <w:rPr>
          <w:rFonts w:ascii="Times New Roman" w:hAnsi="Times New Roman"/>
          <w:lang w:val="ru-RU" w:eastAsia="ru-RU"/>
        </w:rPr>
      </w:pPr>
      <w:r w:rsidRPr="007733B1">
        <w:rPr>
          <w:rFonts w:ascii="Times New Roman" w:hAnsi="Times New Roman"/>
          <w:lang w:val="ru-RU" w:eastAsia="ru-RU"/>
        </w:rPr>
        <w:t>Статус единой теплоснабжающей организации присваивается теплоснабжающей и (или) теплосетевойорганизации решением федерального органа исполнительной власти (в отношении городов с населением</w:t>
      </w:r>
      <w:r>
        <w:rPr>
          <w:rFonts w:ascii="Times New Roman" w:hAnsi="Times New Roman"/>
          <w:lang w:val="ru-RU" w:eastAsia="ru-RU"/>
        </w:rPr>
        <w:t xml:space="preserve"> 500 </w:t>
      </w:r>
      <w:r w:rsidRPr="007733B1">
        <w:rPr>
          <w:rFonts w:ascii="Times New Roman" w:hAnsi="Times New Roman"/>
          <w:lang w:val="ru-RU" w:eastAsia="ru-RU"/>
        </w:rPr>
        <w:t>тысяч человек и более) или органа местного самоуправления (далее - уполномоченные органы) приутверждении схемы теплоснабжения поселения, городского округа.</w:t>
      </w:r>
    </w:p>
    <w:p w:rsidR="00662BAD" w:rsidRDefault="00662BAD" w:rsidP="00662BAD">
      <w:pPr>
        <w:numPr>
          <w:ilvl w:val="0"/>
          <w:numId w:val="14"/>
        </w:numPr>
        <w:autoSpaceDE w:val="0"/>
        <w:autoSpaceDN w:val="0"/>
        <w:adjustRightInd w:val="0"/>
        <w:spacing w:line="360" w:lineRule="auto"/>
        <w:jc w:val="both"/>
        <w:rPr>
          <w:rFonts w:ascii="Times New Roman" w:hAnsi="Times New Roman"/>
          <w:lang w:val="ru-RU" w:eastAsia="ru-RU"/>
        </w:rPr>
      </w:pPr>
      <w:r w:rsidRPr="007733B1">
        <w:rPr>
          <w:rFonts w:ascii="Times New Roman" w:hAnsi="Times New Roman"/>
          <w:lang w:val="ru-RU" w:eastAsia="ru-RU"/>
        </w:rPr>
        <w:t>В проекте схемы теплоснабжения должны быть определены границы зон деятельности единойтеплоснабжающей организации (организаций). Границы зоны (зон) деятельности единой теплоснабжающейорганизации (организаций) определяются границами системы теплоснабжения.</w:t>
      </w:r>
    </w:p>
    <w:p w:rsidR="00662BAD" w:rsidRDefault="00662BAD" w:rsidP="00662BAD">
      <w:pPr>
        <w:numPr>
          <w:ilvl w:val="0"/>
          <w:numId w:val="14"/>
        </w:numPr>
        <w:autoSpaceDE w:val="0"/>
        <w:autoSpaceDN w:val="0"/>
        <w:adjustRightInd w:val="0"/>
        <w:spacing w:line="360" w:lineRule="auto"/>
        <w:jc w:val="both"/>
        <w:rPr>
          <w:rFonts w:ascii="Times New Roman" w:hAnsi="Times New Roman"/>
          <w:lang w:val="ru-RU" w:eastAsia="ru-RU"/>
        </w:rPr>
      </w:pPr>
      <w:r w:rsidRPr="007733B1">
        <w:rPr>
          <w:rFonts w:ascii="Times New Roman" w:hAnsi="Times New Roman"/>
          <w:lang w:val="ru-RU" w:eastAsia="ru-RU"/>
        </w:rPr>
        <w:t>В случае если на территории поселения, городского округа существуют несколько систем теплоснабжения</w:t>
      </w:r>
      <w:r>
        <w:rPr>
          <w:rFonts w:ascii="Times New Roman" w:hAnsi="Times New Roman"/>
          <w:lang w:val="ru-RU" w:eastAsia="ru-RU"/>
        </w:rPr>
        <w:t xml:space="preserve">, </w:t>
      </w:r>
      <w:r w:rsidRPr="007733B1">
        <w:rPr>
          <w:rFonts w:ascii="Times New Roman" w:hAnsi="Times New Roman"/>
          <w:lang w:val="ru-RU" w:eastAsia="ru-RU"/>
        </w:rPr>
        <w:t>уполномоченные органы вправе</w:t>
      </w:r>
      <w:r>
        <w:rPr>
          <w:rFonts w:ascii="Times New Roman" w:hAnsi="Times New Roman"/>
          <w:lang w:val="ru-RU" w:eastAsia="ru-RU"/>
        </w:rPr>
        <w:t xml:space="preserve">: </w:t>
      </w:r>
    </w:p>
    <w:p w:rsidR="00662BAD" w:rsidRDefault="00662BAD" w:rsidP="00662BAD">
      <w:pPr>
        <w:numPr>
          <w:ilvl w:val="0"/>
          <w:numId w:val="15"/>
        </w:numPr>
        <w:autoSpaceDE w:val="0"/>
        <w:autoSpaceDN w:val="0"/>
        <w:adjustRightInd w:val="0"/>
        <w:spacing w:line="360" w:lineRule="auto"/>
        <w:jc w:val="both"/>
        <w:rPr>
          <w:rFonts w:ascii="Times New Roman" w:hAnsi="Times New Roman"/>
          <w:lang w:val="ru-RU" w:eastAsia="ru-RU"/>
        </w:rPr>
      </w:pPr>
      <w:r w:rsidRPr="007733B1">
        <w:rPr>
          <w:rFonts w:ascii="Times New Roman" w:hAnsi="Times New Roman"/>
          <w:lang w:val="ru-RU" w:eastAsia="ru-RU"/>
        </w:rPr>
        <w:t>определить единую теплоснабжающую организацию (организации) в каждой из систем теплоснабжения</w:t>
      </w:r>
      <w:r>
        <w:rPr>
          <w:rFonts w:ascii="Times New Roman" w:hAnsi="Times New Roman"/>
          <w:lang w:val="ru-RU" w:eastAsia="ru-RU"/>
        </w:rPr>
        <w:t xml:space="preserve">, </w:t>
      </w:r>
      <w:r w:rsidRPr="007733B1">
        <w:rPr>
          <w:rFonts w:ascii="Times New Roman" w:hAnsi="Times New Roman"/>
          <w:lang w:val="ru-RU" w:eastAsia="ru-RU"/>
        </w:rPr>
        <w:t>расположенных в границах поселения, городского округа</w:t>
      </w:r>
      <w:r>
        <w:rPr>
          <w:rFonts w:ascii="Times New Roman" w:hAnsi="Times New Roman"/>
          <w:lang w:val="ru-RU" w:eastAsia="ru-RU"/>
        </w:rPr>
        <w:t>;</w:t>
      </w:r>
    </w:p>
    <w:p w:rsidR="00662BAD" w:rsidRPr="007733B1" w:rsidRDefault="00662BAD" w:rsidP="00662BAD">
      <w:pPr>
        <w:numPr>
          <w:ilvl w:val="0"/>
          <w:numId w:val="15"/>
        </w:numPr>
        <w:autoSpaceDE w:val="0"/>
        <w:autoSpaceDN w:val="0"/>
        <w:adjustRightInd w:val="0"/>
        <w:spacing w:line="360" w:lineRule="auto"/>
        <w:jc w:val="both"/>
        <w:rPr>
          <w:rFonts w:ascii="Times New Roman" w:hAnsi="Times New Roman"/>
          <w:lang w:val="ru-RU" w:eastAsia="ru-RU"/>
        </w:rPr>
      </w:pPr>
      <w:r w:rsidRPr="007733B1">
        <w:rPr>
          <w:rFonts w:ascii="Times New Roman" w:hAnsi="Times New Roman"/>
          <w:lang w:val="ru-RU" w:eastAsia="ru-RU"/>
        </w:rPr>
        <w:t>определить на несколько систем теплоснабжения единую теплоснабжающую организацию.</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Критерии определения единой теплоснабжающей организации:</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2) размер уставного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3) в случае наличия двух претендентов статус присваивается организации, спос</w:t>
      </w:r>
      <w:r w:rsidR="009F294D">
        <w:rPr>
          <w:rFonts w:ascii="Times New Roman" w:hAnsi="Times New Roman"/>
          <w:bCs/>
          <w:iCs/>
          <w:lang w:val="ru-RU"/>
        </w:rPr>
        <w:t xml:space="preserve">обной в лучшей мере обеспечить </w:t>
      </w:r>
      <w:r w:rsidRPr="00CF7410">
        <w:rPr>
          <w:rFonts w:ascii="Times New Roman" w:hAnsi="Times New Roman"/>
          <w:bCs/>
          <w:iCs/>
          <w:lang w:val="ru-RU"/>
        </w:rPr>
        <w:t>надежность теплоснабжения в соответствующей системе теплоснабжения.</w:t>
      </w:r>
    </w:p>
    <w:p w:rsidR="000451C0" w:rsidRDefault="000451C0" w:rsidP="006E39EF">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w:t>
      </w:r>
      <w:r w:rsidR="006E39EF">
        <w:rPr>
          <w:rFonts w:ascii="Times New Roman" w:hAnsi="Times New Roman"/>
          <w:bCs/>
          <w:iCs/>
          <w:lang w:val="ru-RU"/>
        </w:rPr>
        <w:t>ывается в схеме теплоснабжения.</w:t>
      </w:r>
    </w:p>
    <w:p w:rsidR="00662BAD" w:rsidRPr="00662BAD" w:rsidRDefault="00662BAD" w:rsidP="00662BAD">
      <w:pPr>
        <w:autoSpaceDE w:val="0"/>
        <w:autoSpaceDN w:val="0"/>
        <w:adjustRightInd w:val="0"/>
        <w:spacing w:line="360" w:lineRule="auto"/>
        <w:ind w:firstLine="709"/>
        <w:jc w:val="both"/>
        <w:rPr>
          <w:rFonts w:ascii="Times New Roman" w:hAnsi="Times New Roman"/>
          <w:lang w:val="ru-RU"/>
        </w:rPr>
      </w:pPr>
      <w:r w:rsidRPr="00662BAD">
        <w:rPr>
          <w:rFonts w:ascii="Times New Roman" w:hAnsi="Times New Roman"/>
          <w:bCs/>
          <w:iCs/>
          <w:lang w:val="ru-RU"/>
        </w:rPr>
        <w:t>Дополнительно следует учитывать, что в соответствии Федеральным законом от 27 июля 2010</w:t>
      </w:r>
      <w:r w:rsidRPr="00662BAD">
        <w:rPr>
          <w:rFonts w:ascii="Times New Roman" w:hAnsi="Times New Roman"/>
          <w:bCs/>
          <w:iCs/>
        </w:rPr>
        <w:t> </w:t>
      </w:r>
      <w:r w:rsidRPr="00662BAD">
        <w:rPr>
          <w:rFonts w:ascii="Times New Roman" w:hAnsi="Times New Roman"/>
          <w:bCs/>
          <w:iCs/>
          <w:lang w:val="ru-RU"/>
        </w:rPr>
        <w:t>года № 190-ФЗ</w:t>
      </w:r>
      <w:r w:rsidRPr="00662BAD">
        <w:rPr>
          <w:rFonts w:ascii="Times New Roman" w:hAnsi="Times New Roman"/>
          <w:lang w:val="ru-RU"/>
        </w:rPr>
        <w:t xml:space="preserve"> имеют место следующие определения теплоснабжающей и теплосетевой организации:</w:t>
      </w:r>
    </w:p>
    <w:p w:rsidR="00662BAD" w:rsidRPr="0007102C" w:rsidRDefault="00662BAD" w:rsidP="00662BAD">
      <w:pPr>
        <w:autoSpaceDE w:val="0"/>
        <w:autoSpaceDN w:val="0"/>
        <w:adjustRightInd w:val="0"/>
        <w:spacing w:line="360" w:lineRule="auto"/>
        <w:ind w:firstLine="709"/>
        <w:jc w:val="both"/>
        <w:rPr>
          <w:rFonts w:ascii="Times New Roman" w:hAnsi="Times New Roman"/>
          <w:lang w:val="ru-RU"/>
        </w:rPr>
      </w:pPr>
      <w:r w:rsidRPr="00662BAD">
        <w:rPr>
          <w:rFonts w:ascii="Times New Roman" w:hAnsi="Times New Roman"/>
          <w:lang w:val="ru-RU"/>
        </w:rPr>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w:t>
      </w:r>
      <w:r w:rsidRPr="0007102C">
        <w:rPr>
          <w:rFonts w:ascii="Times New Roman" w:hAnsi="Times New Roman"/>
          <w:lang w:val="ru-RU"/>
        </w:rPr>
        <w:t>индивидуальных предпринимателей);</w:t>
      </w:r>
    </w:p>
    <w:p w:rsidR="00662BAD" w:rsidRPr="0007102C" w:rsidRDefault="00662BAD" w:rsidP="0007102C">
      <w:pPr>
        <w:autoSpaceDE w:val="0"/>
        <w:autoSpaceDN w:val="0"/>
        <w:adjustRightInd w:val="0"/>
        <w:spacing w:line="360" w:lineRule="auto"/>
        <w:ind w:firstLine="709"/>
        <w:jc w:val="both"/>
        <w:rPr>
          <w:rFonts w:ascii="Times New Roman" w:hAnsi="Times New Roman"/>
          <w:bCs/>
          <w:iCs/>
          <w:lang w:val="ru-RU"/>
        </w:rPr>
      </w:pPr>
      <w:r w:rsidRPr="0007102C">
        <w:rPr>
          <w:rFonts w:ascii="Times New Roman" w:hAnsi="Times New Roman"/>
          <w:lang w:val="ru-RU"/>
        </w:rPr>
        <w:t>Теплосетевая организация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rsidR="00FF7AD9" w:rsidRPr="00FF7AD9" w:rsidRDefault="00662BAD" w:rsidP="0007102C">
      <w:pPr>
        <w:spacing w:line="360" w:lineRule="auto"/>
        <w:jc w:val="both"/>
        <w:rPr>
          <w:rFonts w:ascii="Times New Roman" w:hAnsi="Times New Roman"/>
          <w:lang w:val="ru-RU"/>
        </w:rPr>
      </w:pPr>
      <w:r w:rsidRPr="0007102C">
        <w:rPr>
          <w:rFonts w:ascii="Times New Roman" w:hAnsi="Times New Roman"/>
          <w:lang w:val="ru-RU"/>
        </w:rPr>
        <w:tab/>
        <w:t xml:space="preserve">Таким образом, в определении теплоснабжающей организации присутствуют как </w:t>
      </w:r>
      <w:r w:rsidR="0007102C">
        <w:rPr>
          <w:rFonts w:ascii="Times New Roman" w:hAnsi="Times New Roman"/>
          <w:lang w:val="ru-RU"/>
        </w:rPr>
        <w:t xml:space="preserve">составляющие </w:t>
      </w:r>
      <w:r w:rsidR="0007102C" w:rsidRPr="0007102C">
        <w:rPr>
          <w:rFonts w:ascii="Times New Roman" w:hAnsi="Times New Roman"/>
          <w:lang w:val="ru-RU"/>
        </w:rPr>
        <w:t>тарифного регулирования (для неё устанавливается тариф на продажу тепловой энергии),</w:t>
      </w:r>
      <w:r w:rsidR="0007102C">
        <w:rPr>
          <w:rFonts w:ascii="Times New Roman" w:hAnsi="Times New Roman"/>
          <w:lang w:val="ru-RU"/>
        </w:rPr>
        <w:t xml:space="preserve"> так и имущественные составляющие (владение на законном основании источниками теплоснабжения и (или) тепловыми сетями). При этом для функционирования в качестве теплосетевой организации, достаточно установления тарифа на услуги по передаче тепловой энергии. В случае, если для теплоснабжающей организации также установлен тариф на передачу тепловой энергии, то данная организация может одновременно являться и теплосетевой, </w:t>
      </w:r>
      <w:r w:rsidR="0007102C" w:rsidRPr="00FF7AD9">
        <w:rPr>
          <w:rFonts w:ascii="Times New Roman" w:hAnsi="Times New Roman"/>
          <w:lang w:val="ru-RU"/>
        </w:rPr>
        <w:t>что не противоречит действующему законодательству.</w:t>
      </w:r>
    </w:p>
    <w:p w:rsidR="00FF7AD9" w:rsidRDefault="00FF7AD9" w:rsidP="00FF7AD9">
      <w:pPr>
        <w:spacing w:line="360" w:lineRule="auto"/>
        <w:ind w:firstLine="708"/>
        <w:jc w:val="both"/>
        <w:rPr>
          <w:rFonts w:ascii="Times New Roman" w:hAnsi="Times New Roman"/>
          <w:lang w:val="ru-RU"/>
        </w:rPr>
      </w:pPr>
      <w:r>
        <w:rPr>
          <w:rFonts w:ascii="Times New Roman" w:hAnsi="Times New Roman"/>
          <w:lang w:val="ru-RU"/>
        </w:rPr>
        <w:t xml:space="preserve">Для осуществления своей деятельности </w:t>
      </w:r>
      <w:r w:rsidRPr="00FF7AD9">
        <w:rPr>
          <w:rFonts w:ascii="Times New Roman" w:hAnsi="Times New Roman"/>
          <w:lang w:val="ru-RU"/>
        </w:rPr>
        <w:t xml:space="preserve">Теплоснабжающая организация и (или) теплосетевая организация </w:t>
      </w:r>
      <w:r>
        <w:rPr>
          <w:rFonts w:ascii="Times New Roman" w:hAnsi="Times New Roman"/>
          <w:lang w:val="ru-RU"/>
        </w:rPr>
        <w:t>должны состоять в саморегулируемой организации (СРО) и иметь допуск на деятельность в сфере теплоснабжения.</w:t>
      </w:r>
    </w:p>
    <w:p w:rsidR="00FF7AD9" w:rsidRDefault="00FF7AD9" w:rsidP="00FF7AD9">
      <w:pPr>
        <w:spacing w:line="360" w:lineRule="auto"/>
        <w:ind w:firstLine="708"/>
        <w:jc w:val="both"/>
        <w:rPr>
          <w:rFonts w:ascii="Times New Roman" w:hAnsi="Times New Roman"/>
          <w:lang w:val="ru-RU"/>
        </w:rPr>
      </w:pPr>
      <w:r w:rsidRPr="00FF7AD9">
        <w:rPr>
          <w:rFonts w:ascii="Times New Roman" w:hAnsi="Times New Roman"/>
          <w:lang w:val="ru-RU"/>
        </w:rPr>
        <w:t xml:space="preserve">Теплоснабжающая организация и (или) теплосетевая организация, являющиеся членами саморегулируемой организации в сфере теплоснабжения, вправе осуществлять деятельность в сфере теплоснабжения только при наличии выданного этой саморегулируемой организацией свидетельства о допуске к осуществлению определенных вида или видов деятельности в сфере теплоснабжения. </w:t>
      </w:r>
    </w:p>
    <w:p w:rsidR="0089504D" w:rsidRPr="00FF7AD9" w:rsidRDefault="0089504D" w:rsidP="00FF7AD9">
      <w:pPr>
        <w:spacing w:line="360" w:lineRule="auto"/>
        <w:ind w:firstLine="708"/>
        <w:jc w:val="both"/>
        <w:rPr>
          <w:rFonts w:ascii="Times New Roman" w:hAnsi="Times New Roman"/>
          <w:lang w:val="ru-RU"/>
        </w:rPr>
      </w:pPr>
    </w:p>
    <w:p w:rsidR="000451C0" w:rsidRPr="00CF7410" w:rsidRDefault="000451C0" w:rsidP="0007102C">
      <w:pPr>
        <w:autoSpaceDE w:val="0"/>
        <w:autoSpaceDN w:val="0"/>
        <w:adjustRightInd w:val="0"/>
        <w:spacing w:line="360" w:lineRule="auto"/>
        <w:ind w:firstLine="709"/>
        <w:jc w:val="both"/>
        <w:rPr>
          <w:rFonts w:ascii="Times New Roman" w:hAnsi="Times New Roman"/>
          <w:bCs/>
          <w:iCs/>
          <w:lang w:val="ru-RU"/>
        </w:rPr>
      </w:pPr>
      <w:r w:rsidRPr="00FF7AD9">
        <w:rPr>
          <w:rFonts w:ascii="Times New Roman" w:hAnsi="Times New Roman"/>
          <w:bCs/>
          <w:iCs/>
          <w:lang w:val="ru-RU"/>
        </w:rPr>
        <w:t>В системе</w:t>
      </w:r>
      <w:r w:rsidRPr="00CF7410">
        <w:rPr>
          <w:rFonts w:ascii="Times New Roman" w:hAnsi="Times New Roman"/>
          <w:bCs/>
          <w:iCs/>
          <w:lang w:val="ru-RU"/>
        </w:rPr>
        <w:t xml:space="preserve"> теплоснабжения г. Сургута </w:t>
      </w:r>
      <w:r w:rsidR="006E39EF">
        <w:rPr>
          <w:rFonts w:ascii="Times New Roman" w:hAnsi="Times New Roman"/>
          <w:bCs/>
          <w:iCs/>
          <w:lang w:val="ru-RU"/>
        </w:rPr>
        <w:t>действующей схемой</w:t>
      </w:r>
      <w:r w:rsidR="007733B1">
        <w:rPr>
          <w:rFonts w:ascii="Times New Roman" w:hAnsi="Times New Roman"/>
          <w:bCs/>
          <w:iCs/>
          <w:lang w:val="ru-RU"/>
        </w:rPr>
        <w:t xml:space="preserve"> теплоснабжения</w:t>
      </w:r>
      <w:r w:rsidR="006E39EF">
        <w:rPr>
          <w:rFonts w:ascii="Times New Roman" w:hAnsi="Times New Roman"/>
          <w:bCs/>
          <w:iCs/>
          <w:lang w:val="ru-RU"/>
        </w:rPr>
        <w:t xml:space="preserve"> было </w:t>
      </w:r>
      <w:r w:rsidRPr="00CF7410">
        <w:rPr>
          <w:rFonts w:ascii="Times New Roman" w:hAnsi="Times New Roman"/>
          <w:bCs/>
          <w:iCs/>
          <w:lang w:val="ru-RU"/>
        </w:rPr>
        <w:t>установлены четыре зоны действия теплоснабжающих организаций:</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1</w:t>
      </w:r>
      <w:r w:rsidR="0080696D" w:rsidRPr="00CF7410">
        <w:rPr>
          <w:rFonts w:ascii="Times New Roman" w:hAnsi="Times New Roman"/>
          <w:bCs/>
          <w:iCs/>
          <w:lang w:val="ru-RU"/>
        </w:rPr>
        <w:t>)</w:t>
      </w:r>
      <w:r w:rsidRPr="00CF7410">
        <w:rPr>
          <w:rFonts w:ascii="Times New Roman" w:hAnsi="Times New Roman"/>
          <w:bCs/>
          <w:iCs/>
          <w:lang w:val="ru-RU"/>
        </w:rPr>
        <w:t xml:space="preserve"> СГМУП «Городские тепловые сети»;</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2</w:t>
      </w:r>
      <w:r w:rsidR="0080696D" w:rsidRPr="00CF7410">
        <w:rPr>
          <w:rFonts w:ascii="Times New Roman" w:hAnsi="Times New Roman"/>
          <w:bCs/>
          <w:iCs/>
          <w:lang w:val="ru-RU"/>
        </w:rPr>
        <w:t>)</w:t>
      </w:r>
      <w:r w:rsidRPr="00CF7410">
        <w:rPr>
          <w:rFonts w:ascii="Times New Roman" w:hAnsi="Times New Roman"/>
          <w:bCs/>
          <w:iCs/>
          <w:lang w:val="ru-RU"/>
        </w:rPr>
        <w:t xml:space="preserve"> СГМУП «Тепловик»;</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3</w:t>
      </w:r>
      <w:r w:rsidR="0080696D" w:rsidRPr="00CF7410">
        <w:rPr>
          <w:rFonts w:ascii="Times New Roman" w:hAnsi="Times New Roman"/>
          <w:bCs/>
          <w:iCs/>
          <w:lang w:val="ru-RU"/>
        </w:rPr>
        <w:t>)</w:t>
      </w:r>
      <w:r w:rsidRPr="00CF7410">
        <w:rPr>
          <w:rFonts w:ascii="Times New Roman" w:hAnsi="Times New Roman"/>
          <w:bCs/>
          <w:iCs/>
          <w:lang w:val="ru-RU"/>
        </w:rPr>
        <w:t xml:space="preserve"> О</w:t>
      </w:r>
      <w:r w:rsidR="00F95624" w:rsidRPr="00CF7410">
        <w:rPr>
          <w:rFonts w:ascii="Times New Roman" w:hAnsi="Times New Roman"/>
          <w:bCs/>
          <w:iCs/>
          <w:lang w:val="ru-RU"/>
        </w:rPr>
        <w:t>О</w:t>
      </w:r>
      <w:r w:rsidRPr="00CF7410">
        <w:rPr>
          <w:rFonts w:ascii="Times New Roman" w:hAnsi="Times New Roman"/>
          <w:bCs/>
          <w:iCs/>
          <w:lang w:val="ru-RU"/>
        </w:rPr>
        <w:t>О «СГЭС»;</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4</w:t>
      </w:r>
      <w:r w:rsidR="0080696D" w:rsidRPr="00CF7410">
        <w:rPr>
          <w:rFonts w:ascii="Times New Roman" w:hAnsi="Times New Roman"/>
          <w:bCs/>
          <w:iCs/>
          <w:lang w:val="ru-RU"/>
        </w:rPr>
        <w:t>)</w:t>
      </w:r>
      <w:r w:rsidRPr="00CF7410">
        <w:rPr>
          <w:rFonts w:ascii="Times New Roman" w:hAnsi="Times New Roman"/>
          <w:bCs/>
          <w:iCs/>
          <w:lang w:val="ru-RU"/>
        </w:rPr>
        <w:t xml:space="preserve"> ООО «Русская тепловая компания».</w:t>
      </w:r>
    </w:p>
    <w:p w:rsidR="008777DF" w:rsidRDefault="008777DF" w:rsidP="00E928F9">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 xml:space="preserve">В настоящее время с вводом в строй котельной ООО «СГЭС» К-45 в </w:t>
      </w:r>
      <w:r w:rsidR="008A413E">
        <w:rPr>
          <w:rFonts w:ascii="Times New Roman" w:hAnsi="Times New Roman"/>
          <w:bCs/>
          <w:iCs/>
          <w:lang w:val="ru-RU"/>
        </w:rPr>
        <w:t>Западном</w:t>
      </w:r>
      <w:r>
        <w:rPr>
          <w:rFonts w:ascii="Times New Roman" w:hAnsi="Times New Roman"/>
          <w:bCs/>
          <w:iCs/>
          <w:lang w:val="ru-RU"/>
        </w:rPr>
        <w:t xml:space="preserve"> жилом районе, ООО «Русская тепловая компания</w:t>
      </w:r>
      <w:r w:rsidR="007733B1">
        <w:rPr>
          <w:rFonts w:ascii="Times New Roman" w:hAnsi="Times New Roman"/>
          <w:bCs/>
          <w:iCs/>
          <w:lang w:val="ru-RU"/>
        </w:rPr>
        <w:t>»</w:t>
      </w:r>
      <w:r>
        <w:rPr>
          <w:rFonts w:ascii="Times New Roman" w:hAnsi="Times New Roman"/>
          <w:bCs/>
          <w:iCs/>
          <w:lang w:val="ru-RU"/>
        </w:rPr>
        <w:t xml:space="preserve"> прекратила свою деятельность, как теплоснабжающая организация</w:t>
      </w:r>
      <w:r w:rsidR="007733B1">
        <w:rPr>
          <w:rFonts w:ascii="Times New Roman" w:hAnsi="Times New Roman"/>
          <w:bCs/>
          <w:iCs/>
          <w:lang w:val="ru-RU"/>
        </w:rPr>
        <w:t>, её зона теплоснабжения в настоящее время обслуживается ООО «СГЭС»</w:t>
      </w:r>
      <w:r w:rsidR="00FF3543">
        <w:rPr>
          <w:rFonts w:ascii="Times New Roman" w:hAnsi="Times New Roman"/>
          <w:bCs/>
          <w:iCs/>
          <w:lang w:val="ru-RU"/>
        </w:rPr>
        <w:t>.</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О</w:t>
      </w:r>
      <w:r w:rsidR="00F95624" w:rsidRPr="00CF7410">
        <w:rPr>
          <w:rFonts w:ascii="Times New Roman" w:hAnsi="Times New Roman"/>
          <w:bCs/>
          <w:iCs/>
          <w:lang w:val="ru-RU"/>
        </w:rPr>
        <w:t>О</w:t>
      </w:r>
      <w:r w:rsidRPr="00CF7410">
        <w:rPr>
          <w:rFonts w:ascii="Times New Roman" w:hAnsi="Times New Roman"/>
          <w:bCs/>
          <w:iCs/>
          <w:lang w:val="ru-RU"/>
        </w:rPr>
        <w:t>О «СГЭС» осуществляет по</w:t>
      </w:r>
      <w:r w:rsidR="00FF3543">
        <w:rPr>
          <w:rFonts w:ascii="Times New Roman" w:hAnsi="Times New Roman"/>
          <w:bCs/>
          <w:iCs/>
          <w:lang w:val="ru-RU"/>
        </w:rPr>
        <w:t xml:space="preserve">дачу тепловой энергии от ГРЭС-1 и </w:t>
      </w:r>
      <w:r w:rsidRPr="00CF7410">
        <w:rPr>
          <w:rFonts w:ascii="Times New Roman" w:hAnsi="Times New Roman"/>
          <w:bCs/>
          <w:iCs/>
          <w:lang w:val="ru-RU"/>
        </w:rPr>
        <w:t>ГРЭС-2 в зону теплоснабжения, которая составляет</w:t>
      </w:r>
      <w:r w:rsidR="007733B1">
        <w:rPr>
          <w:rFonts w:ascii="Times New Roman" w:hAnsi="Times New Roman"/>
          <w:bCs/>
          <w:iCs/>
          <w:lang w:val="ru-RU"/>
        </w:rPr>
        <w:t xml:space="preserve"> порядка</w:t>
      </w:r>
      <w:r w:rsidRPr="00CF7410">
        <w:rPr>
          <w:rFonts w:ascii="Times New Roman" w:hAnsi="Times New Roman"/>
          <w:bCs/>
          <w:iCs/>
          <w:lang w:val="ru-RU"/>
        </w:rPr>
        <w:t xml:space="preserve">  70 % всей системы централизованно</w:t>
      </w:r>
      <w:r w:rsidR="007733B1">
        <w:rPr>
          <w:rFonts w:ascii="Times New Roman" w:hAnsi="Times New Roman"/>
          <w:bCs/>
          <w:iCs/>
          <w:lang w:val="ru-RU"/>
        </w:rPr>
        <w:t>го теплоснабжения города. Магистральные т</w:t>
      </w:r>
      <w:r w:rsidR="00FF3543">
        <w:rPr>
          <w:rFonts w:ascii="Times New Roman" w:hAnsi="Times New Roman"/>
          <w:bCs/>
          <w:iCs/>
          <w:lang w:val="ru-RU"/>
        </w:rPr>
        <w:t xml:space="preserve">епловые сети от ГРЭС-1 и </w:t>
      </w:r>
      <w:r w:rsidRPr="00CF7410">
        <w:rPr>
          <w:rFonts w:ascii="Times New Roman" w:hAnsi="Times New Roman"/>
          <w:bCs/>
          <w:iCs/>
          <w:lang w:val="ru-RU"/>
        </w:rPr>
        <w:t>ГРЭС-2 находятся в ведении О</w:t>
      </w:r>
      <w:r w:rsidR="00F95624" w:rsidRPr="00CF7410">
        <w:rPr>
          <w:rFonts w:ascii="Times New Roman" w:hAnsi="Times New Roman"/>
          <w:bCs/>
          <w:iCs/>
          <w:lang w:val="ru-RU"/>
        </w:rPr>
        <w:t>О</w:t>
      </w:r>
      <w:r w:rsidRPr="00CF7410">
        <w:rPr>
          <w:rFonts w:ascii="Times New Roman" w:hAnsi="Times New Roman"/>
          <w:bCs/>
          <w:iCs/>
          <w:lang w:val="ru-RU"/>
        </w:rPr>
        <w:t>О «СГЭС».</w:t>
      </w:r>
    </w:p>
    <w:p w:rsidR="000451C0" w:rsidRDefault="00FF3543" w:rsidP="00E928F9">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 xml:space="preserve">От источника теплоснабжения ГРЭС-1 к тепловым сетям ООО «СГЭС» присоединено небольшое количество потребителей в районе пос. Кедровый. Основное направление выдачи тепловой мощности ГРЭС-1 осуществляется по магистрали ГРЭС-1-ПКТС через ПКТС. </w:t>
      </w:r>
      <w:r w:rsidR="000451C0" w:rsidRPr="00CF7410">
        <w:rPr>
          <w:rFonts w:ascii="Times New Roman" w:hAnsi="Times New Roman"/>
          <w:bCs/>
          <w:iCs/>
          <w:lang w:val="ru-RU"/>
        </w:rPr>
        <w:t xml:space="preserve">Тепловые сети от </w:t>
      </w:r>
      <w:r>
        <w:rPr>
          <w:rFonts w:ascii="Times New Roman" w:hAnsi="Times New Roman"/>
          <w:bCs/>
          <w:iCs/>
          <w:lang w:val="ru-RU"/>
        </w:rPr>
        <w:t xml:space="preserve">ГРЭС-1 к </w:t>
      </w:r>
      <w:r w:rsidR="000451C0" w:rsidRPr="00CF7410">
        <w:rPr>
          <w:rFonts w:ascii="Times New Roman" w:hAnsi="Times New Roman"/>
          <w:bCs/>
          <w:iCs/>
          <w:lang w:val="ru-RU"/>
        </w:rPr>
        <w:t xml:space="preserve">ПКТС и сама ПКТС находятся </w:t>
      </w:r>
      <w:r>
        <w:rPr>
          <w:rFonts w:ascii="Times New Roman" w:hAnsi="Times New Roman"/>
          <w:bCs/>
          <w:iCs/>
          <w:lang w:val="ru-RU"/>
        </w:rPr>
        <w:t>на балансе ООО «СГЭС»</w:t>
      </w:r>
      <w:r w:rsidR="000451C0" w:rsidRPr="00CF7410">
        <w:rPr>
          <w:rFonts w:ascii="Times New Roman" w:hAnsi="Times New Roman"/>
          <w:bCs/>
          <w:iCs/>
          <w:lang w:val="ru-RU"/>
        </w:rPr>
        <w:t xml:space="preserve">. При этом </w:t>
      </w:r>
      <w:r w:rsidR="00B90B7B">
        <w:rPr>
          <w:rFonts w:ascii="Times New Roman" w:hAnsi="Times New Roman"/>
          <w:bCs/>
          <w:iCs/>
          <w:lang w:val="ru-RU"/>
        </w:rPr>
        <w:t xml:space="preserve">распределительные </w:t>
      </w:r>
      <w:r w:rsidR="000451C0" w:rsidRPr="00CF7410">
        <w:rPr>
          <w:rFonts w:ascii="Times New Roman" w:hAnsi="Times New Roman"/>
          <w:bCs/>
          <w:iCs/>
          <w:lang w:val="ru-RU"/>
        </w:rPr>
        <w:t>тепловые сети после ПКТС</w:t>
      </w:r>
      <w:r>
        <w:rPr>
          <w:rFonts w:ascii="Times New Roman" w:hAnsi="Times New Roman"/>
          <w:bCs/>
          <w:iCs/>
          <w:lang w:val="ru-RU"/>
        </w:rPr>
        <w:t xml:space="preserve"> находятся на балансе СГМУП «ГТС»</w:t>
      </w:r>
      <w:r w:rsidR="008A413E">
        <w:rPr>
          <w:rFonts w:ascii="Times New Roman" w:hAnsi="Times New Roman"/>
          <w:bCs/>
          <w:iCs/>
          <w:lang w:val="ru-RU"/>
        </w:rPr>
        <w:t xml:space="preserve"> (входят в зону теплоснабжения)</w:t>
      </w:r>
      <w:r>
        <w:rPr>
          <w:rFonts w:ascii="Times New Roman" w:hAnsi="Times New Roman"/>
          <w:bCs/>
          <w:iCs/>
          <w:lang w:val="ru-RU"/>
        </w:rPr>
        <w:t>, а собственно ПКТС находится в аренде СГМУП «ГТС».</w:t>
      </w:r>
    </w:p>
    <w:p w:rsidR="00FF3543" w:rsidRDefault="00FF3543" w:rsidP="00E928F9">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От источника теплоснабжения ГРЭС-2 к магистральному выводу на промышленную зону, находящемуся на балансе ООО «СГЭС»</w:t>
      </w:r>
      <w:r w:rsidR="00E077CD">
        <w:rPr>
          <w:rFonts w:ascii="Times New Roman" w:hAnsi="Times New Roman"/>
          <w:bCs/>
          <w:iCs/>
          <w:lang w:val="ru-RU"/>
        </w:rPr>
        <w:t>, присоединены потребители в Восточном промышленном районе</w:t>
      </w:r>
      <w:r w:rsidR="008A413E">
        <w:rPr>
          <w:rFonts w:ascii="Times New Roman" w:hAnsi="Times New Roman"/>
          <w:bCs/>
          <w:iCs/>
          <w:lang w:val="ru-RU"/>
        </w:rPr>
        <w:t xml:space="preserve"> Сургута. Основное направление выдачи тепловой мощности ГРЭС-2 осуществляется по магистрали ГРЭС-2 – ВЖР, при этом магистральный трубопровод находится на балансе ООО «СГЭС», а распределительные сети на балансе СГМУП «ГТС» и входят в его зону теплоснабжения.</w:t>
      </w:r>
    </w:p>
    <w:p w:rsidR="008A413E" w:rsidRDefault="008A413E" w:rsidP="00E928F9">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Таким образом, зона действия ООО «СГЭС» ограничивается главным образом магистральными тепловыми сетями от ГРЭС-1 и ГРЭС-2, а также зоной теплоснабжения котельной К-45, принадлежащей ООО «СГЭС».</w:t>
      </w:r>
    </w:p>
    <w:p w:rsidR="008A413E" w:rsidRDefault="008A413E" w:rsidP="00E928F9">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С планируемым вводом в действие третьего тепловывода ГРЭС-1 в 2020 году, в зону действия ООО «СГЭС» также войдут часть Южного района и Юго-Западный район.</w:t>
      </w:r>
    </w:p>
    <w:p w:rsidR="008A413E" w:rsidRDefault="008A413E" w:rsidP="00E928F9">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В зону действия СГМУП «ГТС» входят зоны действия его котельных -</w:t>
      </w:r>
      <w:r w:rsidRPr="00CF7410">
        <w:rPr>
          <w:rFonts w:ascii="Times New Roman" w:hAnsi="Times New Roman"/>
          <w:bCs/>
          <w:iCs/>
          <w:lang w:val="ru-RU"/>
        </w:rPr>
        <w:t xml:space="preserve"> №№</w:t>
      </w:r>
      <w:r>
        <w:rPr>
          <w:rFonts w:ascii="Times New Roman" w:hAnsi="Times New Roman"/>
          <w:bCs/>
          <w:iCs/>
          <w:lang w:val="ru-RU"/>
        </w:rPr>
        <w:t xml:space="preserve"> 1, 2, 3, 5, 6, 7,9, 13, 14, 21,</w:t>
      </w:r>
      <w:r w:rsidRPr="00CF7410">
        <w:rPr>
          <w:rFonts w:ascii="Times New Roman" w:hAnsi="Times New Roman"/>
          <w:bCs/>
          <w:iCs/>
          <w:lang w:val="ru-RU"/>
        </w:rPr>
        <w:t xml:space="preserve"> 22</w:t>
      </w:r>
      <w:r>
        <w:rPr>
          <w:rFonts w:ascii="Times New Roman" w:hAnsi="Times New Roman"/>
          <w:bCs/>
          <w:iCs/>
          <w:lang w:val="ru-RU"/>
        </w:rPr>
        <w:t xml:space="preserve"> и «Ледовый дворец», зона действия ПКТС, а также </w:t>
      </w:r>
      <w:r w:rsidR="00B90B7B">
        <w:rPr>
          <w:rFonts w:ascii="Times New Roman" w:hAnsi="Times New Roman"/>
          <w:bCs/>
          <w:iCs/>
          <w:lang w:val="ru-RU"/>
        </w:rPr>
        <w:t xml:space="preserve">основная </w:t>
      </w:r>
      <w:r>
        <w:rPr>
          <w:rFonts w:ascii="Times New Roman" w:hAnsi="Times New Roman"/>
          <w:bCs/>
          <w:iCs/>
          <w:lang w:val="ru-RU"/>
        </w:rPr>
        <w:t xml:space="preserve">зона </w:t>
      </w:r>
      <w:r w:rsidR="00B90B7B">
        <w:rPr>
          <w:rFonts w:ascii="Times New Roman" w:hAnsi="Times New Roman"/>
          <w:bCs/>
          <w:iCs/>
          <w:lang w:val="ru-RU"/>
        </w:rPr>
        <w:t>действия ГРЭС-2 в ВЖР.</w:t>
      </w:r>
    </w:p>
    <w:p w:rsidR="000451C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СГМУП «Тепловик» и СГМУП «ГТС» также осуществляют теплоснабжение локальных зон от своих котельных</w:t>
      </w:r>
      <w:r w:rsidR="00B90B7B">
        <w:rPr>
          <w:rFonts w:ascii="Times New Roman" w:hAnsi="Times New Roman"/>
          <w:bCs/>
          <w:iCs/>
          <w:lang w:val="ru-RU"/>
        </w:rPr>
        <w:t xml:space="preserve"> в поселковых образования</w:t>
      </w:r>
      <w:r w:rsidRPr="00CF7410">
        <w:rPr>
          <w:rFonts w:ascii="Times New Roman" w:hAnsi="Times New Roman"/>
          <w:bCs/>
          <w:iCs/>
          <w:lang w:val="ru-RU"/>
        </w:rPr>
        <w:t>.</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В соответствии с первым критерием  выбора единой теплоснабжающей организации, так как в ведении О</w:t>
      </w:r>
      <w:r w:rsidR="00F95624" w:rsidRPr="00CF7410">
        <w:rPr>
          <w:rFonts w:ascii="Times New Roman" w:hAnsi="Times New Roman"/>
          <w:bCs/>
          <w:iCs/>
          <w:lang w:val="ru-RU"/>
        </w:rPr>
        <w:t>О</w:t>
      </w:r>
      <w:r w:rsidRPr="00CF7410">
        <w:rPr>
          <w:rFonts w:ascii="Times New Roman" w:hAnsi="Times New Roman"/>
          <w:bCs/>
          <w:iCs/>
          <w:lang w:val="ru-RU"/>
        </w:rPr>
        <w:t>О «СГЭС» находятся тепловые сети от СГРЭС-1 и СГРЭС-2 О</w:t>
      </w:r>
      <w:r w:rsidR="00F95624" w:rsidRPr="00CF7410">
        <w:rPr>
          <w:rFonts w:ascii="Times New Roman" w:hAnsi="Times New Roman"/>
          <w:bCs/>
          <w:iCs/>
          <w:lang w:val="ru-RU"/>
        </w:rPr>
        <w:t>О</w:t>
      </w:r>
      <w:r w:rsidRPr="00CF7410">
        <w:rPr>
          <w:rFonts w:ascii="Times New Roman" w:hAnsi="Times New Roman"/>
          <w:bCs/>
          <w:iCs/>
          <w:lang w:val="ru-RU"/>
        </w:rPr>
        <w:t xml:space="preserve">О «СГЭС» может быть определена единой теплоснабжающей организацией в следующей зоне теплоснабжения: </w:t>
      </w:r>
    </w:p>
    <w:p w:rsidR="009A1C18" w:rsidRPr="00CF7410" w:rsidRDefault="009A1C18"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от СГРЭС-1 до ПКТС (2Ду 1200 до П-3 и 2Ду 1000 после П-3);</w:t>
      </w:r>
    </w:p>
    <w:p w:rsidR="009A1C18" w:rsidRPr="00CF7410" w:rsidRDefault="009A1C18"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от ПКТС (коллекторная № 2) до П-5 (2Ду 800);</w:t>
      </w:r>
    </w:p>
    <w:p w:rsidR="009A1C18" w:rsidRPr="00CF7410" w:rsidRDefault="009A1C18"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от СГРЭС-2 до П-5 (2Ду 1000);</w:t>
      </w:r>
    </w:p>
    <w:p w:rsidR="009A1C18" w:rsidRDefault="00B90B7B" w:rsidP="00E928F9">
      <w:pPr>
        <w:autoSpaceDE w:val="0"/>
        <w:autoSpaceDN w:val="0"/>
        <w:adjustRightInd w:val="0"/>
        <w:spacing w:after="120" w:line="360" w:lineRule="auto"/>
        <w:ind w:firstLine="709"/>
        <w:jc w:val="both"/>
        <w:rPr>
          <w:rFonts w:ascii="Times New Roman" w:hAnsi="Times New Roman"/>
          <w:bCs/>
          <w:iCs/>
          <w:lang w:val="ru-RU"/>
        </w:rPr>
      </w:pPr>
      <w:r>
        <w:rPr>
          <w:rFonts w:ascii="Times New Roman" w:hAnsi="Times New Roman"/>
          <w:bCs/>
          <w:iCs/>
          <w:lang w:val="ru-RU"/>
        </w:rPr>
        <w:t>- от СГРЭС-2 до промзоны;</w:t>
      </w:r>
    </w:p>
    <w:p w:rsidR="00B90B7B" w:rsidRDefault="00B90B7B" w:rsidP="00E928F9">
      <w:pPr>
        <w:autoSpaceDE w:val="0"/>
        <w:autoSpaceDN w:val="0"/>
        <w:adjustRightInd w:val="0"/>
        <w:spacing w:after="120" w:line="360" w:lineRule="auto"/>
        <w:ind w:firstLine="709"/>
        <w:jc w:val="both"/>
        <w:rPr>
          <w:rFonts w:ascii="Times New Roman" w:hAnsi="Times New Roman"/>
          <w:bCs/>
          <w:iCs/>
          <w:lang w:val="ru-RU"/>
        </w:rPr>
      </w:pPr>
      <w:r>
        <w:rPr>
          <w:rFonts w:ascii="Times New Roman" w:hAnsi="Times New Roman"/>
          <w:bCs/>
          <w:iCs/>
          <w:lang w:val="ru-RU"/>
        </w:rPr>
        <w:t>- в зоне действия котельной К-45;</w:t>
      </w:r>
    </w:p>
    <w:p w:rsidR="00B90B7B" w:rsidRPr="00CF7410" w:rsidRDefault="00B90B7B" w:rsidP="00E928F9">
      <w:pPr>
        <w:autoSpaceDE w:val="0"/>
        <w:autoSpaceDN w:val="0"/>
        <w:adjustRightInd w:val="0"/>
        <w:spacing w:after="120" w:line="360" w:lineRule="auto"/>
        <w:ind w:firstLine="709"/>
        <w:jc w:val="both"/>
        <w:rPr>
          <w:rFonts w:ascii="Times New Roman" w:hAnsi="Times New Roman"/>
          <w:bCs/>
          <w:iCs/>
          <w:lang w:val="ru-RU"/>
        </w:rPr>
      </w:pPr>
      <w:r>
        <w:rPr>
          <w:rFonts w:ascii="Times New Roman" w:hAnsi="Times New Roman"/>
          <w:bCs/>
          <w:iCs/>
          <w:lang w:val="ru-RU"/>
        </w:rPr>
        <w:t>- в зоне действия третьего тепловывода ГРЭС-1 (в перспективе на 2020 г.)</w:t>
      </w:r>
    </w:p>
    <w:p w:rsidR="000451C0" w:rsidRPr="00CF7410" w:rsidRDefault="000451C0" w:rsidP="00E928F9">
      <w:pPr>
        <w:spacing w:after="120" w:line="360" w:lineRule="auto"/>
        <w:ind w:firstLine="708"/>
        <w:jc w:val="both"/>
        <w:rPr>
          <w:rFonts w:ascii="Times New Roman" w:hAnsi="Times New Roman"/>
          <w:bCs/>
          <w:iCs/>
          <w:lang w:val="ru-RU"/>
        </w:rPr>
      </w:pPr>
      <w:r w:rsidRPr="00CF7410">
        <w:rPr>
          <w:rFonts w:ascii="Times New Roman" w:hAnsi="Times New Roman"/>
          <w:bCs/>
          <w:iCs/>
          <w:lang w:val="ru-RU"/>
        </w:rPr>
        <w:t>Так как в ведении СГМУП «Городские тепловые сети» находятся котельные ПКТС, №№</w:t>
      </w:r>
      <w:r w:rsidR="006E39EF">
        <w:rPr>
          <w:rFonts w:ascii="Times New Roman" w:hAnsi="Times New Roman"/>
          <w:bCs/>
          <w:iCs/>
          <w:lang w:val="ru-RU"/>
        </w:rPr>
        <w:t xml:space="preserve"> 1, 2, 3, 5, 6, 7,9, 13, 14, 21,</w:t>
      </w:r>
      <w:r w:rsidRPr="00CF7410">
        <w:rPr>
          <w:rFonts w:ascii="Times New Roman" w:hAnsi="Times New Roman"/>
          <w:bCs/>
          <w:iCs/>
          <w:lang w:val="ru-RU"/>
        </w:rPr>
        <w:t xml:space="preserve"> 22</w:t>
      </w:r>
      <w:r w:rsidR="006E39EF">
        <w:rPr>
          <w:rFonts w:ascii="Times New Roman" w:hAnsi="Times New Roman"/>
          <w:bCs/>
          <w:iCs/>
          <w:lang w:val="ru-RU"/>
        </w:rPr>
        <w:t xml:space="preserve"> и «Ледовый дворец»</w:t>
      </w:r>
      <w:r w:rsidRPr="00CF7410">
        <w:rPr>
          <w:rFonts w:ascii="Times New Roman" w:hAnsi="Times New Roman"/>
          <w:bCs/>
          <w:iCs/>
          <w:lang w:val="ru-RU"/>
        </w:rPr>
        <w:t xml:space="preserve"> и тепловые сети от них, СГМУП «Городские тепловые сети» может быть определена единой теплоснабжающей организацией в зоне теплоснабжения вышеуказанных котельных.</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Так как в ведении СГМУП «Тепловик» находятся котельные №№ 1, 4, 5, 8, 9, 10, 11, 12 и тепловые сети от них, СГМУП «Тепловик» может быть определена единой теплоснабжающей организацией в зоне теплоснабжения вышеуказанных котельных.</w:t>
      </w:r>
    </w:p>
    <w:p w:rsidR="00B90B7B" w:rsidRDefault="009252E2" w:rsidP="00E928F9">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Помимо трёх указанных выше ТСО, предложенных в качестве ЕТО решениями действующей схемы теплоснабжения Сургута</w:t>
      </w:r>
      <w:r w:rsidR="00662BAD">
        <w:rPr>
          <w:rFonts w:ascii="Times New Roman" w:hAnsi="Times New Roman"/>
          <w:bCs/>
          <w:iCs/>
          <w:lang w:val="ru-RU"/>
        </w:rPr>
        <w:t>,</w:t>
      </w:r>
      <w:r>
        <w:rPr>
          <w:rFonts w:ascii="Times New Roman" w:hAnsi="Times New Roman"/>
          <w:bCs/>
          <w:iCs/>
          <w:lang w:val="ru-RU"/>
        </w:rPr>
        <w:t xml:space="preserve"> в ходе актуализации схемы теплоснабжения выявлено дополнительно девять теплоснабжающих организаций, владеющих на законными основаниями источниками теплоснабжения и осуществляющих реализацию производимой тепловой энергии сторонним потребителям в своих </w:t>
      </w:r>
      <w:r w:rsidR="00662BAD">
        <w:rPr>
          <w:rFonts w:ascii="Times New Roman" w:hAnsi="Times New Roman"/>
          <w:bCs/>
          <w:iCs/>
          <w:lang w:val="ru-RU"/>
        </w:rPr>
        <w:t>локальных системах теплоснабжения</w:t>
      </w:r>
      <w:r>
        <w:rPr>
          <w:rFonts w:ascii="Times New Roman" w:hAnsi="Times New Roman"/>
          <w:bCs/>
          <w:iCs/>
          <w:lang w:val="ru-RU"/>
        </w:rPr>
        <w:t>. К ним относятся:</w:t>
      </w:r>
    </w:p>
    <w:p w:rsidR="009252E2" w:rsidRPr="009252E2" w:rsidRDefault="009252E2" w:rsidP="009252E2">
      <w:pPr>
        <w:spacing w:line="360" w:lineRule="auto"/>
        <w:ind w:firstLine="567"/>
        <w:contextualSpacing/>
        <w:jc w:val="both"/>
        <w:rPr>
          <w:rFonts w:ascii="Times New Roman" w:hAnsi="Times New Roman"/>
          <w:lang w:val="ru-RU"/>
        </w:rPr>
      </w:pPr>
      <w:r>
        <w:rPr>
          <w:rFonts w:ascii="Times New Roman" w:hAnsi="Times New Roman"/>
          <w:lang w:val="ru-RU"/>
        </w:rPr>
        <w:t xml:space="preserve">- </w:t>
      </w:r>
      <w:r w:rsidRPr="009252E2">
        <w:rPr>
          <w:rFonts w:ascii="Times New Roman" w:hAnsi="Times New Roman"/>
          <w:lang w:val="ru-RU"/>
        </w:rPr>
        <w:t>ОАО «Сургутнефтегаз»</w:t>
      </w:r>
      <w:r>
        <w:rPr>
          <w:rFonts w:ascii="Times New Roman" w:hAnsi="Times New Roman"/>
          <w:lang w:val="ru-RU"/>
        </w:rPr>
        <w:t xml:space="preserve"> (15 котельных)</w:t>
      </w:r>
      <w:r w:rsidRPr="009252E2">
        <w:rPr>
          <w:rFonts w:ascii="Times New Roman" w:hAnsi="Times New Roman"/>
          <w:lang w:val="ru-RU"/>
        </w:rPr>
        <w:t>;</w:t>
      </w:r>
    </w:p>
    <w:p w:rsidR="009252E2" w:rsidRPr="009252E2" w:rsidRDefault="009252E2" w:rsidP="009252E2">
      <w:pPr>
        <w:spacing w:line="360" w:lineRule="auto"/>
        <w:ind w:firstLine="567"/>
        <w:contextualSpacing/>
        <w:jc w:val="both"/>
        <w:rPr>
          <w:rFonts w:ascii="Times New Roman" w:hAnsi="Times New Roman"/>
          <w:lang w:val="ru-RU"/>
        </w:rPr>
      </w:pPr>
      <w:r w:rsidRPr="009252E2">
        <w:rPr>
          <w:rFonts w:ascii="Times New Roman" w:hAnsi="Times New Roman"/>
          <w:lang w:val="ru-RU"/>
        </w:rPr>
        <w:t>- ООО «Газпром трансгаз Сургут»</w:t>
      </w:r>
      <w:r>
        <w:rPr>
          <w:rFonts w:ascii="Times New Roman" w:hAnsi="Times New Roman"/>
          <w:lang w:val="ru-RU"/>
        </w:rPr>
        <w:t xml:space="preserve"> (одна котельная)</w:t>
      </w:r>
      <w:r w:rsidRPr="009252E2">
        <w:rPr>
          <w:rFonts w:ascii="Times New Roman" w:hAnsi="Times New Roman"/>
          <w:lang w:val="ru-RU"/>
        </w:rPr>
        <w:t>;</w:t>
      </w:r>
    </w:p>
    <w:p w:rsidR="009252E2" w:rsidRPr="009252E2" w:rsidRDefault="009252E2" w:rsidP="009252E2">
      <w:pPr>
        <w:spacing w:line="360" w:lineRule="auto"/>
        <w:ind w:firstLine="567"/>
        <w:contextualSpacing/>
        <w:jc w:val="both"/>
        <w:rPr>
          <w:rFonts w:ascii="Times New Roman" w:hAnsi="Times New Roman"/>
          <w:lang w:val="ru-RU"/>
        </w:rPr>
      </w:pPr>
      <w:r>
        <w:rPr>
          <w:rFonts w:ascii="Times New Roman" w:hAnsi="Times New Roman"/>
          <w:lang w:val="ru-RU"/>
        </w:rPr>
        <w:t xml:space="preserve">- </w:t>
      </w:r>
      <w:r w:rsidRPr="009252E2">
        <w:rPr>
          <w:rFonts w:ascii="Times New Roman" w:hAnsi="Times New Roman"/>
          <w:lang w:val="ru-RU"/>
        </w:rPr>
        <w:t xml:space="preserve">ОАО «Аэропорт Сургут» </w:t>
      </w:r>
      <w:r>
        <w:rPr>
          <w:rFonts w:ascii="Times New Roman" w:hAnsi="Times New Roman"/>
          <w:lang w:val="ru-RU"/>
        </w:rPr>
        <w:t>(одна котельная)</w:t>
      </w:r>
      <w:r w:rsidRPr="009252E2">
        <w:rPr>
          <w:rFonts w:ascii="Times New Roman" w:hAnsi="Times New Roman"/>
          <w:lang w:val="ru-RU"/>
        </w:rPr>
        <w:t>;</w:t>
      </w:r>
    </w:p>
    <w:p w:rsidR="009252E2" w:rsidRPr="009252E2" w:rsidRDefault="009252E2" w:rsidP="009252E2">
      <w:pPr>
        <w:spacing w:line="360" w:lineRule="auto"/>
        <w:ind w:firstLine="567"/>
        <w:contextualSpacing/>
        <w:jc w:val="both"/>
        <w:rPr>
          <w:rFonts w:ascii="Times New Roman" w:hAnsi="Times New Roman"/>
          <w:lang w:val="ru-RU"/>
        </w:rPr>
      </w:pPr>
      <w:r>
        <w:rPr>
          <w:rFonts w:ascii="Times New Roman" w:hAnsi="Times New Roman"/>
          <w:lang w:val="ru-RU"/>
        </w:rPr>
        <w:t xml:space="preserve">- </w:t>
      </w:r>
      <w:r w:rsidRPr="009252E2">
        <w:rPr>
          <w:rFonts w:ascii="Times New Roman" w:hAnsi="Times New Roman"/>
          <w:lang w:val="ru-RU"/>
        </w:rPr>
        <w:t xml:space="preserve">СГМУП «Сургутский хлебозавод» </w:t>
      </w:r>
      <w:r>
        <w:rPr>
          <w:rFonts w:ascii="Times New Roman" w:hAnsi="Times New Roman"/>
          <w:lang w:val="ru-RU"/>
        </w:rPr>
        <w:t>(одна котельная)</w:t>
      </w:r>
      <w:r w:rsidRPr="009252E2">
        <w:rPr>
          <w:rFonts w:ascii="Times New Roman" w:hAnsi="Times New Roman"/>
          <w:lang w:val="ru-RU"/>
        </w:rPr>
        <w:t>;</w:t>
      </w:r>
    </w:p>
    <w:p w:rsidR="009252E2" w:rsidRPr="009252E2" w:rsidRDefault="009252E2" w:rsidP="009252E2">
      <w:pPr>
        <w:spacing w:line="360" w:lineRule="auto"/>
        <w:ind w:firstLine="567"/>
        <w:contextualSpacing/>
        <w:jc w:val="both"/>
        <w:rPr>
          <w:rFonts w:ascii="Times New Roman" w:hAnsi="Times New Roman"/>
          <w:lang w:val="ru-RU"/>
        </w:rPr>
      </w:pPr>
      <w:r w:rsidRPr="009252E2">
        <w:rPr>
          <w:rFonts w:ascii="Times New Roman" w:hAnsi="Times New Roman"/>
          <w:lang w:val="ru-RU"/>
        </w:rPr>
        <w:t>- ООО УК «Северо-Западная Тепловая Компа</w:t>
      </w:r>
      <w:r>
        <w:rPr>
          <w:rFonts w:ascii="Times New Roman" w:hAnsi="Times New Roman"/>
          <w:lang w:val="ru-RU"/>
        </w:rPr>
        <w:t>ния» (одна котельная</w:t>
      </w:r>
      <w:r w:rsidRPr="009252E2">
        <w:rPr>
          <w:rFonts w:ascii="Times New Roman" w:hAnsi="Times New Roman"/>
          <w:lang w:val="ru-RU"/>
        </w:rPr>
        <w:t>);</w:t>
      </w:r>
    </w:p>
    <w:p w:rsidR="009252E2" w:rsidRPr="009252E2" w:rsidRDefault="009252E2" w:rsidP="009252E2">
      <w:pPr>
        <w:spacing w:line="360" w:lineRule="auto"/>
        <w:ind w:firstLine="567"/>
        <w:contextualSpacing/>
        <w:jc w:val="both"/>
        <w:rPr>
          <w:rFonts w:ascii="Times New Roman" w:hAnsi="Times New Roman"/>
          <w:lang w:val="ru-RU"/>
        </w:rPr>
      </w:pPr>
      <w:r w:rsidRPr="009252E2">
        <w:rPr>
          <w:rFonts w:ascii="Times New Roman" w:hAnsi="Times New Roman"/>
          <w:lang w:val="ru-RU"/>
        </w:rPr>
        <w:t xml:space="preserve">- ООО «ТВС-сервис» </w:t>
      </w:r>
      <w:r>
        <w:rPr>
          <w:rFonts w:ascii="Times New Roman" w:hAnsi="Times New Roman"/>
          <w:lang w:val="ru-RU"/>
        </w:rPr>
        <w:t>(одна котельная)</w:t>
      </w:r>
      <w:r w:rsidRPr="009252E2">
        <w:rPr>
          <w:rFonts w:ascii="Times New Roman" w:hAnsi="Times New Roman"/>
          <w:lang w:val="ru-RU"/>
        </w:rPr>
        <w:t>;</w:t>
      </w:r>
    </w:p>
    <w:p w:rsidR="009252E2" w:rsidRPr="009252E2" w:rsidRDefault="009252E2" w:rsidP="009252E2">
      <w:pPr>
        <w:spacing w:line="360" w:lineRule="auto"/>
        <w:ind w:firstLine="567"/>
        <w:contextualSpacing/>
        <w:jc w:val="both"/>
        <w:rPr>
          <w:rFonts w:ascii="Times New Roman" w:hAnsi="Times New Roman"/>
          <w:lang w:val="ru-RU"/>
        </w:rPr>
      </w:pPr>
      <w:r w:rsidRPr="009252E2">
        <w:rPr>
          <w:rFonts w:ascii="Times New Roman" w:hAnsi="Times New Roman"/>
          <w:lang w:val="ru-RU"/>
        </w:rPr>
        <w:t>- ОАО «Сургутстройтрест»</w:t>
      </w:r>
      <w:r>
        <w:rPr>
          <w:rFonts w:ascii="Times New Roman" w:hAnsi="Times New Roman"/>
          <w:lang w:val="ru-RU"/>
        </w:rPr>
        <w:t xml:space="preserve"> (две котельные)</w:t>
      </w:r>
      <w:r w:rsidRPr="009252E2">
        <w:rPr>
          <w:rFonts w:ascii="Times New Roman" w:hAnsi="Times New Roman"/>
          <w:lang w:val="ru-RU"/>
        </w:rPr>
        <w:t>;</w:t>
      </w:r>
    </w:p>
    <w:p w:rsidR="009252E2" w:rsidRPr="009252E2" w:rsidRDefault="009252E2" w:rsidP="009252E2">
      <w:pPr>
        <w:spacing w:line="360" w:lineRule="auto"/>
        <w:ind w:firstLine="567"/>
        <w:contextualSpacing/>
        <w:jc w:val="both"/>
        <w:rPr>
          <w:rFonts w:ascii="Times New Roman" w:hAnsi="Times New Roman"/>
          <w:lang w:val="ru-RU"/>
        </w:rPr>
      </w:pPr>
      <w:r w:rsidRPr="009252E2">
        <w:rPr>
          <w:rFonts w:ascii="Times New Roman" w:hAnsi="Times New Roman"/>
          <w:lang w:val="ru-RU"/>
        </w:rPr>
        <w:t xml:space="preserve">- ЗАО «Сургутспецстрой» </w:t>
      </w:r>
      <w:r>
        <w:rPr>
          <w:rFonts w:ascii="Times New Roman" w:hAnsi="Times New Roman"/>
          <w:lang w:val="ru-RU"/>
        </w:rPr>
        <w:t>(одна котельная)</w:t>
      </w:r>
      <w:r w:rsidRPr="009252E2">
        <w:rPr>
          <w:rFonts w:ascii="Times New Roman" w:hAnsi="Times New Roman"/>
          <w:lang w:val="ru-RU"/>
        </w:rPr>
        <w:t>;</w:t>
      </w:r>
    </w:p>
    <w:p w:rsidR="009252E2" w:rsidRPr="009252E2" w:rsidRDefault="009252E2" w:rsidP="009252E2">
      <w:pPr>
        <w:spacing w:line="360" w:lineRule="auto"/>
        <w:ind w:firstLine="567"/>
        <w:contextualSpacing/>
        <w:jc w:val="both"/>
        <w:rPr>
          <w:rFonts w:ascii="Times New Roman" w:hAnsi="Times New Roman"/>
          <w:lang w:val="ru-RU"/>
        </w:rPr>
      </w:pPr>
      <w:r w:rsidRPr="009252E2">
        <w:rPr>
          <w:rFonts w:ascii="Times New Roman" w:hAnsi="Times New Roman"/>
          <w:lang w:val="ru-RU"/>
        </w:rPr>
        <w:t>- ОАО «Горремстрой»</w:t>
      </w:r>
      <w:r>
        <w:rPr>
          <w:rFonts w:ascii="Times New Roman" w:hAnsi="Times New Roman"/>
          <w:lang w:val="ru-RU"/>
        </w:rPr>
        <w:t>(одна котельная).</w:t>
      </w:r>
    </w:p>
    <w:p w:rsidR="009252E2" w:rsidRDefault="009252E2" w:rsidP="00E928F9">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 xml:space="preserve">Каждая из указанных теплоснабжающих организаций может быть определена в качестве </w:t>
      </w:r>
      <w:r w:rsidR="00662BAD">
        <w:rPr>
          <w:rFonts w:ascii="Times New Roman" w:hAnsi="Times New Roman"/>
          <w:bCs/>
          <w:iCs/>
          <w:lang w:val="ru-RU"/>
        </w:rPr>
        <w:t>ЕТО в системах теплоснабжения где функционируют их источники.</w:t>
      </w:r>
    </w:p>
    <w:p w:rsidR="000451C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xml:space="preserve">Зоны действия предлагаемых единых теплоснабжающих организации в г. Сургуте </w:t>
      </w:r>
      <w:r w:rsidR="00D60ECC">
        <w:rPr>
          <w:rFonts w:ascii="Times New Roman" w:hAnsi="Times New Roman"/>
          <w:bCs/>
          <w:iCs/>
          <w:lang w:val="ru-RU"/>
        </w:rPr>
        <w:t xml:space="preserve">на 2026 г. </w:t>
      </w:r>
      <w:r w:rsidRPr="00CF7410">
        <w:rPr>
          <w:rFonts w:ascii="Times New Roman" w:hAnsi="Times New Roman"/>
          <w:bCs/>
          <w:iCs/>
          <w:lang w:val="ru-RU"/>
        </w:rPr>
        <w:t xml:space="preserve">приведены </w:t>
      </w:r>
      <w:r w:rsidR="00503138">
        <w:rPr>
          <w:rFonts w:ascii="Times New Roman" w:hAnsi="Times New Roman"/>
          <w:bCs/>
          <w:iCs/>
          <w:lang w:val="ru-RU"/>
        </w:rPr>
        <w:t>в приложении Б</w:t>
      </w:r>
      <w:r w:rsidR="00710726">
        <w:rPr>
          <w:rFonts w:ascii="Times New Roman" w:hAnsi="Times New Roman"/>
          <w:bCs/>
          <w:iCs/>
          <w:lang w:val="ru-RU"/>
        </w:rPr>
        <w:t>.</w:t>
      </w:r>
    </w:p>
    <w:p w:rsidR="004D3ADB" w:rsidRPr="00CF7410" w:rsidRDefault="004D3ADB" w:rsidP="00E928F9">
      <w:pPr>
        <w:autoSpaceDE w:val="0"/>
        <w:autoSpaceDN w:val="0"/>
        <w:adjustRightInd w:val="0"/>
        <w:spacing w:line="360" w:lineRule="auto"/>
        <w:ind w:firstLine="709"/>
        <w:jc w:val="both"/>
        <w:rPr>
          <w:rFonts w:ascii="Times New Roman" w:hAnsi="Times New Roman"/>
          <w:bCs/>
          <w:iCs/>
          <w:lang w:val="ru-RU"/>
        </w:rPr>
      </w:pPr>
      <w:r>
        <w:rPr>
          <w:rFonts w:ascii="Times New Roman" w:hAnsi="Times New Roman"/>
          <w:bCs/>
          <w:iCs/>
          <w:lang w:val="ru-RU"/>
        </w:rPr>
        <w:t>Сводные таблицы значений критериев единой теплоснабжающей организации для ТСО Сургута</w:t>
      </w:r>
      <w:r w:rsidR="005A77B1">
        <w:rPr>
          <w:rFonts w:ascii="Times New Roman" w:hAnsi="Times New Roman"/>
          <w:bCs/>
          <w:iCs/>
          <w:lang w:val="ru-RU"/>
        </w:rPr>
        <w:t>,</w:t>
      </w:r>
      <w:r w:rsidR="00F20227">
        <w:rPr>
          <w:rFonts w:ascii="Times New Roman" w:hAnsi="Times New Roman"/>
          <w:bCs/>
          <w:iCs/>
          <w:lang w:val="ru-RU"/>
        </w:rPr>
        <w:t xml:space="preserve">в объёме предоставленных данных, </w:t>
      </w:r>
      <w:r>
        <w:rPr>
          <w:rFonts w:ascii="Times New Roman" w:hAnsi="Times New Roman"/>
          <w:bCs/>
          <w:iCs/>
          <w:lang w:val="ru-RU"/>
        </w:rPr>
        <w:t xml:space="preserve">представлены в Приложении </w:t>
      </w:r>
      <w:r w:rsidR="00D60ECC">
        <w:rPr>
          <w:rFonts w:ascii="Times New Roman" w:hAnsi="Times New Roman"/>
          <w:bCs/>
          <w:iCs/>
          <w:lang w:val="ru-RU"/>
        </w:rPr>
        <w:t>Г</w:t>
      </w:r>
      <w:r w:rsidR="00F20227">
        <w:rPr>
          <w:rFonts w:ascii="Times New Roman" w:hAnsi="Times New Roman"/>
          <w:bCs/>
          <w:iCs/>
          <w:lang w:val="ru-RU"/>
        </w:rPr>
        <w:t>.</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После внесения проекта схемы теплоснабжение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Решение об установлении организации в качестве ЕТО в той или иной зоне деятельности в соответствии с ч. 6  ст. 6 Федерального закона № 190 «О теплоснабжении» принимает орган местного самоуправления городского округа.</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Единая теплоснабжающая организация обязана:</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надлежащим образом исполнять обязательства перед иными теплоснабжающими и теплосетевыми организациями в зоне своей деятельности;</w:t>
      </w:r>
    </w:p>
    <w:p w:rsidR="00710726"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осуществлять контроль режимов потребления тепловой энергии в зоне своей дея</w:t>
      </w:r>
      <w:r w:rsidR="00710726">
        <w:rPr>
          <w:rFonts w:ascii="Times New Roman" w:hAnsi="Times New Roman"/>
          <w:bCs/>
          <w:iCs/>
          <w:lang w:val="ru-RU"/>
        </w:rPr>
        <w:t>тельности.</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Границы зоны деятельности ЕТО в соответствии с п.19 Правил организации теплоснабжения могут быть изменены в следующих случаях:</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подключения к системе теплоснабжения новых теплопотребляющих установок, источников тепловой энергии или тепловых сетей, или их отключения от системы теплоснабжения;</w:t>
      </w:r>
    </w:p>
    <w:p w:rsidR="000451C0" w:rsidRPr="00CF7410"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 технологического объединения или разделения систем теплоснабжения.</w:t>
      </w:r>
    </w:p>
    <w:p w:rsidR="008A30CE" w:rsidRDefault="000451C0" w:rsidP="00E928F9">
      <w:pPr>
        <w:autoSpaceDE w:val="0"/>
        <w:autoSpaceDN w:val="0"/>
        <w:adjustRightInd w:val="0"/>
        <w:spacing w:line="360" w:lineRule="auto"/>
        <w:ind w:firstLine="709"/>
        <w:jc w:val="both"/>
        <w:rPr>
          <w:rFonts w:ascii="Times New Roman" w:hAnsi="Times New Roman"/>
          <w:bCs/>
          <w:iCs/>
          <w:lang w:val="ru-RU"/>
        </w:rPr>
      </w:pPr>
      <w:r w:rsidRPr="00CF7410">
        <w:rPr>
          <w:rFonts w:ascii="Times New Roman" w:hAnsi="Times New Roman"/>
          <w:bCs/>
          <w:iCs/>
          <w:lang w:val="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подлежит внесению в схему теплоснабжения при ее актуализации</w:t>
      </w:r>
      <w:r w:rsidR="008A30CE">
        <w:rPr>
          <w:rFonts w:ascii="Times New Roman" w:hAnsi="Times New Roman"/>
          <w:bCs/>
          <w:iCs/>
          <w:lang w:val="ru-RU"/>
        </w:rPr>
        <w:t>.</w:t>
      </w:r>
    </w:p>
    <w:p w:rsidR="00DF0058" w:rsidRPr="008A30CE" w:rsidRDefault="00DF0058" w:rsidP="008A30CE">
      <w:pPr>
        <w:rPr>
          <w:rFonts w:cs="Arial"/>
          <w:i/>
          <w:lang w:val="ru-RU"/>
        </w:rPr>
        <w:sectPr w:rsidR="00DF0058" w:rsidRPr="008A30CE" w:rsidSect="00DF0058">
          <w:headerReference w:type="even" r:id="rId27"/>
          <w:footerReference w:type="even" r:id="rId28"/>
          <w:footerReference w:type="default" r:id="rId29"/>
          <w:pgSz w:w="11906" w:h="16838"/>
          <w:pgMar w:top="1134" w:right="851" w:bottom="1134" w:left="1418" w:header="709" w:footer="709" w:gutter="0"/>
          <w:cols w:space="708"/>
          <w:docGrid w:linePitch="360"/>
        </w:sectPr>
      </w:pPr>
    </w:p>
    <w:p w:rsidR="00F20227" w:rsidRPr="00F20227" w:rsidRDefault="0063751D" w:rsidP="00F20227">
      <w:pPr>
        <w:jc w:val="right"/>
        <w:rPr>
          <w:rFonts w:ascii="Times New Roman" w:hAnsi="Times New Roman"/>
          <w:sz w:val="28"/>
          <w:szCs w:val="28"/>
          <w:lang w:val="ru-RU"/>
        </w:rPr>
      </w:pPr>
      <w:r>
        <w:rPr>
          <w:rFonts w:ascii="Times New Roman" w:hAnsi="Times New Roman"/>
          <w:sz w:val="28"/>
          <w:szCs w:val="28"/>
          <w:lang w:val="ru-RU"/>
        </w:rPr>
        <w:t>Приложение Г</w:t>
      </w:r>
    </w:p>
    <w:p w:rsidR="00F20227" w:rsidRPr="00F20227" w:rsidRDefault="00F20227" w:rsidP="00F20227">
      <w:pPr>
        <w:rPr>
          <w:rFonts w:ascii="Times New Roman" w:hAnsi="Times New Roman"/>
          <w:sz w:val="28"/>
          <w:szCs w:val="28"/>
          <w:lang w:val="ru-RU"/>
        </w:rPr>
      </w:pPr>
    </w:p>
    <w:p w:rsidR="00F20227" w:rsidRPr="00F20227" w:rsidRDefault="00F20227" w:rsidP="00F20227">
      <w:pPr>
        <w:jc w:val="center"/>
        <w:rPr>
          <w:rFonts w:ascii="Times New Roman" w:hAnsi="Times New Roman"/>
          <w:sz w:val="28"/>
          <w:szCs w:val="28"/>
          <w:lang w:val="ru-RU"/>
        </w:rPr>
      </w:pPr>
      <w:r w:rsidRPr="00F20227">
        <w:rPr>
          <w:rFonts w:ascii="Times New Roman" w:hAnsi="Times New Roman"/>
          <w:sz w:val="28"/>
          <w:szCs w:val="28"/>
          <w:lang w:val="ru-RU"/>
        </w:rPr>
        <w:t>Критерии определения единой теплоснабжающей организации</w:t>
      </w:r>
      <w:r w:rsidR="00BC1C66">
        <w:rPr>
          <w:rFonts w:ascii="Times New Roman" w:hAnsi="Times New Roman"/>
          <w:sz w:val="28"/>
          <w:szCs w:val="28"/>
          <w:lang w:val="ru-RU"/>
        </w:rPr>
        <w:t xml:space="preserve">для ТСО Сургута </w:t>
      </w:r>
      <w:r w:rsidR="00E34542">
        <w:rPr>
          <w:rFonts w:ascii="Times New Roman" w:hAnsi="Times New Roman"/>
          <w:sz w:val="28"/>
          <w:szCs w:val="28"/>
          <w:lang w:val="ru-RU"/>
        </w:rPr>
        <w:t>(в объёме предоставленных данных)</w:t>
      </w:r>
    </w:p>
    <w:tbl>
      <w:tblPr>
        <w:tblW w:w="4777" w:type="pct"/>
        <w:tblInd w:w="1101" w:type="dxa"/>
        <w:tblLayout w:type="fixed"/>
        <w:tblLook w:val="00A0" w:firstRow="1" w:lastRow="0" w:firstColumn="1" w:lastColumn="0" w:noHBand="0" w:noVBand="0"/>
      </w:tblPr>
      <w:tblGrid>
        <w:gridCol w:w="3119"/>
        <w:gridCol w:w="3547"/>
        <w:gridCol w:w="4458"/>
        <w:gridCol w:w="3476"/>
        <w:gridCol w:w="3684"/>
        <w:gridCol w:w="2507"/>
      </w:tblGrid>
      <w:tr w:rsidR="00F20227" w:rsidRPr="00600D7A" w:rsidTr="006A704A">
        <w:trPr>
          <w:trHeight w:val="1481"/>
        </w:trPr>
        <w:tc>
          <w:tcPr>
            <w:tcW w:w="750" w:type="pct"/>
            <w:tcBorders>
              <w:top w:val="single" w:sz="4" w:space="0" w:color="auto"/>
              <w:left w:val="single" w:sz="4" w:space="0" w:color="auto"/>
              <w:bottom w:val="single" w:sz="4" w:space="0" w:color="auto"/>
              <w:right w:val="single" w:sz="4" w:space="0" w:color="auto"/>
            </w:tcBorders>
            <w:vAlign w:val="center"/>
          </w:tcPr>
          <w:p w:rsidR="00F20227" w:rsidRPr="003F545F" w:rsidRDefault="00F20227" w:rsidP="00F20227">
            <w:pPr>
              <w:jc w:val="center"/>
              <w:rPr>
                <w:rFonts w:ascii="Times New Roman" w:hAnsi="Times New Roman"/>
                <w:color w:val="000000"/>
              </w:rPr>
            </w:pPr>
            <w:r w:rsidRPr="003F545F">
              <w:rPr>
                <w:rFonts w:ascii="Times New Roman" w:hAnsi="Times New Roman"/>
                <w:color w:val="000000"/>
              </w:rPr>
              <w:t xml:space="preserve">Теплоснабжающая организация </w:t>
            </w:r>
          </w:p>
        </w:tc>
        <w:tc>
          <w:tcPr>
            <w:tcW w:w="853" w:type="pct"/>
            <w:tcBorders>
              <w:top w:val="single" w:sz="4" w:space="0" w:color="auto"/>
              <w:left w:val="single" w:sz="4" w:space="0" w:color="auto"/>
              <w:bottom w:val="single" w:sz="4" w:space="0" w:color="auto"/>
              <w:right w:val="single" w:sz="4" w:space="0" w:color="auto"/>
            </w:tcBorders>
            <w:vAlign w:val="center"/>
          </w:tcPr>
          <w:p w:rsidR="00F20227" w:rsidRPr="003F545F" w:rsidRDefault="00F20227" w:rsidP="00F20227">
            <w:pPr>
              <w:jc w:val="center"/>
              <w:rPr>
                <w:rFonts w:ascii="Times New Roman" w:hAnsi="Times New Roman"/>
                <w:color w:val="000000"/>
              </w:rPr>
            </w:pPr>
            <w:r w:rsidRPr="003F545F">
              <w:rPr>
                <w:rFonts w:ascii="Times New Roman" w:hAnsi="Times New Roman"/>
                <w:color w:val="000000"/>
              </w:rPr>
              <w:t>Источник тепловой энергии</w:t>
            </w:r>
          </w:p>
        </w:tc>
        <w:tc>
          <w:tcPr>
            <w:tcW w:w="1072" w:type="pct"/>
            <w:tcBorders>
              <w:top w:val="single" w:sz="4" w:space="0" w:color="auto"/>
              <w:left w:val="single" w:sz="4" w:space="0" w:color="auto"/>
              <w:bottom w:val="single" w:sz="4" w:space="0" w:color="auto"/>
              <w:right w:val="single" w:sz="4" w:space="0" w:color="auto"/>
            </w:tcBorders>
            <w:vAlign w:val="center"/>
          </w:tcPr>
          <w:p w:rsidR="00F20227" w:rsidRPr="003F545F" w:rsidRDefault="00F20227" w:rsidP="00F20227">
            <w:pPr>
              <w:jc w:val="center"/>
              <w:rPr>
                <w:rFonts w:ascii="Times New Roman" w:hAnsi="Times New Roman"/>
                <w:color w:val="000000"/>
              </w:rPr>
            </w:pPr>
            <w:r w:rsidRPr="003F545F">
              <w:rPr>
                <w:rFonts w:ascii="Times New Roman" w:hAnsi="Times New Roman"/>
                <w:color w:val="000000"/>
              </w:rPr>
              <w:t>Адрес источника</w:t>
            </w:r>
          </w:p>
        </w:tc>
        <w:tc>
          <w:tcPr>
            <w:tcW w:w="836" w:type="pct"/>
            <w:tcBorders>
              <w:top w:val="single" w:sz="4" w:space="0" w:color="auto"/>
              <w:left w:val="single" w:sz="4" w:space="0" w:color="auto"/>
              <w:bottom w:val="single" w:sz="4" w:space="0" w:color="auto"/>
              <w:right w:val="single" w:sz="4" w:space="0" w:color="auto"/>
            </w:tcBorders>
            <w:vAlign w:val="center"/>
          </w:tcPr>
          <w:p w:rsidR="00F20227" w:rsidRPr="00F20227" w:rsidRDefault="00F20227" w:rsidP="00F20227">
            <w:pPr>
              <w:jc w:val="center"/>
              <w:rPr>
                <w:rFonts w:ascii="Times New Roman" w:hAnsi="Times New Roman"/>
                <w:color w:val="000000"/>
                <w:lang w:val="ru-RU"/>
              </w:rPr>
            </w:pPr>
            <w:r w:rsidRPr="00F20227">
              <w:rPr>
                <w:rFonts w:ascii="Times New Roman" w:hAnsi="Times New Roman"/>
                <w:color w:val="000000"/>
                <w:lang w:val="ru-RU"/>
              </w:rPr>
              <w:t>Рабочая мощность источника тепловой энергии, Гкал/ч</w:t>
            </w:r>
          </w:p>
        </w:tc>
        <w:tc>
          <w:tcPr>
            <w:tcW w:w="886" w:type="pct"/>
            <w:tcBorders>
              <w:top w:val="single" w:sz="4" w:space="0" w:color="auto"/>
              <w:left w:val="single" w:sz="4" w:space="0" w:color="auto"/>
              <w:bottom w:val="single" w:sz="4" w:space="0" w:color="auto"/>
              <w:right w:val="single" w:sz="4" w:space="0" w:color="auto"/>
            </w:tcBorders>
          </w:tcPr>
          <w:p w:rsidR="00F20227" w:rsidRPr="00F20227" w:rsidRDefault="00F20227" w:rsidP="00F20227">
            <w:pPr>
              <w:jc w:val="center"/>
              <w:rPr>
                <w:rFonts w:ascii="Times New Roman" w:hAnsi="Times New Roman"/>
                <w:color w:val="000000"/>
                <w:lang w:val="ru-RU"/>
              </w:rPr>
            </w:pPr>
          </w:p>
          <w:p w:rsidR="00F20227" w:rsidRPr="00F20227" w:rsidRDefault="00F20227" w:rsidP="00F20227">
            <w:pPr>
              <w:jc w:val="center"/>
              <w:rPr>
                <w:rFonts w:ascii="Times New Roman" w:hAnsi="Times New Roman"/>
                <w:color w:val="000000"/>
                <w:lang w:val="ru-RU"/>
              </w:rPr>
            </w:pPr>
            <w:r w:rsidRPr="00F20227">
              <w:rPr>
                <w:rFonts w:ascii="Times New Roman" w:hAnsi="Times New Roman"/>
                <w:color w:val="000000"/>
                <w:lang w:val="ru-RU"/>
              </w:rPr>
              <w:t>Протяженность тепловых сетей, м в 2-х трубном исполнении</w:t>
            </w:r>
          </w:p>
        </w:tc>
        <w:tc>
          <w:tcPr>
            <w:tcW w:w="603" w:type="pct"/>
            <w:tcBorders>
              <w:top w:val="single" w:sz="4" w:space="0" w:color="auto"/>
              <w:left w:val="single" w:sz="4" w:space="0" w:color="auto"/>
              <w:bottom w:val="single" w:sz="4" w:space="0" w:color="auto"/>
              <w:right w:val="single" w:sz="4" w:space="0" w:color="auto"/>
            </w:tcBorders>
            <w:vAlign w:val="center"/>
          </w:tcPr>
          <w:p w:rsidR="00F20227" w:rsidRPr="003F545F" w:rsidRDefault="00F20227" w:rsidP="00F20227">
            <w:pPr>
              <w:jc w:val="center"/>
              <w:rPr>
                <w:rFonts w:ascii="Times New Roman" w:hAnsi="Times New Roman"/>
                <w:color w:val="000000"/>
              </w:rPr>
            </w:pPr>
            <w:r w:rsidRPr="003F545F">
              <w:rPr>
                <w:rFonts w:ascii="Times New Roman" w:hAnsi="Times New Roman"/>
                <w:color w:val="000000"/>
              </w:rPr>
              <w:t>Емкость тепловых сетей, м3</w:t>
            </w:r>
          </w:p>
        </w:tc>
      </w:tr>
      <w:tr w:rsidR="00B57C67" w:rsidRPr="00B57C67" w:rsidTr="00B52E29">
        <w:trPr>
          <w:trHeight w:val="149"/>
        </w:trPr>
        <w:tc>
          <w:tcPr>
            <w:tcW w:w="750" w:type="pct"/>
            <w:vMerge w:val="restart"/>
            <w:tcBorders>
              <w:top w:val="single" w:sz="4" w:space="0" w:color="auto"/>
              <w:left w:val="single" w:sz="4" w:space="0" w:color="auto"/>
              <w:right w:val="single" w:sz="4" w:space="0" w:color="auto"/>
            </w:tcBorders>
            <w:shd w:val="clear" w:color="auto" w:fill="FFFFFF"/>
            <w:vAlign w:val="center"/>
          </w:tcPr>
          <w:p w:rsidR="00B57C67" w:rsidRPr="005F1CAA" w:rsidRDefault="00B57C67" w:rsidP="00F20227">
            <w:pPr>
              <w:rPr>
                <w:rFonts w:ascii="Times New Roman" w:hAnsi="Times New Roman"/>
                <w:color w:val="000000"/>
                <w:lang w:val="ru-RU"/>
              </w:rPr>
            </w:pPr>
            <w:r>
              <w:rPr>
                <w:rFonts w:ascii="Times New Roman" w:hAnsi="Times New Roman"/>
                <w:color w:val="000000"/>
                <w:lang w:val="ru-RU"/>
              </w:rPr>
              <w:t>ОАО «Сургутстройтрест»</w:t>
            </w:r>
          </w:p>
        </w:tc>
        <w:tc>
          <w:tcPr>
            <w:tcW w:w="853" w:type="pct"/>
            <w:tcBorders>
              <w:top w:val="single" w:sz="4" w:space="0" w:color="auto"/>
              <w:left w:val="nil"/>
              <w:bottom w:val="single" w:sz="4" w:space="0" w:color="auto"/>
              <w:right w:val="single" w:sz="4" w:space="0" w:color="auto"/>
            </w:tcBorders>
            <w:shd w:val="clear" w:color="auto" w:fill="FFFFFF"/>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Котельная №1</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г. Сургут, Набережный проспект, 17</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2,49</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0</w:t>
            </w:r>
          </w:p>
        </w:tc>
      </w:tr>
      <w:tr w:rsidR="00B57C67" w:rsidRPr="00B57C67" w:rsidTr="00B52E29">
        <w:trPr>
          <w:trHeight w:val="150"/>
        </w:trPr>
        <w:tc>
          <w:tcPr>
            <w:tcW w:w="750" w:type="pct"/>
            <w:vMerge/>
            <w:tcBorders>
              <w:left w:val="single" w:sz="4" w:space="0" w:color="auto"/>
              <w:bottom w:val="single" w:sz="4" w:space="0" w:color="auto"/>
              <w:right w:val="single" w:sz="4" w:space="0" w:color="auto"/>
            </w:tcBorders>
            <w:shd w:val="clear" w:color="auto" w:fill="FFFFFF"/>
            <w:vAlign w:val="center"/>
          </w:tcPr>
          <w:p w:rsidR="00B57C67" w:rsidRDefault="00B57C67"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Котельная №2</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г. Сургут, Набережный проспект, 17/2</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1,24</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57C67" w:rsidRPr="005F1CAA" w:rsidRDefault="00B57C67" w:rsidP="006A704A">
            <w:pPr>
              <w:spacing w:line="276" w:lineRule="auto"/>
              <w:rPr>
                <w:rFonts w:ascii="Times New Roman" w:hAnsi="Times New Roman"/>
                <w:color w:val="000000"/>
                <w:lang w:val="ru-RU"/>
              </w:rPr>
            </w:pPr>
            <w:r>
              <w:rPr>
                <w:rFonts w:ascii="Times New Roman" w:hAnsi="Times New Roman"/>
                <w:color w:val="000000"/>
                <w:lang w:val="ru-RU"/>
              </w:rPr>
              <w:t>0</w:t>
            </w:r>
          </w:p>
        </w:tc>
      </w:tr>
      <w:tr w:rsidR="00E34542" w:rsidRPr="00B57C67" w:rsidTr="006A704A">
        <w:trPr>
          <w:trHeight w:val="109"/>
        </w:trPr>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E34542" w:rsidP="00F20227">
            <w:pPr>
              <w:rPr>
                <w:rFonts w:ascii="Times New Roman" w:hAnsi="Times New Roman"/>
                <w:color w:val="000000"/>
                <w:lang w:val="ru-RU"/>
              </w:rPr>
            </w:pPr>
            <w:r w:rsidRPr="005F1CAA">
              <w:rPr>
                <w:rFonts w:ascii="Times New Roman" w:hAnsi="Times New Roman"/>
                <w:color w:val="000000"/>
                <w:lang w:val="ru-RU"/>
              </w:rPr>
              <w:t>ОАО «Горремстрой»</w:t>
            </w:r>
          </w:p>
        </w:tc>
        <w:tc>
          <w:tcPr>
            <w:tcW w:w="853" w:type="pct"/>
            <w:tcBorders>
              <w:top w:val="single" w:sz="4" w:space="0" w:color="auto"/>
              <w:left w:val="nil"/>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Автоматизированная газовая котельная</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г.Сургут, Нефтьюганское шоссе, 21</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1,926</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700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н/д</w:t>
            </w:r>
          </w:p>
        </w:tc>
      </w:tr>
      <w:tr w:rsidR="00E34542" w:rsidRPr="00E34542" w:rsidTr="006A704A">
        <w:trPr>
          <w:trHeight w:val="109"/>
        </w:trPr>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E34542" w:rsidP="00F20227">
            <w:pPr>
              <w:rPr>
                <w:rFonts w:ascii="Times New Roman" w:hAnsi="Times New Roman"/>
                <w:color w:val="000000"/>
                <w:lang w:val="ru-RU"/>
              </w:rPr>
            </w:pPr>
            <w:r w:rsidRPr="005F1CAA">
              <w:rPr>
                <w:rFonts w:ascii="Times New Roman" w:hAnsi="Times New Roman"/>
                <w:color w:val="000000"/>
                <w:lang w:val="ru-RU"/>
              </w:rPr>
              <w:t>ОАО «Аэропорт Сургут»</w:t>
            </w:r>
          </w:p>
        </w:tc>
        <w:tc>
          <w:tcPr>
            <w:tcW w:w="853" w:type="pct"/>
            <w:tcBorders>
              <w:top w:val="single" w:sz="4" w:space="0" w:color="auto"/>
              <w:left w:val="nil"/>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Отопительная котельная</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г. Сургут, ул. Аэрофлотская, 49/1</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11,564</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4100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99,42</w:t>
            </w:r>
          </w:p>
        </w:tc>
      </w:tr>
      <w:tr w:rsidR="00E34542" w:rsidRPr="00E34542" w:rsidTr="006A704A">
        <w:trPr>
          <w:trHeight w:val="1254"/>
        </w:trPr>
        <w:tc>
          <w:tcPr>
            <w:tcW w:w="750" w:type="pct"/>
            <w:tcBorders>
              <w:top w:val="nil"/>
              <w:left w:val="single" w:sz="4" w:space="0" w:color="auto"/>
              <w:bottom w:val="single" w:sz="4" w:space="0" w:color="auto"/>
              <w:right w:val="single" w:sz="4" w:space="0" w:color="auto"/>
            </w:tcBorders>
            <w:shd w:val="clear" w:color="auto" w:fill="FFFFFF"/>
            <w:vAlign w:val="center"/>
          </w:tcPr>
          <w:p w:rsidR="00E34542" w:rsidRPr="005F1CAA" w:rsidRDefault="00E34542" w:rsidP="00E34542">
            <w:pPr>
              <w:rPr>
                <w:rFonts w:ascii="Times New Roman" w:hAnsi="Times New Roman"/>
                <w:color w:val="000000"/>
                <w:lang w:val="ru-RU"/>
              </w:rPr>
            </w:pPr>
            <w:r w:rsidRPr="005F1CAA">
              <w:rPr>
                <w:rFonts w:ascii="Times New Roman" w:hAnsi="Times New Roman"/>
                <w:color w:val="000000"/>
                <w:lang w:val="ru-RU"/>
              </w:rPr>
              <w:t xml:space="preserve"> УЭЗС </w:t>
            </w:r>
          </w:p>
          <w:p w:rsidR="00E34542" w:rsidRPr="005F1CAA" w:rsidRDefault="00E34542" w:rsidP="00E34542">
            <w:pPr>
              <w:rPr>
                <w:rFonts w:ascii="Times New Roman" w:hAnsi="Times New Roman"/>
                <w:color w:val="000000"/>
                <w:lang w:val="ru-RU"/>
              </w:rPr>
            </w:pPr>
            <w:r w:rsidRPr="005F1CAA">
              <w:rPr>
                <w:rFonts w:ascii="Times New Roman" w:hAnsi="Times New Roman"/>
                <w:color w:val="000000"/>
                <w:lang w:val="ru-RU"/>
              </w:rPr>
              <w:t>ООО «Газпром трансгаз Сургут»</w:t>
            </w:r>
          </w:p>
        </w:tc>
        <w:tc>
          <w:tcPr>
            <w:tcW w:w="853" w:type="pct"/>
            <w:tcBorders>
              <w:top w:val="nil"/>
              <w:left w:val="nil"/>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 xml:space="preserve">Котельная </w:t>
            </w:r>
          </w:p>
        </w:tc>
        <w:tc>
          <w:tcPr>
            <w:tcW w:w="1072" w:type="pct"/>
            <w:tcBorders>
              <w:top w:val="nil"/>
              <w:left w:val="single" w:sz="4" w:space="0" w:color="auto"/>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 xml:space="preserve">г.Сургут, ул.Производственная, 17 </w:t>
            </w:r>
          </w:p>
        </w:tc>
        <w:tc>
          <w:tcPr>
            <w:tcW w:w="836" w:type="pct"/>
            <w:tcBorders>
              <w:top w:val="nil"/>
              <w:left w:val="single" w:sz="4" w:space="0" w:color="auto"/>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45,2</w:t>
            </w:r>
          </w:p>
        </w:tc>
        <w:tc>
          <w:tcPr>
            <w:tcW w:w="886" w:type="pct"/>
            <w:tcBorders>
              <w:top w:val="nil"/>
              <w:left w:val="single" w:sz="4" w:space="0" w:color="auto"/>
              <w:bottom w:val="single" w:sz="4" w:space="0" w:color="auto"/>
              <w:right w:val="single" w:sz="4" w:space="0" w:color="auto"/>
            </w:tcBorders>
            <w:shd w:val="clear" w:color="auto" w:fill="FFFFFF"/>
            <w:vAlign w:val="center"/>
          </w:tcPr>
          <w:p w:rsidR="00E34542" w:rsidRPr="005F1CAA" w:rsidRDefault="00E34542" w:rsidP="006A704A">
            <w:pPr>
              <w:spacing w:line="276" w:lineRule="auto"/>
              <w:rPr>
                <w:rFonts w:ascii="Times New Roman" w:hAnsi="Times New Roman"/>
                <w:color w:val="000000"/>
                <w:lang w:val="ru-RU"/>
              </w:rPr>
            </w:pPr>
          </w:p>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6635</w:t>
            </w:r>
          </w:p>
        </w:tc>
        <w:tc>
          <w:tcPr>
            <w:tcW w:w="603" w:type="pct"/>
            <w:tcBorders>
              <w:top w:val="nil"/>
              <w:left w:val="single" w:sz="4" w:space="0" w:color="auto"/>
              <w:bottom w:val="single" w:sz="4" w:space="0" w:color="auto"/>
              <w:right w:val="single" w:sz="4" w:space="0" w:color="auto"/>
            </w:tcBorders>
            <w:shd w:val="clear" w:color="auto" w:fill="FFFFFF"/>
            <w:noWrap/>
            <w:vAlign w:val="center"/>
          </w:tcPr>
          <w:p w:rsidR="00E34542" w:rsidRPr="005F1CAA" w:rsidRDefault="00E34542" w:rsidP="006A704A">
            <w:pPr>
              <w:spacing w:line="276" w:lineRule="auto"/>
              <w:rPr>
                <w:rFonts w:ascii="Times New Roman" w:hAnsi="Times New Roman"/>
                <w:color w:val="000000"/>
                <w:lang w:val="ru-RU"/>
              </w:rPr>
            </w:pPr>
            <w:r w:rsidRPr="005F1CAA">
              <w:rPr>
                <w:rFonts w:ascii="Times New Roman" w:hAnsi="Times New Roman"/>
                <w:color w:val="000000"/>
                <w:lang w:val="ru-RU"/>
              </w:rPr>
              <w:t>758,4</w:t>
            </w:r>
          </w:p>
        </w:tc>
      </w:tr>
      <w:tr w:rsidR="00DA00DA" w:rsidRPr="00E34542" w:rsidTr="006A704A">
        <w:trPr>
          <w:trHeight w:val="109"/>
        </w:trPr>
        <w:tc>
          <w:tcPr>
            <w:tcW w:w="750" w:type="pct"/>
            <w:vMerge w:val="restart"/>
            <w:tcBorders>
              <w:top w:val="single" w:sz="4" w:space="0" w:color="auto"/>
              <w:left w:val="single" w:sz="4" w:space="0" w:color="auto"/>
              <w:right w:val="single" w:sz="4" w:space="0" w:color="auto"/>
            </w:tcBorders>
            <w:shd w:val="clear" w:color="auto" w:fill="FFFFFF"/>
            <w:vAlign w:val="center"/>
          </w:tcPr>
          <w:p w:rsidR="00DA00DA" w:rsidRPr="005F1CAA" w:rsidRDefault="00DA00DA" w:rsidP="00E34542">
            <w:pPr>
              <w:rPr>
                <w:rFonts w:ascii="Times New Roman" w:hAnsi="Times New Roman"/>
                <w:lang w:val="ru-RU"/>
              </w:rPr>
            </w:pPr>
            <w:r w:rsidRPr="005F1CAA">
              <w:rPr>
                <w:rFonts w:ascii="Times New Roman" w:hAnsi="Times New Roman"/>
                <w:lang w:val="ru-RU"/>
              </w:rPr>
              <w:t>ОАО «Сургутнефтегаз» УЭЗиС</w:t>
            </w:r>
          </w:p>
          <w:p w:rsidR="00DA00DA" w:rsidRPr="005F1CAA" w:rsidRDefault="00DA00DA" w:rsidP="00CA67F5">
            <w:pPr>
              <w:rPr>
                <w:rFonts w:ascii="Times New Roman" w:hAnsi="Times New Roman"/>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№1</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 xml:space="preserve">г.Сургут аэропорт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1,36</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371</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7,276</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 xml:space="preserve">Котельная №3 </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lang w:val="ru-RU"/>
              </w:rPr>
            </w:pPr>
            <w:r w:rsidRPr="005F1CAA">
              <w:rPr>
                <w:rFonts w:ascii="Times New Roman" w:hAnsi="Times New Roman"/>
                <w:lang w:val="ru-RU"/>
              </w:rPr>
              <w:t xml:space="preserve">База производственная УТТ-6, г.Сургут, ш.Нефтеюганское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5,1</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778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47,320</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 xml:space="preserve">Котельная №5 </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lang w:val="ru-RU"/>
              </w:rPr>
            </w:pPr>
            <w:r w:rsidRPr="005F1CAA">
              <w:rPr>
                <w:rFonts w:ascii="Times New Roman" w:hAnsi="Times New Roman"/>
                <w:lang w:val="ru-RU"/>
              </w:rPr>
              <w:t>База производственного обслуживания, г.Сургут заезд Андреевский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10,3</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4912</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176,405</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№6</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lang w:val="ru-RU"/>
              </w:rPr>
              <w:t xml:space="preserve">База производственная УМИТ-7, г.Сургут, ул. </w:t>
            </w:r>
            <w:r w:rsidRPr="005F1CAA">
              <w:rPr>
                <w:rFonts w:ascii="Times New Roman" w:hAnsi="Times New Roman"/>
              </w:rPr>
              <w:t xml:space="preserve">Буровая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3,4</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2267</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34,650</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№7</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lang w:val="ru-RU"/>
              </w:rPr>
              <w:t xml:space="preserve">База производственная СРС, г.Сургут, ул. </w:t>
            </w:r>
            <w:r w:rsidRPr="005F1CAA">
              <w:rPr>
                <w:rFonts w:ascii="Times New Roman" w:hAnsi="Times New Roman"/>
              </w:rPr>
              <w:t xml:space="preserve">Заячий остров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4,3</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1993</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60,000</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№8</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lang w:val="ru-RU"/>
              </w:rPr>
            </w:pPr>
            <w:r w:rsidRPr="005F1CAA">
              <w:rPr>
                <w:rFonts w:ascii="Times New Roman" w:hAnsi="Times New Roman"/>
                <w:lang w:val="ru-RU"/>
              </w:rPr>
              <w:t xml:space="preserve">База производственная УЭСХ, г.Сургут, заезд Андреевский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4,3</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1517</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21,149</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№9</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lang w:val="ru-RU"/>
              </w:rPr>
              <w:t xml:space="preserve">База производственного обслуживания №2, г.Сургут, ул. </w:t>
            </w:r>
            <w:r w:rsidRPr="005F1CAA">
              <w:rPr>
                <w:rFonts w:ascii="Times New Roman" w:hAnsi="Times New Roman"/>
              </w:rPr>
              <w:t xml:space="preserve">Индустриальная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16</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4459</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123,810</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№10</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lang w:val="ru-RU"/>
              </w:rPr>
            </w:pPr>
            <w:r w:rsidRPr="005F1CAA">
              <w:rPr>
                <w:rFonts w:ascii="Times New Roman" w:hAnsi="Times New Roman"/>
                <w:lang w:val="ru-RU"/>
              </w:rPr>
              <w:t xml:space="preserve">База производственная СУМР-2, г.Сургут, ш.Нефтеюганское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27,6</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7230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255,127</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№12</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 xml:space="preserve">г.Сургут, ул. Промышленная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37,14</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11791</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597,650</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№14</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lang w:val="ru-RU"/>
              </w:rPr>
            </w:pPr>
            <w:r w:rsidRPr="005F1CAA">
              <w:rPr>
                <w:rFonts w:ascii="Times New Roman" w:hAnsi="Times New Roman"/>
                <w:lang w:val="ru-RU"/>
              </w:rPr>
              <w:t>База производственного обслуживания СДРСУ, г.Сургут, ш.Нефтеюганское</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5,1</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778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47,000</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№15</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 xml:space="preserve">г.Сургут, Югорский тракт 6/1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7,74</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898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98,728</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№16</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lang w:val="ru-RU"/>
              </w:rPr>
              <w:t xml:space="preserve">База производственная, г.Сургут, ул. </w:t>
            </w:r>
            <w:r w:rsidRPr="005F1CAA">
              <w:rPr>
                <w:rFonts w:ascii="Times New Roman" w:hAnsi="Times New Roman"/>
              </w:rPr>
              <w:t xml:space="preserve">Промышленная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1,3</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429</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11,617</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tcPr>
          <w:p w:rsidR="00DA00DA" w:rsidRPr="005F1CAA" w:rsidRDefault="00DA00DA" w:rsidP="00CA67F5"/>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№17</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lang w:val="ru-RU"/>
              </w:rPr>
            </w:pPr>
            <w:r w:rsidRPr="005F1CAA">
              <w:rPr>
                <w:rFonts w:ascii="Times New Roman" w:hAnsi="Times New Roman"/>
                <w:lang w:val="ru-RU"/>
              </w:rPr>
              <w:t>База производственная СНГФ, г.Сургут, заезд Андреевский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4,3</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1215</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55,824</w:t>
            </w:r>
          </w:p>
        </w:tc>
      </w:tr>
      <w:tr w:rsidR="00DA00DA" w:rsidRPr="00E34542" w:rsidTr="006A704A">
        <w:trPr>
          <w:trHeight w:val="109"/>
        </w:trPr>
        <w:tc>
          <w:tcPr>
            <w:tcW w:w="750" w:type="pct"/>
            <w:vMerge/>
            <w:tcBorders>
              <w:left w:val="single" w:sz="4" w:space="0" w:color="auto"/>
              <w:bottom w:val="single" w:sz="4" w:space="0" w:color="auto"/>
              <w:right w:val="single" w:sz="4" w:space="0" w:color="auto"/>
            </w:tcBorders>
            <w:shd w:val="clear" w:color="auto" w:fill="FFFFFF"/>
          </w:tcPr>
          <w:p w:rsidR="00DA00DA" w:rsidRPr="005F1CAA" w:rsidRDefault="00DA00DA"/>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Котельная №19</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г.Сургут, ул. Автомобилистов 16</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29,3</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7009</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rPr>
            </w:pPr>
            <w:r w:rsidRPr="005F1CAA">
              <w:rPr>
                <w:rFonts w:ascii="Times New Roman" w:hAnsi="Times New Roman"/>
              </w:rPr>
              <w:t>306,970</w:t>
            </w:r>
          </w:p>
        </w:tc>
      </w:tr>
      <w:tr w:rsidR="00E34542" w:rsidRPr="00E34542" w:rsidTr="006A704A">
        <w:trPr>
          <w:trHeight w:val="109"/>
        </w:trPr>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4A2413" w:rsidP="00E34542">
            <w:pPr>
              <w:rPr>
                <w:rFonts w:ascii="Times New Roman" w:hAnsi="Times New Roman"/>
                <w:lang w:val="ru-RU"/>
              </w:rPr>
            </w:pPr>
            <w:r w:rsidRPr="005F1CAA">
              <w:rPr>
                <w:rFonts w:ascii="Times New Roman" w:hAnsi="Times New Roman"/>
                <w:lang w:val="ru-RU"/>
              </w:rPr>
              <w:t>СГМУП «Сургутский хлебозавод»</w:t>
            </w:r>
          </w:p>
        </w:tc>
        <w:tc>
          <w:tcPr>
            <w:tcW w:w="853" w:type="pct"/>
            <w:tcBorders>
              <w:top w:val="single" w:sz="4" w:space="0" w:color="auto"/>
              <w:left w:val="nil"/>
              <w:bottom w:val="single" w:sz="4" w:space="0" w:color="auto"/>
              <w:right w:val="single" w:sz="4" w:space="0" w:color="auto"/>
            </w:tcBorders>
            <w:shd w:val="clear" w:color="auto" w:fill="FFFFFF"/>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Пароводогрейная котельная тепловой мощностью 10,08 Гкал/час</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г. Сургут, Нефтеюганское ш. 2, стр. 4</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10,08</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698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33,0</w:t>
            </w:r>
          </w:p>
        </w:tc>
      </w:tr>
      <w:tr w:rsidR="00E34542" w:rsidRPr="00E34542" w:rsidTr="006A704A">
        <w:trPr>
          <w:trHeight w:val="109"/>
        </w:trPr>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4A2413" w:rsidP="00E34542">
            <w:pPr>
              <w:rPr>
                <w:rFonts w:ascii="Times New Roman" w:hAnsi="Times New Roman"/>
                <w:lang w:val="ru-RU"/>
              </w:rPr>
            </w:pPr>
            <w:r w:rsidRPr="005F1CAA">
              <w:rPr>
                <w:rFonts w:ascii="Times New Roman" w:hAnsi="Times New Roman"/>
                <w:lang w:val="ru-RU"/>
              </w:rPr>
              <w:t>ООО УК «СЗТК»</w:t>
            </w:r>
          </w:p>
        </w:tc>
        <w:tc>
          <w:tcPr>
            <w:tcW w:w="853" w:type="pct"/>
            <w:tcBorders>
              <w:top w:val="single" w:sz="4" w:space="0" w:color="auto"/>
              <w:left w:val="nil"/>
              <w:bottom w:val="single" w:sz="4" w:space="0" w:color="auto"/>
              <w:right w:val="single" w:sz="4" w:space="0" w:color="auto"/>
            </w:tcBorders>
            <w:shd w:val="clear" w:color="auto" w:fill="FFFFFF"/>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котельная</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Ул. Автомобилистов д. 3</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26,0</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2374</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34542" w:rsidRPr="005F1CAA" w:rsidRDefault="004A2413" w:rsidP="006A704A">
            <w:pPr>
              <w:spacing w:line="276" w:lineRule="auto"/>
              <w:rPr>
                <w:rFonts w:ascii="Times New Roman" w:hAnsi="Times New Roman"/>
                <w:lang w:val="ru-RU"/>
              </w:rPr>
            </w:pPr>
            <w:r w:rsidRPr="005F1CAA">
              <w:rPr>
                <w:rFonts w:ascii="Times New Roman" w:hAnsi="Times New Roman"/>
                <w:lang w:val="ru-RU"/>
              </w:rPr>
              <w:t>99,7</w:t>
            </w:r>
          </w:p>
        </w:tc>
      </w:tr>
      <w:tr w:rsidR="00DA00DA" w:rsidRPr="004A2413" w:rsidTr="006A704A">
        <w:trPr>
          <w:trHeight w:val="109"/>
        </w:trPr>
        <w:tc>
          <w:tcPr>
            <w:tcW w:w="750" w:type="pct"/>
            <w:vMerge w:val="restart"/>
            <w:tcBorders>
              <w:top w:val="single" w:sz="4" w:space="0" w:color="auto"/>
              <w:left w:val="single" w:sz="4" w:space="0" w:color="auto"/>
              <w:right w:val="single" w:sz="4" w:space="0" w:color="auto"/>
            </w:tcBorders>
            <w:shd w:val="clear" w:color="auto" w:fill="FFFFFF"/>
            <w:vAlign w:val="center"/>
          </w:tcPr>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p>
          <w:p w:rsidR="00DA00DA" w:rsidRPr="005F1CAA" w:rsidRDefault="00DA00DA" w:rsidP="00DA00DA">
            <w:pPr>
              <w:rPr>
                <w:rFonts w:ascii="Times New Roman" w:hAnsi="Times New Roman"/>
                <w:color w:val="000000"/>
                <w:lang w:val="ru-RU"/>
              </w:rPr>
            </w:pPr>
            <w:r w:rsidRPr="005F1CAA">
              <w:rPr>
                <w:rFonts w:ascii="Times New Roman" w:hAnsi="Times New Roman"/>
                <w:color w:val="000000"/>
                <w:lang w:val="ru-RU"/>
              </w:rPr>
              <w:t xml:space="preserve">СГМУП "Тепловик" </w:t>
            </w:r>
          </w:p>
          <w:p w:rsidR="00DA00DA" w:rsidRPr="005F1CAA" w:rsidRDefault="00DA00DA" w:rsidP="00DA00DA">
            <w:pPr>
              <w:rPr>
                <w:rFonts w:ascii="Times New Roman" w:hAnsi="Times New Roman"/>
                <w:color w:val="000000"/>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 xml:space="preserve">Котельная №1 поселок Юность </w:t>
            </w:r>
            <w:r w:rsidRPr="005F1CAA">
              <w:rPr>
                <w:rFonts w:ascii="Times New Roman" w:hAnsi="Times New Roman"/>
                <w:color w:val="000000"/>
                <w:lang w:val="ru-RU"/>
              </w:rPr>
              <w:t>(</w:t>
            </w:r>
            <w:r w:rsidRPr="005F1CAA">
              <w:rPr>
                <w:rFonts w:ascii="Times New Roman" w:hAnsi="Times New Roman"/>
                <w:color w:val="000000"/>
              </w:rPr>
              <w:t>Котельная №1</w:t>
            </w:r>
            <w:r w:rsidRPr="005F1CAA">
              <w:rPr>
                <w:rFonts w:ascii="Times New Roman" w:hAnsi="Times New Roman"/>
                <w:color w:val="000000"/>
                <w:lang w:val="ru-RU"/>
              </w:rPr>
              <w:t>)</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город Сургут поселок Юность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 12,850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25553</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336</w:t>
            </w: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rPr>
                <w:rFonts w:ascii="Times New Roman" w:hAnsi="Times New Roman"/>
                <w:color w:val="000000"/>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Блочная модульная котельная</w:t>
            </w:r>
            <w:r w:rsidRPr="005F1CAA">
              <w:rPr>
                <w:rFonts w:ascii="Times New Roman" w:hAnsi="Times New Roman"/>
                <w:color w:val="000000"/>
                <w:lang w:val="ru-RU"/>
              </w:rPr>
              <w:t xml:space="preserve"> (</w:t>
            </w:r>
            <w:r w:rsidRPr="005F1CAA">
              <w:rPr>
                <w:rFonts w:ascii="Times New Roman" w:hAnsi="Times New Roman"/>
                <w:color w:val="000000"/>
              </w:rPr>
              <w:t xml:space="preserve"> Котельная №5</w:t>
            </w:r>
            <w:r w:rsidRPr="005F1CAA">
              <w:rPr>
                <w:rFonts w:ascii="Times New Roman" w:hAnsi="Times New Roman"/>
                <w:color w:val="000000"/>
                <w:lang w:val="ru-RU"/>
              </w:rPr>
              <w:t>)</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город Сургут поселок Таежный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 4,700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7763</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70</w:t>
            </w: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rPr>
                <w:rFonts w:ascii="Times New Roman" w:hAnsi="Times New Roman"/>
                <w:color w:val="000000"/>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Реконструкция котельной в поселке Лунный (Котельная №8)</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город Сургут поселок Лунный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8,940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9515</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118</w:t>
            </w: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rPr>
                <w:rFonts w:ascii="Times New Roman" w:hAnsi="Times New Roman"/>
                <w:color w:val="000000"/>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Котельная поселок Медвежий угол (Котельная №9)</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город Сургут поселок Медвежий угол</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2,418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3328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25</w:t>
            </w: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rPr>
                <w:rFonts w:ascii="Times New Roman" w:hAnsi="Times New Roman"/>
                <w:color w:val="000000"/>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Часть нежилого здания, Блок-модульная Котельная №1 объекта «Комплекс окружного социального Геронтологического центра в пос.Снежный г.Сургута, 1-я очередь строительств» (Котельная №10)</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город Сургут поселок Снежный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1,900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w:t>
            </w:r>
          </w:p>
        </w:tc>
        <w:tc>
          <w:tcPr>
            <w:tcW w:w="603" w:type="pct"/>
            <w:vMerge w:val="restart"/>
            <w:tcBorders>
              <w:top w:val="single" w:sz="4" w:space="0" w:color="auto"/>
              <w:left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33</w:t>
            </w: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rPr>
                <w:rFonts w:ascii="Times New Roman" w:hAnsi="Times New Roman"/>
                <w:color w:val="000000"/>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Котельная №2, (Часть нежилого здания) «Комплекс окружного социального Геронтологического центра в п.Снежный, 2-я очередь строительств» (Котельная №11)</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город Сургут поселок Снежный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 4,850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1901</w:t>
            </w:r>
          </w:p>
        </w:tc>
        <w:tc>
          <w:tcPr>
            <w:tcW w:w="603" w:type="pct"/>
            <w:vMerge/>
            <w:tcBorders>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rPr>
                <w:rFonts w:ascii="Times New Roman" w:hAnsi="Times New Roman"/>
                <w:color w:val="000000"/>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Котельная ул. Крылова,40</w:t>
            </w:r>
            <w:r w:rsidRPr="005F1CAA">
              <w:rPr>
                <w:rFonts w:ascii="Times New Roman" w:hAnsi="Times New Roman"/>
                <w:color w:val="000000"/>
                <w:lang w:val="ru-RU"/>
              </w:rPr>
              <w:t xml:space="preserve"> (</w:t>
            </w:r>
            <w:r w:rsidRPr="005F1CAA">
              <w:rPr>
                <w:rFonts w:ascii="Times New Roman" w:hAnsi="Times New Roman"/>
                <w:color w:val="000000"/>
              </w:rPr>
              <w:t>Котельная №12</w:t>
            </w:r>
            <w:r w:rsidRPr="005F1CAA">
              <w:rPr>
                <w:rFonts w:ascii="Times New Roman" w:hAnsi="Times New Roman"/>
                <w:color w:val="000000"/>
                <w:lang w:val="ru-RU"/>
              </w:rPr>
              <w:t>)</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улица Крылова,40</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 1,520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r>
      <w:tr w:rsidR="00DA00DA" w:rsidRPr="00630291"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spacing w:line="360" w:lineRule="auto"/>
              <w:rPr>
                <w:rFonts w:ascii="Times New Roman" w:hAnsi="Times New Roman"/>
                <w:color w:val="000000"/>
                <w:lang w:val="ru-RU"/>
              </w:rPr>
            </w:pPr>
          </w:p>
        </w:tc>
        <w:tc>
          <w:tcPr>
            <w:tcW w:w="19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СГМУП "Тепловик" (Поставщик - филиал ПАО "ОГК-2 "Сургутская ГРЭС-1" в т.ч.</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lang w:val="ru-RU"/>
              </w:rPr>
            </w:pP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A3727E" w:rsidRDefault="00DA00DA" w:rsidP="00A250F6">
            <w:pPr>
              <w:spacing w:line="360" w:lineRule="auto"/>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поселок Кедровый-1</w:t>
            </w:r>
          </w:p>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Сети теплоснабжения  </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поселок Кедровый, город Сургут</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10392</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116</w:t>
            </w:r>
          </w:p>
        </w:tc>
      </w:tr>
      <w:tr w:rsidR="00DA00DA" w:rsidRPr="00630291"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spacing w:line="360" w:lineRule="auto"/>
              <w:rPr>
                <w:rFonts w:ascii="Times New Roman" w:hAnsi="Times New Roman"/>
                <w:color w:val="000000"/>
                <w:lang w:val="ru-RU"/>
              </w:rPr>
            </w:pPr>
          </w:p>
        </w:tc>
        <w:tc>
          <w:tcPr>
            <w:tcW w:w="19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СГМУП "Тепловик" (Поставщик - ЗАО "Сургутспецстрой")</w:t>
            </w:r>
            <w:r w:rsidRPr="005F1CAA">
              <w:rPr>
                <w:rFonts w:ascii="Times New Roman" w:hAnsi="Times New Roman"/>
                <w:color w:val="000000"/>
              </w:rPr>
              <w:t> </w:t>
            </w:r>
            <w:r w:rsidRPr="005F1CAA">
              <w:rPr>
                <w:rFonts w:ascii="Times New Roman" w:hAnsi="Times New Roman"/>
                <w:color w:val="000000"/>
                <w:lang w:val="ru-RU"/>
              </w:rPr>
              <w:t>в т.ч.</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 </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 </w:t>
            </w: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A3727E" w:rsidRDefault="00DA00DA" w:rsidP="00A250F6">
            <w:pPr>
              <w:spacing w:line="360" w:lineRule="auto"/>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поселок Лесной</w:t>
            </w:r>
          </w:p>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xml:space="preserve"> Сети теплоснабжения</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поселок Лесной, город Сургут</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3548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11</w:t>
            </w:r>
          </w:p>
        </w:tc>
      </w:tr>
      <w:tr w:rsidR="00DA00DA" w:rsidRPr="00630291" w:rsidTr="006A704A">
        <w:trPr>
          <w:trHeight w:val="458"/>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spacing w:line="360" w:lineRule="auto"/>
              <w:rPr>
                <w:rFonts w:ascii="Times New Roman" w:hAnsi="Times New Roman"/>
                <w:color w:val="000000"/>
                <w:lang w:val="ru-RU"/>
              </w:rPr>
            </w:pPr>
          </w:p>
        </w:tc>
        <w:tc>
          <w:tcPr>
            <w:tcW w:w="19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СГМУП "Тепловик" (Поставщик - ООО "СГЭС"), в т.ч.</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 </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 </w:t>
            </w: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A3727E" w:rsidRDefault="00DA00DA" w:rsidP="00A250F6">
            <w:pPr>
              <w:spacing w:line="360" w:lineRule="auto"/>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поселок Кедровый-2</w:t>
            </w:r>
          </w:p>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Сети тепловодоснабжения</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поселок Кедровый-2, город Сургут</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3988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31</w:t>
            </w:r>
          </w:p>
        </w:tc>
      </w:tr>
      <w:tr w:rsidR="00DA00DA" w:rsidRPr="004A2413"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A250F6">
            <w:pPr>
              <w:rPr>
                <w:rFonts w:ascii="Times New Roman" w:hAnsi="Times New Roman"/>
                <w:color w:val="000000"/>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 xml:space="preserve">поселок Кедровый-база ОРСа </w:t>
            </w:r>
          </w:p>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Инженерные сети теплоснабжения</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поселок Кедровый (база ОРСа), город Сургут</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rPr>
              <w:t>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1002</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3</w:t>
            </w:r>
          </w:p>
        </w:tc>
      </w:tr>
      <w:tr w:rsidR="00DA00DA" w:rsidRPr="004A2413" w:rsidTr="006A704A">
        <w:trPr>
          <w:trHeight w:val="109"/>
        </w:trPr>
        <w:tc>
          <w:tcPr>
            <w:tcW w:w="750" w:type="pct"/>
            <w:vMerge/>
            <w:tcBorders>
              <w:left w:val="single" w:sz="4" w:space="0" w:color="auto"/>
              <w:bottom w:val="single" w:sz="4" w:space="0" w:color="auto"/>
              <w:right w:val="single" w:sz="4" w:space="0" w:color="auto"/>
            </w:tcBorders>
            <w:shd w:val="clear" w:color="auto" w:fill="FFFFFF"/>
            <w:vAlign w:val="center"/>
          </w:tcPr>
          <w:p w:rsidR="00DA00DA" w:rsidRPr="005F1CAA" w:rsidRDefault="00DA00DA" w:rsidP="00A250F6">
            <w:pPr>
              <w:rPr>
                <w:rFonts w:ascii="Times New Roman" w:hAnsi="Times New Roman"/>
                <w:color w:val="000000"/>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 xml:space="preserve">поселок Финский </w:t>
            </w:r>
          </w:p>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Теплосети к общежитию на ТМБ, ГРЭС-2, город Сургут</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город Сургут</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 </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0271</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rPr>
            </w:pPr>
            <w:r w:rsidRPr="005F1CAA">
              <w:rPr>
                <w:rFonts w:ascii="Times New Roman" w:hAnsi="Times New Roman"/>
                <w:color w:val="000000"/>
              </w:rPr>
              <w:t>2</w:t>
            </w:r>
          </w:p>
        </w:tc>
      </w:tr>
      <w:tr w:rsidR="00A250F6" w:rsidRPr="00E34542" w:rsidTr="006A704A">
        <w:trPr>
          <w:trHeight w:val="109"/>
        </w:trPr>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rsidR="00A250F6" w:rsidRPr="005F1CAA" w:rsidRDefault="00DA00DA" w:rsidP="00F20227">
            <w:pPr>
              <w:rPr>
                <w:rFonts w:ascii="Times New Roman" w:hAnsi="Times New Roman"/>
                <w:color w:val="000000"/>
                <w:lang w:val="ru-RU"/>
              </w:rPr>
            </w:pPr>
            <w:r w:rsidRPr="005F1CAA">
              <w:rPr>
                <w:rFonts w:ascii="Times New Roman" w:hAnsi="Times New Roman"/>
                <w:color w:val="000000"/>
                <w:lang w:val="ru-RU"/>
              </w:rPr>
              <w:t>ООО «ТВС – сервис»</w:t>
            </w:r>
          </w:p>
        </w:tc>
        <w:tc>
          <w:tcPr>
            <w:tcW w:w="853" w:type="pct"/>
            <w:tcBorders>
              <w:top w:val="single" w:sz="4" w:space="0" w:color="auto"/>
              <w:left w:val="nil"/>
              <w:bottom w:val="single" w:sz="4" w:space="0" w:color="auto"/>
              <w:right w:val="single" w:sz="4" w:space="0" w:color="auto"/>
            </w:tcBorders>
            <w:shd w:val="clear" w:color="auto" w:fill="FFFFFF"/>
            <w:vAlign w:val="center"/>
          </w:tcPr>
          <w:p w:rsidR="00A250F6"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котельная</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A250F6"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Ул. Инженерная 20</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A250F6"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3,869</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A250F6"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250F6"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r>
      <w:tr w:rsidR="00A250F6" w:rsidRPr="00E34542" w:rsidTr="006A704A">
        <w:trPr>
          <w:trHeight w:val="109"/>
        </w:trPr>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rsidR="00A250F6" w:rsidRPr="005F1CAA" w:rsidRDefault="00DA00DA" w:rsidP="00F20227">
            <w:pPr>
              <w:rPr>
                <w:rFonts w:ascii="Times New Roman" w:hAnsi="Times New Roman"/>
                <w:color w:val="000000"/>
                <w:lang w:val="ru-RU"/>
              </w:rPr>
            </w:pPr>
            <w:r w:rsidRPr="005F1CAA">
              <w:rPr>
                <w:rFonts w:ascii="Times New Roman" w:hAnsi="Times New Roman"/>
                <w:color w:val="000000"/>
                <w:lang w:val="ru-RU"/>
              </w:rPr>
              <w:t>ЗАО «Сургутспецстрой»</w:t>
            </w:r>
          </w:p>
        </w:tc>
        <w:tc>
          <w:tcPr>
            <w:tcW w:w="853" w:type="pct"/>
            <w:tcBorders>
              <w:top w:val="single" w:sz="4" w:space="0" w:color="auto"/>
              <w:left w:val="nil"/>
              <w:bottom w:val="single" w:sz="4" w:space="0" w:color="auto"/>
              <w:right w:val="single" w:sz="4" w:space="0" w:color="auto"/>
            </w:tcBorders>
            <w:shd w:val="clear" w:color="auto" w:fill="FFFFFF"/>
            <w:vAlign w:val="center"/>
          </w:tcPr>
          <w:p w:rsidR="00A250F6"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Сезонная отопительная котельная</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A250F6"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г</w:t>
            </w:r>
            <w:r w:rsidR="00DA00DA" w:rsidRPr="005F1CAA">
              <w:rPr>
                <w:rFonts w:ascii="Times New Roman" w:hAnsi="Times New Roman"/>
                <w:color w:val="000000"/>
                <w:lang w:val="ru-RU"/>
              </w:rPr>
              <w:t>. Сургут, пос. Лесной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A250F6"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7,2</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A250F6"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250F6"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r>
      <w:tr w:rsidR="00DA00DA" w:rsidRPr="00E34542" w:rsidTr="006A704A">
        <w:trPr>
          <w:trHeight w:val="109"/>
        </w:trPr>
        <w:tc>
          <w:tcPr>
            <w:tcW w:w="750" w:type="pct"/>
            <w:vMerge w:val="restart"/>
            <w:tcBorders>
              <w:top w:val="single" w:sz="4" w:space="0" w:color="auto"/>
              <w:left w:val="single" w:sz="4" w:space="0" w:color="auto"/>
              <w:right w:val="single" w:sz="4" w:space="0" w:color="auto"/>
            </w:tcBorders>
            <w:shd w:val="clear" w:color="auto" w:fill="FFFFFF"/>
            <w:vAlign w:val="center"/>
          </w:tcPr>
          <w:p w:rsidR="00DA00DA" w:rsidRPr="005F1CAA" w:rsidRDefault="00DA00DA" w:rsidP="00F20227">
            <w:pPr>
              <w:rPr>
                <w:rFonts w:ascii="Times New Roman" w:hAnsi="Times New Roman"/>
                <w:color w:val="000000"/>
                <w:lang w:val="ru-RU"/>
              </w:rPr>
            </w:pPr>
            <w:r w:rsidRPr="005F1CAA">
              <w:rPr>
                <w:rFonts w:ascii="Times New Roman" w:hAnsi="Times New Roman"/>
                <w:color w:val="000000"/>
                <w:lang w:val="ru-RU"/>
              </w:rPr>
              <w:t>ООО «СГЭС»</w:t>
            </w: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r w:rsidRPr="005F1CAA">
              <w:rPr>
                <w:rFonts w:ascii="Times New Roman" w:hAnsi="Times New Roman"/>
                <w:color w:val="000000"/>
                <w:lang w:val="ru-RU"/>
              </w:rPr>
              <w:t>Котельная К-45</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г. Сургут  ул. Крылова 55/2</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60</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8733,8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1144,97</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СГРЭС-1</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19266</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16961,96</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в том числе:</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DA00DA" w:rsidRPr="005F1CAA" w:rsidRDefault="00DA00DA" w:rsidP="006A704A">
            <w:pPr>
              <w:spacing w:line="276" w:lineRule="auto"/>
              <w:rPr>
                <w:rFonts w:ascii="Times New Roman" w:hAnsi="Times New Roman"/>
                <w:color w:val="000000"/>
                <w:lang w:val="ru-RU"/>
              </w:rPr>
            </w:pP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lang w:val="ru-RU"/>
              </w:rPr>
            </w:pPr>
          </w:p>
        </w:tc>
      </w:tr>
      <w:tr w:rsidR="00DA00DA"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СГРЭС-1 - ПКТС</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13327</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13980,53</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ПКТС-ВЖР</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5939</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2981,43</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СГРЭС-2</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42708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17978,24</w:t>
            </w:r>
          </w:p>
        </w:tc>
      </w:tr>
      <w:tr w:rsidR="00DA00DA"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DA00DA" w:rsidRPr="005F1CAA" w:rsidRDefault="00DA00DA"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DA00DA"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В том числе</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DA00DA" w:rsidRPr="005F1CAA" w:rsidRDefault="00DA00DA"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DA00DA" w:rsidRPr="005F1CAA" w:rsidRDefault="00DA00DA" w:rsidP="006A704A">
            <w:pPr>
              <w:spacing w:line="276" w:lineRule="auto"/>
              <w:rPr>
                <w:rFonts w:ascii="Times New Roman" w:hAnsi="Times New Roman"/>
                <w:color w:val="000000"/>
                <w:lang w:val="ru-RU"/>
              </w:rPr>
            </w:pP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A00DA" w:rsidRPr="005F1CAA" w:rsidRDefault="00DA00DA" w:rsidP="006A704A">
            <w:pPr>
              <w:spacing w:line="276" w:lineRule="auto"/>
              <w:rPr>
                <w:rFonts w:ascii="Times New Roman" w:hAnsi="Times New Roman"/>
                <w:color w:val="000000"/>
                <w:lang w:val="ru-RU"/>
              </w:rPr>
            </w:pPr>
          </w:p>
        </w:tc>
      </w:tr>
      <w:tr w:rsidR="007101B2"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7101B2" w:rsidRPr="005F1CAA" w:rsidRDefault="007101B2"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7101B2"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СГРЭС-2 - ВЖР</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7101B2" w:rsidRPr="005F1CAA" w:rsidRDefault="007101B2" w:rsidP="006A704A">
            <w:pPr>
              <w:spacing w:line="276" w:lineRule="auto"/>
              <w:rPr>
                <w:rFonts w:ascii="Times New Roman" w:hAnsi="Times New Roman"/>
                <w:color w:val="000000"/>
                <w:lang w:val="ru-RU"/>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7101B2" w:rsidRPr="005F1CAA" w:rsidRDefault="007101B2"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7101B2"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19056,6</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101B2"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12028,21</w:t>
            </w:r>
          </w:p>
        </w:tc>
      </w:tr>
      <w:tr w:rsidR="007101B2" w:rsidRPr="00E34542" w:rsidTr="006A704A">
        <w:trPr>
          <w:trHeight w:val="109"/>
        </w:trPr>
        <w:tc>
          <w:tcPr>
            <w:tcW w:w="750" w:type="pct"/>
            <w:vMerge/>
            <w:tcBorders>
              <w:left w:val="single" w:sz="4" w:space="0" w:color="auto"/>
              <w:bottom w:val="single" w:sz="4" w:space="0" w:color="auto"/>
              <w:right w:val="single" w:sz="4" w:space="0" w:color="auto"/>
            </w:tcBorders>
            <w:shd w:val="clear" w:color="auto" w:fill="FFFFFF"/>
            <w:vAlign w:val="center"/>
          </w:tcPr>
          <w:p w:rsidR="007101B2" w:rsidRPr="005F1CAA" w:rsidRDefault="007101B2"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7101B2"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СГРЭС-2 - Промзона</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7101B2" w:rsidRPr="005F1CAA" w:rsidRDefault="007101B2" w:rsidP="006A704A">
            <w:pPr>
              <w:spacing w:line="276" w:lineRule="auto"/>
              <w:rPr>
                <w:rFonts w:ascii="Times New Roman" w:hAnsi="Times New Roman"/>
                <w:color w:val="000000"/>
                <w:lang w:val="ru-RU"/>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7101B2" w:rsidRPr="005F1CAA" w:rsidRDefault="007101B2"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7101B2"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23651,4</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101B2" w:rsidRPr="005F1CAA" w:rsidRDefault="007101B2" w:rsidP="006A704A">
            <w:pPr>
              <w:spacing w:line="276" w:lineRule="auto"/>
              <w:rPr>
                <w:rFonts w:ascii="Times New Roman" w:hAnsi="Times New Roman"/>
                <w:color w:val="000000"/>
                <w:lang w:val="ru-RU"/>
              </w:rPr>
            </w:pPr>
            <w:r w:rsidRPr="005F1CAA">
              <w:rPr>
                <w:rFonts w:ascii="Times New Roman" w:hAnsi="Times New Roman"/>
                <w:color w:val="000000"/>
                <w:lang w:val="ru-RU"/>
              </w:rPr>
              <w:t>5950,03</w:t>
            </w:r>
          </w:p>
        </w:tc>
      </w:tr>
      <w:tr w:rsidR="00FF2A18" w:rsidRPr="00E34542" w:rsidTr="006A704A">
        <w:trPr>
          <w:trHeight w:val="109"/>
        </w:trPr>
        <w:tc>
          <w:tcPr>
            <w:tcW w:w="750" w:type="pct"/>
            <w:vMerge w:val="restart"/>
            <w:tcBorders>
              <w:top w:val="single" w:sz="4" w:space="0" w:color="auto"/>
              <w:left w:val="single" w:sz="4" w:space="0" w:color="auto"/>
              <w:right w:val="single" w:sz="4" w:space="0" w:color="auto"/>
            </w:tcBorders>
            <w:shd w:val="clear" w:color="auto" w:fill="FFFFFF"/>
            <w:vAlign w:val="center"/>
          </w:tcPr>
          <w:p w:rsidR="00FF2A18" w:rsidRPr="005F1CAA" w:rsidRDefault="00FF2A18" w:rsidP="00F20227">
            <w:pPr>
              <w:rPr>
                <w:rFonts w:ascii="Times New Roman" w:hAnsi="Times New Roman"/>
                <w:color w:val="000000"/>
                <w:lang w:val="ru-RU"/>
              </w:rPr>
            </w:pPr>
            <w:r w:rsidRPr="005F1CAA">
              <w:rPr>
                <w:rFonts w:ascii="Times New Roman" w:hAnsi="Times New Roman"/>
                <w:color w:val="000000"/>
                <w:lang w:val="ru-RU"/>
              </w:rPr>
              <w:t>СГМУП «ГТС»</w:t>
            </w:r>
          </w:p>
        </w:tc>
        <w:tc>
          <w:tcPr>
            <w:tcW w:w="853" w:type="pct"/>
            <w:tcBorders>
              <w:top w:val="single" w:sz="4" w:space="0" w:color="auto"/>
              <w:left w:val="nil"/>
              <w:bottom w:val="single" w:sz="4" w:space="0" w:color="auto"/>
              <w:right w:val="single" w:sz="4" w:space="0" w:color="auto"/>
            </w:tcBorders>
            <w:shd w:val="clear" w:color="auto" w:fill="FFFFFF"/>
            <w:vAlign w:val="center"/>
          </w:tcPr>
          <w:p w:rsidR="00FF2A18"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СГРЭС-1</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FF2A18"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Т/м №1, №2, №3, №7, №8, №9</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FF2A18" w:rsidRPr="005F1CAA" w:rsidRDefault="00FF2A18"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FF2A18"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264468,92</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F2A18"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16225,5</w:t>
            </w:r>
          </w:p>
        </w:tc>
      </w:tr>
      <w:tr w:rsidR="00FF2A18"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FF2A18" w:rsidRPr="005F1CAA" w:rsidRDefault="00FF2A18"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FF2A18"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СГРЭС-2</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FF2A18"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Т/м №9</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FF2A18" w:rsidRPr="005F1CAA" w:rsidRDefault="00FF2A18" w:rsidP="006A704A">
            <w:pPr>
              <w:spacing w:line="276" w:lineRule="auto"/>
              <w:rPr>
                <w:rFonts w:ascii="Times New Roman" w:hAnsi="Times New Roman"/>
                <w:color w:val="000000"/>
                <w:lang w:val="ru-RU"/>
              </w:rPr>
            </w:pP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FF2A18"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175607,36</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F2A18"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5477,9</w:t>
            </w:r>
          </w:p>
        </w:tc>
      </w:tr>
      <w:tr w:rsidR="00FF2A18"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FF2A18" w:rsidRPr="005F1CAA" w:rsidRDefault="00FF2A18"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vAlign w:val="center"/>
          </w:tcPr>
          <w:p w:rsidR="00FF2A18"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Котельная №1</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FF2A18"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г. Сургут , у</w:t>
            </w:r>
            <w:r w:rsidR="00CA67F5" w:rsidRPr="005F1CAA">
              <w:rPr>
                <w:rFonts w:ascii="Times New Roman" w:hAnsi="Times New Roman"/>
                <w:color w:val="000000"/>
                <w:lang w:val="ru-RU"/>
              </w:rPr>
              <w:t>л. Нефтянников, 24</w:t>
            </w:r>
            <w:r w:rsidRPr="005F1CAA">
              <w:rPr>
                <w:rFonts w:ascii="Times New Roman" w:hAnsi="Times New Roman"/>
                <w:color w:val="000000"/>
                <w:lang w:val="ru-RU"/>
              </w:rPr>
              <w:t xml:space="preserve"> стр. 6</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FF2A18"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65</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FF2A18"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13216,7</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F2A18"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564,9</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№2</w:t>
            </w:r>
          </w:p>
        </w:tc>
        <w:tc>
          <w:tcPr>
            <w:tcW w:w="1072"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 xml:space="preserve">г. Сургут </w:t>
            </w:r>
            <w:r w:rsidR="006A704A" w:rsidRPr="005F1CAA">
              <w:rPr>
                <w:rFonts w:ascii="Times New Roman" w:hAnsi="Times New Roman"/>
                <w:color w:val="000000"/>
                <w:lang w:val="ru-RU"/>
              </w:rPr>
              <w:t>ул. Нефтянников, 24 стр. 4</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87,5</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38517,8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1109,6</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№3</w:t>
            </w:r>
          </w:p>
        </w:tc>
        <w:tc>
          <w:tcPr>
            <w:tcW w:w="1072"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г. Сургут</w:t>
            </w:r>
            <w:r w:rsidR="006A704A" w:rsidRPr="005F1CAA">
              <w:rPr>
                <w:rFonts w:ascii="Times New Roman" w:hAnsi="Times New Roman"/>
                <w:color w:val="000000"/>
                <w:lang w:val="ru-RU"/>
              </w:rPr>
              <w:t>ул. Майская 10/2 стр. 1</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99,31</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35446,91</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1978,5</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№5</w:t>
            </w:r>
          </w:p>
        </w:tc>
        <w:tc>
          <w:tcPr>
            <w:tcW w:w="1072"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6A704A" w:rsidP="006A704A">
            <w:pPr>
              <w:spacing w:line="276" w:lineRule="auto"/>
              <w:rPr>
                <w:lang w:val="ru-RU"/>
              </w:rPr>
            </w:pPr>
            <w:r w:rsidRPr="005F1CAA">
              <w:rPr>
                <w:rFonts w:ascii="Times New Roman" w:hAnsi="Times New Roman"/>
                <w:color w:val="000000"/>
                <w:lang w:val="ru-RU"/>
              </w:rPr>
              <w:t>г. Сургут, пос. Дорожный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10,01</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9575,8</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104,4</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№6</w:t>
            </w:r>
          </w:p>
        </w:tc>
        <w:tc>
          <w:tcPr>
            <w:tcW w:w="1072"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6A704A" w:rsidP="006A704A">
            <w:pPr>
              <w:spacing w:line="276" w:lineRule="auto"/>
              <w:rPr>
                <w:lang w:val="ru-RU"/>
              </w:rPr>
            </w:pPr>
            <w:r w:rsidRPr="005F1CAA">
              <w:rPr>
                <w:rFonts w:ascii="Times New Roman" w:hAnsi="Times New Roman"/>
                <w:color w:val="000000"/>
                <w:lang w:val="ru-RU"/>
              </w:rPr>
              <w:t>г. Сургут, пос. Заячий остров</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9,6</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№7</w:t>
            </w:r>
          </w:p>
        </w:tc>
        <w:tc>
          <w:tcPr>
            <w:tcW w:w="1072"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г. Сургут</w:t>
            </w:r>
            <w:r w:rsidR="006A704A" w:rsidRPr="005F1CAA">
              <w:rPr>
                <w:rFonts w:ascii="Times New Roman" w:hAnsi="Times New Roman"/>
                <w:color w:val="000000"/>
                <w:lang w:val="ru-RU"/>
              </w:rPr>
              <w:t>, ул. Индустриальная</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11,707</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2471,2</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32,8</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№9</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 xml:space="preserve">г. Сургут, </w:t>
            </w:r>
            <w:r w:rsidR="00CA67F5" w:rsidRPr="005F1CAA">
              <w:rPr>
                <w:rFonts w:ascii="Times New Roman" w:hAnsi="Times New Roman"/>
                <w:color w:val="000000"/>
                <w:lang w:val="ru-RU"/>
              </w:rPr>
              <w:t>пос. Звёздный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7,534</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2040,4</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38,4</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pPr>
            <w:r w:rsidRPr="005F1CAA">
              <w:rPr>
                <w:rFonts w:ascii="Times New Roman" w:hAnsi="Times New Roman"/>
                <w:color w:val="000000"/>
                <w:lang w:val="ru-RU"/>
              </w:rPr>
              <w:t>Котельная №13</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г. Сургут Западная 1/1</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19,73</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pPr>
            <w:r w:rsidRPr="005F1CAA">
              <w:rPr>
                <w:rFonts w:ascii="Times New Roman" w:hAnsi="Times New Roman"/>
                <w:color w:val="000000"/>
                <w:lang w:val="ru-RU"/>
              </w:rPr>
              <w:t>Котельная №14</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г. Сургут Западная 1/1</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92,62</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28359,99</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1549,4</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№19</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 xml:space="preserve">г. Сургут, </w:t>
            </w:r>
            <w:r w:rsidR="00CA67F5" w:rsidRPr="005F1CAA">
              <w:rPr>
                <w:rFonts w:ascii="Times New Roman" w:hAnsi="Times New Roman"/>
                <w:color w:val="000000"/>
                <w:lang w:val="ru-RU"/>
              </w:rPr>
              <w:t>пос. Дорожный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1,807</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№21</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6A704A" w:rsidP="006A704A">
            <w:pPr>
              <w:spacing w:line="276" w:lineRule="auto"/>
              <w:rPr>
                <w:rFonts w:ascii="Times New Roman" w:hAnsi="Times New Roman"/>
                <w:color w:val="000000"/>
                <w:lang w:val="ru-RU"/>
              </w:rPr>
            </w:pPr>
            <w:r w:rsidRPr="005F1CAA">
              <w:rPr>
                <w:rFonts w:ascii="Times New Roman" w:hAnsi="Times New Roman"/>
                <w:color w:val="000000"/>
                <w:lang w:val="ru-RU"/>
              </w:rPr>
              <w:t xml:space="preserve">г. Сургут, </w:t>
            </w:r>
            <w:r w:rsidR="00CA67F5" w:rsidRPr="005F1CAA">
              <w:rPr>
                <w:rFonts w:ascii="Times New Roman" w:hAnsi="Times New Roman"/>
                <w:color w:val="000000"/>
                <w:lang w:val="ru-RU"/>
              </w:rPr>
              <w:t>пос. Звёздный</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4,3</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1137</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9,07</w:t>
            </w:r>
          </w:p>
        </w:tc>
      </w:tr>
      <w:tr w:rsidR="00CA67F5" w:rsidRPr="00E34542" w:rsidTr="006A704A">
        <w:trPr>
          <w:trHeight w:val="109"/>
        </w:trPr>
        <w:tc>
          <w:tcPr>
            <w:tcW w:w="750" w:type="pct"/>
            <w:vMerge/>
            <w:tcBorders>
              <w:left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«Олимпия»</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г. Сургут  «Олимпия»</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5,21</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2797,74</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34,45</w:t>
            </w:r>
          </w:p>
        </w:tc>
      </w:tr>
      <w:tr w:rsidR="00CA67F5" w:rsidRPr="00E34542" w:rsidTr="006A704A">
        <w:trPr>
          <w:trHeight w:val="109"/>
        </w:trPr>
        <w:tc>
          <w:tcPr>
            <w:tcW w:w="750" w:type="pct"/>
            <w:vMerge/>
            <w:tcBorders>
              <w:left w:val="single" w:sz="4" w:space="0" w:color="auto"/>
              <w:bottom w:val="single" w:sz="4" w:space="0" w:color="auto"/>
              <w:right w:val="single" w:sz="4" w:space="0" w:color="auto"/>
            </w:tcBorders>
            <w:shd w:val="clear" w:color="auto" w:fill="FFFFFF"/>
            <w:vAlign w:val="center"/>
          </w:tcPr>
          <w:p w:rsidR="00CA67F5" w:rsidRPr="005F1CAA" w:rsidRDefault="00CA67F5" w:rsidP="00F20227">
            <w:pPr>
              <w:rPr>
                <w:rFonts w:ascii="Times New Roman" w:hAnsi="Times New Roman"/>
                <w:color w:val="000000"/>
                <w:lang w:val="ru-RU"/>
              </w:rPr>
            </w:pPr>
          </w:p>
        </w:tc>
        <w:tc>
          <w:tcPr>
            <w:tcW w:w="853" w:type="pct"/>
            <w:tcBorders>
              <w:top w:val="single" w:sz="4" w:space="0" w:color="auto"/>
              <w:left w:val="nil"/>
              <w:bottom w:val="single" w:sz="4" w:space="0" w:color="auto"/>
              <w:right w:val="single" w:sz="4" w:space="0" w:color="auto"/>
            </w:tcBorders>
            <w:shd w:val="clear" w:color="auto" w:fill="FFFFFF"/>
          </w:tcPr>
          <w:p w:rsidR="00CA67F5" w:rsidRPr="005F1CAA" w:rsidRDefault="00CA67F5" w:rsidP="006A704A">
            <w:pPr>
              <w:spacing w:line="276" w:lineRule="auto"/>
              <w:rPr>
                <w:lang w:val="ru-RU"/>
              </w:rPr>
            </w:pPr>
            <w:r w:rsidRPr="005F1CAA">
              <w:rPr>
                <w:rFonts w:ascii="Times New Roman" w:hAnsi="Times New Roman"/>
                <w:color w:val="000000"/>
                <w:lang w:val="ru-RU"/>
              </w:rPr>
              <w:t>Котельная «Ледовый дворец спорта»</w:t>
            </w:r>
          </w:p>
        </w:tc>
        <w:tc>
          <w:tcPr>
            <w:tcW w:w="1072"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г. Сургут  «Ледовый дворец спорта»</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5,1</w:t>
            </w:r>
          </w:p>
        </w:tc>
        <w:tc>
          <w:tcPr>
            <w:tcW w:w="886" w:type="pct"/>
            <w:tcBorders>
              <w:top w:val="single" w:sz="4" w:space="0" w:color="auto"/>
              <w:left w:val="single" w:sz="4" w:space="0" w:color="auto"/>
              <w:bottom w:val="single" w:sz="4" w:space="0" w:color="auto"/>
              <w:right w:val="single" w:sz="4" w:space="0" w:color="auto"/>
            </w:tcBorders>
            <w:shd w:val="clear" w:color="auto" w:fill="FFFFFF"/>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A67F5" w:rsidRPr="005F1CAA" w:rsidRDefault="00CA67F5" w:rsidP="006A704A">
            <w:pPr>
              <w:spacing w:line="276" w:lineRule="auto"/>
              <w:rPr>
                <w:rFonts w:ascii="Times New Roman" w:hAnsi="Times New Roman"/>
                <w:color w:val="000000"/>
                <w:lang w:val="ru-RU"/>
              </w:rPr>
            </w:pPr>
            <w:r w:rsidRPr="005F1CAA">
              <w:rPr>
                <w:rFonts w:ascii="Times New Roman" w:hAnsi="Times New Roman"/>
                <w:color w:val="000000"/>
                <w:lang w:val="ru-RU"/>
              </w:rPr>
              <w:t>0</w:t>
            </w:r>
          </w:p>
        </w:tc>
      </w:tr>
    </w:tbl>
    <w:p w:rsidR="00F20227" w:rsidRPr="00E34542" w:rsidRDefault="00F20227" w:rsidP="00F20227">
      <w:pPr>
        <w:rPr>
          <w:rFonts w:ascii="Times New Roman" w:hAnsi="Times New Roman"/>
          <w:sz w:val="26"/>
          <w:szCs w:val="26"/>
          <w:lang w:val="ru-RU"/>
        </w:rPr>
      </w:pPr>
    </w:p>
    <w:p w:rsidR="00F20227" w:rsidRPr="00F20227" w:rsidRDefault="00F20227" w:rsidP="00F13039">
      <w:pPr>
        <w:rPr>
          <w:rFonts w:cs="Arial"/>
          <w:i/>
          <w:lang w:val="ru-RU"/>
        </w:rPr>
      </w:pPr>
    </w:p>
    <w:sectPr w:rsidR="00F20227" w:rsidRPr="00F20227" w:rsidSect="009F294D">
      <w:footerReference w:type="default" r:id="rId30"/>
      <w:pgSz w:w="23814" w:h="16840" w:orient="landscape" w:code="8"/>
      <w:pgMar w:top="1418" w:right="1134" w:bottom="851" w:left="1134" w:header="709" w:footer="709" w:gutter="0"/>
      <w:pgNumType w:start="1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0BA" w:rsidRDefault="000F70BA" w:rsidP="006D65FF">
      <w:r>
        <w:separator/>
      </w:r>
    </w:p>
  </w:endnote>
  <w:endnote w:type="continuationSeparator" w:id="0">
    <w:p w:rsidR="000F70BA" w:rsidRDefault="000F70BA" w:rsidP="006D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otham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Pr="00572C59" w:rsidRDefault="00630291" w:rsidP="00D14A3C">
    <w:pPr>
      <w:pStyle w:val="affb"/>
      <w:pBdr>
        <w:bottom w:val="single" w:sz="12" w:space="1" w:color="auto"/>
      </w:pBdr>
      <w:rPr>
        <w:sz w:val="24"/>
        <w:szCs w:val="24"/>
      </w:rPr>
    </w:pPr>
  </w:p>
  <w:p w:rsidR="00630291" w:rsidRPr="0080192B" w:rsidRDefault="00630291" w:rsidP="00D14A3C">
    <w:pPr>
      <w:pStyle w:val="affb"/>
      <w:rPr>
        <w:rFonts w:ascii="Times New Roman" w:hAnsi="Times New Roman"/>
      </w:rPr>
    </w:pPr>
    <w:r w:rsidRPr="0080192B">
      <w:rPr>
        <w:rFonts w:ascii="Times New Roman" w:hAnsi="Times New Roman"/>
        <w:iCs/>
        <w:sz w:val="24"/>
        <w:szCs w:val="24"/>
      </w:rPr>
      <w:t>Книга 2</w:t>
    </w:r>
    <w:r w:rsidR="00AB11B4">
      <w:rPr>
        <w:rFonts w:ascii="Times New Roman" w:hAnsi="Times New Roman"/>
        <w:iCs/>
        <w:sz w:val="24"/>
        <w:szCs w:val="24"/>
      </w:rPr>
      <w:t>.</w:t>
    </w:r>
    <w:r w:rsidRPr="0080192B">
      <w:rPr>
        <w:rFonts w:ascii="Times New Roman" w:hAnsi="Times New Roman"/>
        <w:iCs/>
        <w:sz w:val="24"/>
        <w:szCs w:val="24"/>
      </w:rPr>
      <w:t xml:space="preserve"> Том </w:t>
    </w:r>
    <w:r>
      <w:rPr>
        <w:rFonts w:ascii="Times New Roman" w:hAnsi="Times New Roman"/>
        <w:iCs/>
        <w:sz w:val="24"/>
        <w:szCs w:val="24"/>
      </w:rPr>
      <w:t>4</w:t>
    </w:r>
    <w:r w:rsidR="00AB11B4">
      <w:rPr>
        <w:rFonts w:ascii="Times New Roman" w:hAnsi="Times New Roman"/>
        <w:iCs/>
        <w:sz w:val="24"/>
        <w:szCs w:val="24"/>
      </w:rPr>
      <w:t>.</w:t>
    </w:r>
    <w:r>
      <w:rPr>
        <w:rFonts w:ascii="Times New Roman" w:hAnsi="Times New Roman"/>
        <w:iCs/>
        <w:sz w:val="24"/>
        <w:szCs w:val="24"/>
      </w:rPr>
      <w:t xml:space="preserve"> Главы 3-11</w:t>
    </w:r>
  </w:p>
  <w:p w:rsidR="00630291" w:rsidRPr="00AB11B4" w:rsidRDefault="00630291">
    <w:pPr>
      <w:pStyle w:val="affb"/>
      <w:jc w:val="right"/>
      <w:rPr>
        <w:rFonts w:ascii="Times New Roman" w:hAnsi="Times New Roman"/>
      </w:rPr>
    </w:pPr>
    <w:r w:rsidRPr="00AB11B4">
      <w:rPr>
        <w:rFonts w:ascii="Times New Roman" w:hAnsi="Times New Roman"/>
        <w:sz w:val="24"/>
        <w:szCs w:val="24"/>
      </w:rPr>
      <w:fldChar w:fldCharType="begin"/>
    </w:r>
    <w:r w:rsidRPr="00AB11B4">
      <w:rPr>
        <w:rFonts w:ascii="Times New Roman" w:hAnsi="Times New Roman"/>
        <w:sz w:val="24"/>
        <w:szCs w:val="24"/>
      </w:rPr>
      <w:instrText xml:space="preserve"> PAGE   \* MERGEFORMAT </w:instrText>
    </w:r>
    <w:r w:rsidRPr="00AB11B4">
      <w:rPr>
        <w:rFonts w:ascii="Times New Roman" w:hAnsi="Times New Roman"/>
        <w:sz w:val="24"/>
        <w:szCs w:val="24"/>
      </w:rPr>
      <w:fldChar w:fldCharType="separate"/>
    </w:r>
    <w:r w:rsidR="00D84393">
      <w:rPr>
        <w:rFonts w:ascii="Times New Roman" w:hAnsi="Times New Roman"/>
        <w:noProof/>
        <w:sz w:val="24"/>
        <w:szCs w:val="24"/>
      </w:rPr>
      <w:t>60</w:t>
    </w:r>
    <w:r w:rsidRPr="00AB11B4">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Pr="00572C59" w:rsidRDefault="00630291" w:rsidP="00775BE5">
    <w:pPr>
      <w:pStyle w:val="affb"/>
      <w:pBdr>
        <w:bottom w:val="single" w:sz="12" w:space="1" w:color="auto"/>
      </w:pBdr>
      <w:rPr>
        <w:sz w:val="24"/>
        <w:szCs w:val="24"/>
      </w:rPr>
    </w:pPr>
  </w:p>
  <w:p w:rsidR="00630291" w:rsidRPr="0080192B" w:rsidRDefault="00630291" w:rsidP="00775BE5">
    <w:pPr>
      <w:pStyle w:val="affb"/>
      <w:rPr>
        <w:rFonts w:ascii="Times New Roman" w:hAnsi="Times New Roman"/>
      </w:rPr>
    </w:pPr>
    <w:r w:rsidRPr="0080192B">
      <w:rPr>
        <w:rFonts w:ascii="Times New Roman" w:hAnsi="Times New Roman"/>
        <w:iCs/>
        <w:sz w:val="24"/>
        <w:szCs w:val="24"/>
      </w:rPr>
      <w:t>Книга 2</w:t>
    </w:r>
    <w:r w:rsidR="00AB11B4">
      <w:rPr>
        <w:rFonts w:ascii="Times New Roman" w:hAnsi="Times New Roman"/>
        <w:iCs/>
        <w:sz w:val="24"/>
        <w:szCs w:val="24"/>
        <w:lang w:val="en-US"/>
      </w:rPr>
      <w:t>.</w:t>
    </w:r>
    <w:r w:rsidRPr="0080192B">
      <w:rPr>
        <w:rFonts w:ascii="Times New Roman" w:hAnsi="Times New Roman"/>
        <w:iCs/>
        <w:sz w:val="24"/>
        <w:szCs w:val="24"/>
      </w:rPr>
      <w:t xml:space="preserve">Том </w:t>
    </w:r>
    <w:r>
      <w:rPr>
        <w:rFonts w:ascii="Times New Roman" w:hAnsi="Times New Roman"/>
        <w:iCs/>
        <w:sz w:val="24"/>
        <w:szCs w:val="24"/>
      </w:rPr>
      <w:t>4</w:t>
    </w:r>
    <w:r w:rsidR="00AB11B4">
      <w:rPr>
        <w:rFonts w:ascii="Times New Roman" w:hAnsi="Times New Roman"/>
        <w:iCs/>
        <w:sz w:val="24"/>
        <w:szCs w:val="24"/>
        <w:lang w:val="en-US"/>
      </w:rPr>
      <w:t>.</w:t>
    </w:r>
    <w:r>
      <w:rPr>
        <w:rFonts w:ascii="Times New Roman" w:hAnsi="Times New Roman"/>
        <w:iCs/>
        <w:sz w:val="24"/>
        <w:szCs w:val="24"/>
      </w:rPr>
      <w:t xml:space="preserve"> Главы 3-11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pPr>
      <w:pStyle w:val="affb"/>
      <w:framePr w:wrap="around" w:vAnchor="text" w:hAnchor="margin" w:xAlign="right" w:y="1"/>
      <w:rPr>
        <w:rStyle w:val="afff8"/>
      </w:rPr>
    </w:pPr>
    <w:r>
      <w:rPr>
        <w:rStyle w:val="afff8"/>
      </w:rPr>
      <w:fldChar w:fldCharType="begin"/>
    </w:r>
    <w:r>
      <w:rPr>
        <w:rStyle w:val="afff8"/>
      </w:rPr>
      <w:instrText xml:space="preserve">PAGE  </w:instrText>
    </w:r>
    <w:r>
      <w:rPr>
        <w:rStyle w:val="afff8"/>
      </w:rPr>
      <w:fldChar w:fldCharType="end"/>
    </w:r>
  </w:p>
  <w:p w:rsidR="00630291" w:rsidRDefault="00630291">
    <w:pPr>
      <w:pStyle w:val="aff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pPr>
      <w:pStyle w:val="affb"/>
      <w:framePr w:wrap="around" w:vAnchor="text" w:hAnchor="margin" w:xAlign="right" w:y="1"/>
      <w:rPr>
        <w:rStyle w:val="afff8"/>
      </w:rPr>
    </w:pPr>
    <w:r>
      <w:rPr>
        <w:rStyle w:val="afff8"/>
      </w:rPr>
      <w:fldChar w:fldCharType="begin"/>
    </w:r>
    <w:r>
      <w:rPr>
        <w:rStyle w:val="afff8"/>
      </w:rPr>
      <w:instrText xml:space="preserve">PAGE  </w:instrText>
    </w:r>
    <w:r>
      <w:rPr>
        <w:rStyle w:val="afff8"/>
      </w:rPr>
      <w:fldChar w:fldCharType="end"/>
    </w:r>
  </w:p>
  <w:p w:rsidR="00630291" w:rsidRDefault="00630291">
    <w:pPr>
      <w:pStyle w:val="aff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Pr="00104942" w:rsidRDefault="00630291">
    <w:pPr>
      <w:pStyle w:val="affb"/>
      <w:jc w:val="right"/>
      <w:rPr>
        <w:rFonts w:cs="Arial"/>
        <w:b/>
        <w:sz w:val="24"/>
        <w:szCs w:val="24"/>
      </w:rPr>
    </w:pPr>
    <w:r w:rsidRPr="00104942">
      <w:rPr>
        <w:rFonts w:cs="Arial"/>
        <w:b/>
        <w:sz w:val="24"/>
        <w:szCs w:val="24"/>
      </w:rPr>
      <w:fldChar w:fldCharType="begin"/>
    </w:r>
    <w:r w:rsidRPr="00104942">
      <w:rPr>
        <w:rFonts w:cs="Arial"/>
        <w:b/>
        <w:sz w:val="24"/>
        <w:szCs w:val="24"/>
      </w:rPr>
      <w:instrText xml:space="preserve"> PAGE   \* MERGEFORMAT </w:instrText>
    </w:r>
    <w:r w:rsidRPr="00104942">
      <w:rPr>
        <w:rFonts w:cs="Arial"/>
        <w:b/>
        <w:sz w:val="24"/>
        <w:szCs w:val="24"/>
      </w:rPr>
      <w:fldChar w:fldCharType="separate"/>
    </w:r>
    <w:r w:rsidR="00D84393">
      <w:rPr>
        <w:rFonts w:cs="Arial"/>
        <w:b/>
        <w:noProof/>
        <w:sz w:val="24"/>
        <w:szCs w:val="24"/>
      </w:rPr>
      <w:t>78</w:t>
    </w:r>
    <w:r w:rsidRPr="00104942">
      <w:rPr>
        <w:rFonts w:cs="Arial"/>
        <w:b/>
        <w:sz w:val="24"/>
        <w:szCs w:val="24"/>
      </w:rPr>
      <w:fldChar w:fldCharType="end"/>
    </w:r>
  </w:p>
  <w:p w:rsidR="00630291" w:rsidRDefault="00630291">
    <w:pPr>
      <w:pStyle w:val="aff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pPr>
      <w:pStyle w:val="affb"/>
      <w:framePr w:wrap="around" w:vAnchor="text" w:hAnchor="margin" w:xAlign="right" w:y="1"/>
      <w:rPr>
        <w:rStyle w:val="afff8"/>
      </w:rPr>
    </w:pPr>
    <w:r>
      <w:rPr>
        <w:rStyle w:val="afff8"/>
      </w:rPr>
      <w:fldChar w:fldCharType="begin"/>
    </w:r>
    <w:r>
      <w:rPr>
        <w:rStyle w:val="afff8"/>
      </w:rPr>
      <w:instrText xml:space="preserve">PAGE  </w:instrText>
    </w:r>
    <w:r>
      <w:rPr>
        <w:rStyle w:val="afff8"/>
      </w:rPr>
      <w:fldChar w:fldCharType="end"/>
    </w:r>
  </w:p>
  <w:p w:rsidR="00630291" w:rsidRDefault="00630291">
    <w:pPr>
      <w:pStyle w:val="affb"/>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pPr>
      <w:pStyle w:val="affb"/>
      <w:framePr w:wrap="around" w:vAnchor="text" w:hAnchor="margin" w:xAlign="right" w:y="1"/>
      <w:rPr>
        <w:rStyle w:val="afff8"/>
      </w:rPr>
    </w:pPr>
    <w:r>
      <w:rPr>
        <w:rStyle w:val="afff8"/>
      </w:rPr>
      <w:fldChar w:fldCharType="begin"/>
    </w:r>
    <w:r>
      <w:rPr>
        <w:rStyle w:val="afff8"/>
      </w:rPr>
      <w:instrText xml:space="preserve">PAGE  </w:instrText>
    </w:r>
    <w:r>
      <w:rPr>
        <w:rStyle w:val="afff8"/>
      </w:rPr>
      <w:fldChar w:fldCharType="end"/>
    </w:r>
  </w:p>
  <w:p w:rsidR="00630291" w:rsidRDefault="00630291">
    <w:pPr>
      <w:pStyle w:val="affb"/>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rsidP="00F34CF8">
    <w:pPr>
      <w:pStyle w:val="affb"/>
      <w:jc w:val="right"/>
      <w:rPr>
        <w:rFonts w:cs="Arial"/>
        <w:sz w:val="24"/>
        <w:szCs w:val="24"/>
        <w:lang w:val="en-US" w:eastAsia="en-US"/>
      </w:rPr>
    </w:pPr>
    <w:r w:rsidRPr="002E56DE">
      <w:rPr>
        <w:rFonts w:cs="Arial"/>
        <w:sz w:val="24"/>
        <w:szCs w:val="24"/>
      </w:rPr>
      <w:fldChar w:fldCharType="begin"/>
    </w:r>
    <w:r w:rsidRPr="002E56DE">
      <w:rPr>
        <w:rFonts w:cs="Arial"/>
        <w:sz w:val="24"/>
        <w:szCs w:val="24"/>
      </w:rPr>
      <w:instrText xml:space="preserve"> PAGE   \* MERGEFORMAT </w:instrText>
    </w:r>
    <w:r w:rsidRPr="002E56DE">
      <w:rPr>
        <w:rFonts w:cs="Arial"/>
        <w:sz w:val="24"/>
        <w:szCs w:val="24"/>
      </w:rPr>
      <w:fldChar w:fldCharType="separate"/>
    </w:r>
    <w:r w:rsidR="00AB11B4">
      <w:rPr>
        <w:rFonts w:cs="Arial"/>
        <w:noProof/>
        <w:sz w:val="24"/>
        <w:szCs w:val="24"/>
      </w:rPr>
      <w:t>99</w:t>
    </w:r>
    <w:r w:rsidRPr="002E56DE">
      <w:rPr>
        <w:rFonts w:cs="Arial"/>
        <w:sz w:val="24"/>
        <w:szCs w:val="24"/>
      </w:rPr>
      <w:fldChar w:fldCharType="end"/>
    </w:r>
  </w:p>
  <w:p w:rsidR="00630291" w:rsidRPr="00794B58" w:rsidRDefault="00630291" w:rsidP="00794B58">
    <w:pPr>
      <w:pStyle w:val="aff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pPr>
      <w:pStyle w:val="affb"/>
      <w:jc w:val="right"/>
    </w:pPr>
    <w:r>
      <w:fldChar w:fldCharType="begin"/>
    </w:r>
    <w:r>
      <w:instrText>PAGE   \* MERGEFORMAT</w:instrText>
    </w:r>
    <w:r>
      <w:fldChar w:fldCharType="separate"/>
    </w:r>
    <w:r w:rsidR="00AB11B4">
      <w:rPr>
        <w:noProof/>
      </w:rPr>
      <w:t>116</w:t>
    </w:r>
    <w:r>
      <w:fldChar w:fldCharType="end"/>
    </w:r>
  </w:p>
  <w:p w:rsidR="00630291" w:rsidRPr="00794B58" w:rsidRDefault="00630291" w:rsidP="00794B58">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0BA" w:rsidRDefault="000F70BA" w:rsidP="006D65FF">
      <w:r>
        <w:separator/>
      </w:r>
    </w:p>
  </w:footnote>
  <w:footnote w:type="continuationSeparator" w:id="0">
    <w:p w:rsidR="000F70BA" w:rsidRDefault="000F70BA" w:rsidP="006D6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Pr="009F294D" w:rsidRDefault="00630291" w:rsidP="00D14A3C">
    <w:pPr>
      <w:pBdr>
        <w:bottom w:val="single" w:sz="12" w:space="1" w:color="auto"/>
      </w:pBdr>
      <w:tabs>
        <w:tab w:val="center" w:pos="4677"/>
      </w:tabs>
      <w:jc w:val="center"/>
      <w:rPr>
        <w:rFonts w:ascii="Times New Roman" w:hAnsi="Times New Roman"/>
        <w:lang w:val="ru-RU"/>
      </w:rPr>
    </w:pPr>
    <w:r w:rsidRPr="009F294D">
      <w:rPr>
        <w:rFonts w:ascii="Times New Roman" w:hAnsi="Times New Roman"/>
      </w:rPr>
      <w:t>ООО «Электронсервис»</w:t>
    </w:r>
  </w:p>
  <w:p w:rsidR="00630291" w:rsidRDefault="00630291">
    <w:pPr>
      <w:pStyle w:val="af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Pr="009F294D" w:rsidRDefault="00630291" w:rsidP="00775BE5">
    <w:pPr>
      <w:pBdr>
        <w:bottom w:val="single" w:sz="12" w:space="1" w:color="auto"/>
      </w:pBdr>
      <w:tabs>
        <w:tab w:val="center" w:pos="4677"/>
      </w:tabs>
      <w:jc w:val="center"/>
      <w:rPr>
        <w:rFonts w:ascii="Times New Roman" w:hAnsi="Times New Roman"/>
        <w:lang w:val="ru-RU"/>
      </w:rPr>
    </w:pPr>
    <w:r w:rsidRPr="009F294D">
      <w:rPr>
        <w:rFonts w:ascii="Times New Roman" w:hAnsi="Times New Roman"/>
      </w:rPr>
      <w:t>ООО «Электронсервис»</w:t>
    </w:r>
  </w:p>
  <w:p w:rsidR="00630291" w:rsidRDefault="00630291" w:rsidP="00775BE5">
    <w:pPr>
      <w:pStyle w:val="af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pPr>
      <w:pStyle w:val="aff5"/>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separate"/>
    </w:r>
    <w:r>
      <w:rPr>
        <w:rStyle w:val="afff8"/>
        <w:noProof/>
      </w:rPr>
      <w:t>1</w:t>
    </w:r>
    <w:r>
      <w:rPr>
        <w:rStyle w:val="afff8"/>
      </w:rPr>
      <w:fldChar w:fldCharType="end"/>
    </w:r>
  </w:p>
  <w:p w:rsidR="00630291" w:rsidRDefault="00630291">
    <w:pPr>
      <w:pStyle w:val="af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pPr>
      <w:pStyle w:val="aff5"/>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separate"/>
    </w:r>
    <w:r>
      <w:rPr>
        <w:rStyle w:val="afff8"/>
        <w:noProof/>
      </w:rPr>
      <w:t>1</w:t>
    </w:r>
    <w:r>
      <w:rPr>
        <w:rStyle w:val="afff8"/>
      </w:rPr>
      <w:fldChar w:fldCharType="end"/>
    </w:r>
  </w:p>
  <w:p w:rsidR="00630291" w:rsidRDefault="00630291">
    <w:pPr>
      <w:pStyle w:val="af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pPr>
      <w:pStyle w:val="aff5"/>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separate"/>
    </w:r>
    <w:r>
      <w:rPr>
        <w:rStyle w:val="afff8"/>
        <w:noProof/>
      </w:rPr>
      <w:t>1</w:t>
    </w:r>
    <w:r>
      <w:rPr>
        <w:rStyle w:val="afff8"/>
      </w:rPr>
      <w:fldChar w:fldCharType="end"/>
    </w:r>
  </w:p>
  <w:p w:rsidR="00630291" w:rsidRDefault="00630291">
    <w:pPr>
      <w:pStyle w:val="aff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91" w:rsidRDefault="00630291">
    <w:pPr>
      <w:pStyle w:val="aff5"/>
      <w:framePr w:wrap="around" w:vAnchor="text" w:hAnchor="margin" w:xAlign="center" w:y="1"/>
      <w:rPr>
        <w:rStyle w:val="afff8"/>
      </w:rPr>
    </w:pPr>
    <w:r>
      <w:rPr>
        <w:rStyle w:val="afff8"/>
      </w:rPr>
      <w:fldChar w:fldCharType="begin"/>
    </w:r>
    <w:r>
      <w:rPr>
        <w:rStyle w:val="afff8"/>
      </w:rPr>
      <w:instrText xml:space="preserve">PAGE  </w:instrText>
    </w:r>
    <w:r>
      <w:rPr>
        <w:rStyle w:val="afff8"/>
      </w:rPr>
      <w:fldChar w:fldCharType="separate"/>
    </w:r>
    <w:r>
      <w:rPr>
        <w:rStyle w:val="afff8"/>
        <w:noProof/>
      </w:rPr>
      <w:t>1</w:t>
    </w:r>
    <w:r>
      <w:rPr>
        <w:rStyle w:val="afff8"/>
      </w:rPr>
      <w:fldChar w:fldCharType="end"/>
    </w:r>
  </w:p>
  <w:p w:rsidR="00630291" w:rsidRDefault="00630291">
    <w:pPr>
      <w:pStyle w:val="a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8807FDA"/>
    <w:lvl w:ilvl="0">
      <w:start w:val="1"/>
      <w:numFmt w:val="decimal"/>
      <w:pStyle w:val="1"/>
      <w:lvlText w:val="%1."/>
      <w:lvlJc w:val="left"/>
      <w:pPr>
        <w:tabs>
          <w:tab w:val="num" w:pos="0"/>
        </w:tabs>
      </w:pPr>
      <w:rPr>
        <w:rFonts w:cs="Times New Roman" w:hint="default"/>
      </w:rPr>
    </w:lvl>
    <w:lvl w:ilvl="1">
      <w:start w:val="1"/>
      <w:numFmt w:val="decimal"/>
      <w:pStyle w:val="2"/>
      <w:lvlText w:val="%1.%2."/>
      <w:lvlJc w:val="left"/>
      <w:pPr>
        <w:tabs>
          <w:tab w:val="num" w:pos="0"/>
        </w:tabs>
        <w:ind w:left="284"/>
      </w:pPr>
      <w:rPr>
        <w:rFonts w:cs="Times New Roman" w:hint="default"/>
      </w:rPr>
    </w:lvl>
    <w:lvl w:ilvl="2">
      <w:start w:val="1"/>
      <w:numFmt w:val="decimal"/>
      <w:pStyle w:val="3"/>
      <w:lvlText w:val="%1.%2.%3."/>
      <w:lvlJc w:val="left"/>
      <w:pPr>
        <w:tabs>
          <w:tab w:val="num" w:pos="283"/>
        </w:tabs>
        <w:ind w:left="851"/>
      </w:pPr>
      <w:rPr>
        <w:rFonts w:cs="Times New Roman" w:hint="default"/>
      </w:rPr>
    </w:lvl>
    <w:lvl w:ilvl="3">
      <w:start w:val="1"/>
      <w:numFmt w:val="none"/>
      <w:pStyle w:val="4"/>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1">
    <w:nsid w:val="04334918"/>
    <w:multiLevelType w:val="hybridMultilevel"/>
    <w:tmpl w:val="9D740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9A1E76"/>
    <w:multiLevelType w:val="hybridMultilevel"/>
    <w:tmpl w:val="8D2C4F8E"/>
    <w:lvl w:ilvl="0" w:tplc="711CDD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CFE778F"/>
    <w:multiLevelType w:val="hybridMultilevel"/>
    <w:tmpl w:val="FB6E5C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38C66D8"/>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2FA91521"/>
    <w:multiLevelType w:val="multilevel"/>
    <w:tmpl w:val="30E2C4BE"/>
    <w:lvl w:ilvl="0">
      <w:start w:val="3"/>
      <w:numFmt w:val="decimal"/>
      <w:pStyle w:val="10"/>
      <w:suff w:val="space"/>
      <w:lvlText w:val="Глава %1"/>
      <w:lvlJc w:val="left"/>
      <w:rPr>
        <w:rFonts w:cs="Times New Roman" w:hint="default"/>
      </w:rPr>
    </w:lvl>
    <w:lvl w:ilvl="1">
      <w:start w:val="1"/>
      <w:numFmt w:val="none"/>
      <w:pStyle w:val="20"/>
      <w:suff w:val="nothing"/>
      <w:lvlText w:val=""/>
      <w:lvlJc w:val="left"/>
      <w:rPr>
        <w:rFonts w:cs="Times New Roman" w:hint="default"/>
      </w:rPr>
    </w:lvl>
    <w:lvl w:ilvl="2">
      <w:start w:val="1"/>
      <w:numFmt w:val="none"/>
      <w:pStyle w:val="30"/>
      <w:suff w:val="nothing"/>
      <w:lvlText w:val=""/>
      <w:lvlJc w:val="left"/>
      <w:rPr>
        <w:rFonts w:cs="Times New Roman" w:hint="default"/>
      </w:rPr>
    </w:lvl>
    <w:lvl w:ilvl="3">
      <w:start w:val="1"/>
      <w:numFmt w:val="none"/>
      <w:pStyle w:val="40"/>
      <w:suff w:val="nothing"/>
      <w:lvlText w:val=""/>
      <w:lvlJc w:val="left"/>
      <w:rPr>
        <w:rFonts w:cs="Times New Roman" w:hint="default"/>
      </w:rPr>
    </w:lvl>
    <w:lvl w:ilvl="4">
      <w:start w:val="1"/>
      <w:numFmt w:val="none"/>
      <w:pStyle w:val="50"/>
      <w:suff w:val="nothing"/>
      <w:lvlText w:val=""/>
      <w:lvlJc w:val="left"/>
      <w:rPr>
        <w:rFonts w:cs="Times New Roman" w:hint="default"/>
      </w:rPr>
    </w:lvl>
    <w:lvl w:ilvl="5">
      <w:start w:val="1"/>
      <w:numFmt w:val="none"/>
      <w:pStyle w:val="60"/>
      <w:suff w:val="nothing"/>
      <w:lvlText w:val=""/>
      <w:lvlJc w:val="left"/>
      <w:rPr>
        <w:rFonts w:cs="Times New Roman" w:hint="default"/>
      </w:rPr>
    </w:lvl>
    <w:lvl w:ilvl="6">
      <w:start w:val="1"/>
      <w:numFmt w:val="none"/>
      <w:pStyle w:val="70"/>
      <w:suff w:val="nothing"/>
      <w:lvlText w:val=""/>
      <w:lvlJc w:val="left"/>
      <w:rPr>
        <w:rFonts w:cs="Times New Roman" w:hint="default"/>
      </w:rPr>
    </w:lvl>
    <w:lvl w:ilvl="7">
      <w:start w:val="1"/>
      <w:numFmt w:val="none"/>
      <w:pStyle w:val="80"/>
      <w:suff w:val="nothing"/>
      <w:lvlText w:val=""/>
      <w:lvlJc w:val="left"/>
      <w:rPr>
        <w:rFonts w:cs="Times New Roman" w:hint="default"/>
      </w:rPr>
    </w:lvl>
    <w:lvl w:ilvl="8">
      <w:start w:val="1"/>
      <w:numFmt w:val="none"/>
      <w:pStyle w:val="90"/>
      <w:suff w:val="nothing"/>
      <w:lvlText w:val=""/>
      <w:lvlJc w:val="left"/>
      <w:rPr>
        <w:rFonts w:cs="Times New Roman" w:hint="default"/>
      </w:rPr>
    </w:lvl>
  </w:abstractNum>
  <w:abstractNum w:abstractNumId="6">
    <w:nsid w:val="472C2F97"/>
    <w:multiLevelType w:val="multilevel"/>
    <w:tmpl w:val="83E0B168"/>
    <w:lvl w:ilvl="0">
      <w:start w:val="1"/>
      <w:numFmt w:val="decimal"/>
      <w:pStyle w:val="a"/>
      <w:lvlText w:val="%1."/>
      <w:lvlJc w:val="left"/>
      <w:pPr>
        <w:tabs>
          <w:tab w:val="num" w:pos="360"/>
        </w:tabs>
        <w:ind w:left="360" w:hanging="360"/>
      </w:pPr>
      <w:rPr>
        <w:rFonts w:cs="Times New Roman"/>
      </w:rPr>
    </w:lvl>
    <w:lvl w:ilvl="1">
      <w:start w:val="1"/>
      <w:numFmt w:val="decimal"/>
      <w:isLgl/>
      <w:lvlText w:val="%1.%2"/>
      <w:lvlJc w:val="left"/>
      <w:pPr>
        <w:tabs>
          <w:tab w:val="num" w:pos="360"/>
        </w:tabs>
        <w:ind w:left="360" w:hanging="36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720"/>
        </w:tabs>
        <w:ind w:left="720" w:hanging="72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080"/>
        </w:tabs>
        <w:ind w:left="1080" w:hanging="108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440"/>
        </w:tabs>
        <w:ind w:left="1440" w:hanging="1440"/>
      </w:pPr>
      <w:rPr>
        <w:rFonts w:cs="Times New Roman"/>
      </w:rPr>
    </w:lvl>
  </w:abstractNum>
  <w:abstractNum w:abstractNumId="7">
    <w:nsid w:val="478A395C"/>
    <w:multiLevelType w:val="multilevel"/>
    <w:tmpl w:val="A4DAE3FC"/>
    <w:lvl w:ilvl="0">
      <w:start w:val="1"/>
      <w:numFmt w:val="decimal"/>
      <w:lvlText w:val="%1."/>
      <w:lvlJc w:val="left"/>
      <w:pPr>
        <w:tabs>
          <w:tab w:val="num" w:pos="1702"/>
        </w:tabs>
        <w:ind w:left="1702" w:hanging="1134"/>
      </w:pPr>
      <w:rPr>
        <w:rFonts w:cs="Times New Roman"/>
        <w:color w:val="auto"/>
      </w:rPr>
    </w:lvl>
    <w:lvl w:ilvl="1">
      <w:start w:val="1"/>
      <w:numFmt w:val="decimal"/>
      <w:lvlText w:val="%2."/>
      <w:lvlJc w:val="left"/>
      <w:pPr>
        <w:tabs>
          <w:tab w:val="num" w:pos="1134"/>
        </w:tabs>
        <w:ind w:left="1134" w:hanging="1134"/>
      </w:pPr>
      <w:rPr>
        <w:rFonts w:ascii="Times New Roman" w:eastAsia="Times New Roman" w:hAnsi="Times New Roman" w:cs="Times New Roman"/>
      </w:rPr>
    </w:lvl>
    <w:lvl w:ilvl="2">
      <w:start w:val="1"/>
      <w:numFmt w:val="decimal"/>
      <w:pStyle w:val="a0"/>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lowerLetter"/>
      <w:lvlText w:val="%5)"/>
      <w:lvlJc w:val="left"/>
      <w:pPr>
        <w:tabs>
          <w:tab w:val="num" w:pos="1701"/>
        </w:tabs>
        <w:ind w:left="1701" w:hanging="567"/>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8">
    <w:nsid w:val="53064A2C"/>
    <w:multiLevelType w:val="multilevel"/>
    <w:tmpl w:val="DD90813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nsid w:val="531475FF"/>
    <w:multiLevelType w:val="hybridMultilevel"/>
    <w:tmpl w:val="F6A0DBE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531E7C32"/>
    <w:multiLevelType w:val="hybridMultilevel"/>
    <w:tmpl w:val="9D3C83AA"/>
    <w:lvl w:ilvl="0" w:tplc="973E9DE6">
      <w:start w:val="1"/>
      <w:numFmt w:val="decimal"/>
      <w:suff w:val="space"/>
      <w:lvlText w:val="Таблица %1 - "/>
      <w:lvlJc w:val="left"/>
      <w:pPr>
        <w:ind w:left="-84" w:firstLine="794"/>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tplc="EEEA30C2">
      <w:start w:val="1"/>
      <w:numFmt w:val="bullet"/>
      <w:lvlText w:val=""/>
      <w:lvlJc w:val="left"/>
      <w:pPr>
        <w:tabs>
          <w:tab w:val="num" w:pos="1440"/>
        </w:tabs>
        <w:ind w:left="1440" w:hanging="360"/>
      </w:pPr>
      <w:rPr>
        <w:rFonts w:ascii="Symbol" w:hAnsi="Symbol" w:cs="Times New Roman" w:hint="default"/>
      </w:rPr>
    </w:lvl>
    <w:lvl w:ilvl="2" w:tplc="FBA6CC4A">
      <w:start w:val="1"/>
      <w:numFmt w:val="lowerRoman"/>
      <w:lvlText w:val="%3."/>
      <w:lvlJc w:val="right"/>
      <w:pPr>
        <w:tabs>
          <w:tab w:val="num" w:pos="2160"/>
        </w:tabs>
        <w:ind w:left="2160" w:hanging="180"/>
      </w:pPr>
    </w:lvl>
    <w:lvl w:ilvl="3" w:tplc="C1E03EEC">
      <w:start w:val="1"/>
      <w:numFmt w:val="decimal"/>
      <w:lvlText w:val="%4."/>
      <w:lvlJc w:val="left"/>
      <w:pPr>
        <w:tabs>
          <w:tab w:val="num" w:pos="2880"/>
        </w:tabs>
        <w:ind w:left="2880" w:hanging="360"/>
      </w:pPr>
    </w:lvl>
    <w:lvl w:ilvl="4" w:tplc="76287760">
      <w:start w:val="1"/>
      <w:numFmt w:val="lowerLetter"/>
      <w:lvlText w:val="%5."/>
      <w:lvlJc w:val="left"/>
      <w:pPr>
        <w:tabs>
          <w:tab w:val="num" w:pos="3600"/>
        </w:tabs>
        <w:ind w:left="3600" w:hanging="360"/>
      </w:pPr>
    </w:lvl>
    <w:lvl w:ilvl="5" w:tplc="2174BE4E">
      <w:start w:val="1"/>
      <w:numFmt w:val="lowerRoman"/>
      <w:lvlText w:val="%6."/>
      <w:lvlJc w:val="right"/>
      <w:pPr>
        <w:tabs>
          <w:tab w:val="num" w:pos="4320"/>
        </w:tabs>
        <w:ind w:left="4320" w:hanging="180"/>
      </w:pPr>
    </w:lvl>
    <w:lvl w:ilvl="6" w:tplc="5F026BCA">
      <w:start w:val="1"/>
      <w:numFmt w:val="decimal"/>
      <w:lvlText w:val="%7."/>
      <w:lvlJc w:val="left"/>
      <w:pPr>
        <w:tabs>
          <w:tab w:val="num" w:pos="5040"/>
        </w:tabs>
        <w:ind w:left="5040" w:hanging="360"/>
      </w:pPr>
    </w:lvl>
    <w:lvl w:ilvl="7" w:tplc="9B86EB14">
      <w:start w:val="1"/>
      <w:numFmt w:val="lowerLetter"/>
      <w:lvlText w:val="%8."/>
      <w:lvlJc w:val="left"/>
      <w:pPr>
        <w:tabs>
          <w:tab w:val="num" w:pos="5760"/>
        </w:tabs>
        <w:ind w:left="5760" w:hanging="360"/>
      </w:pPr>
    </w:lvl>
    <w:lvl w:ilvl="8" w:tplc="240E7A10">
      <w:start w:val="1"/>
      <w:numFmt w:val="lowerRoman"/>
      <w:lvlText w:val="%9."/>
      <w:lvlJc w:val="right"/>
      <w:pPr>
        <w:tabs>
          <w:tab w:val="num" w:pos="6480"/>
        </w:tabs>
        <w:ind w:left="6480" w:hanging="180"/>
      </w:pPr>
    </w:lvl>
  </w:abstractNum>
  <w:abstractNum w:abstractNumId="11">
    <w:nsid w:val="61862A9D"/>
    <w:multiLevelType w:val="hybridMultilevel"/>
    <w:tmpl w:val="057A63D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
    <w:nsid w:val="61A128B0"/>
    <w:multiLevelType w:val="multilevel"/>
    <w:tmpl w:val="FE96657C"/>
    <w:lvl w:ilvl="0">
      <w:start w:val="3"/>
      <w:numFmt w:val="decimal"/>
      <w:pStyle w:val="11"/>
      <w:lvlText w:val="%1."/>
      <w:lvlJc w:val="left"/>
      <w:pPr>
        <w:ind w:left="928" w:hanging="360"/>
      </w:pPr>
      <w:rPr>
        <w:rFonts w:cs="Times New Roman" w:hint="default"/>
      </w:rPr>
    </w:lvl>
    <w:lvl w:ilvl="1">
      <w:start w:val="1"/>
      <w:numFmt w:val="decimal"/>
      <w:pStyle w:val="110"/>
      <w:isLgl/>
      <w:lvlText w:val="%1.%2."/>
      <w:lvlJc w:val="left"/>
      <w:pPr>
        <w:ind w:left="1430" w:hanging="720"/>
      </w:pPr>
      <w:rPr>
        <w:rFonts w:cs="Times New Roman" w:hint="default"/>
      </w:rPr>
    </w:lvl>
    <w:lvl w:ilvl="2">
      <w:start w:val="1"/>
      <w:numFmt w:val="decimal"/>
      <w:pStyle w:val="111"/>
      <w:isLgl/>
      <w:lvlText w:val="%1.%2.%3."/>
      <w:lvlJc w:val="left"/>
      <w:pPr>
        <w:ind w:left="1985" w:firstLine="567"/>
      </w:pPr>
      <w:rPr>
        <w:rFonts w:cs="Times New Roman" w:hint="default"/>
      </w:rPr>
    </w:lvl>
    <w:lvl w:ilvl="3">
      <w:start w:val="1"/>
      <w:numFmt w:val="decimal"/>
      <w:pStyle w:val="1111"/>
      <w:isLgl/>
      <w:lvlText w:val="%1.%2.%3.%4."/>
      <w:lvlJc w:val="left"/>
      <w:pPr>
        <w:ind w:left="2149" w:hanging="1080"/>
      </w:pPr>
      <w:rPr>
        <w:rFonts w:cs="Times New Roman" w:hint="default"/>
      </w:rPr>
    </w:lvl>
    <w:lvl w:ilvl="4">
      <w:start w:val="1"/>
      <w:numFmt w:val="decimal"/>
      <w:lvlRestart w:val="1"/>
      <w:pStyle w:val="a1"/>
      <w:isLgl/>
      <w:lvlText w:val="Рисунок %1.%5."/>
      <w:lvlJc w:val="left"/>
      <w:pPr>
        <w:ind w:left="2149" w:hanging="1080"/>
      </w:pPr>
      <w:rPr>
        <w:rFonts w:cs="Times New Roman" w:hint="default"/>
      </w:rPr>
    </w:lvl>
    <w:lvl w:ilvl="5">
      <w:start w:val="1"/>
      <w:numFmt w:val="decimal"/>
      <w:lvlRestart w:val="1"/>
      <w:pStyle w:val="112"/>
      <w:isLgl/>
      <w:lvlText w:val="Таблица %1.%6."/>
      <w:lvlJc w:val="left"/>
      <w:pPr>
        <w:ind w:left="357" w:hanging="357"/>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6">
      <w:start w:val="1"/>
      <w:numFmt w:val="decimal"/>
      <w:isLgl/>
      <w:lvlText w:val="Таблица %1.%2.%7."/>
      <w:lvlJc w:val="left"/>
      <w:pPr>
        <w:ind w:left="357" w:hanging="35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7">
      <w:start w:val="1"/>
      <w:numFmt w:val="decimal"/>
      <w:pStyle w:val="11110"/>
      <w:isLgl/>
      <w:lvlText w:val="Таблица %1.%2.%3-%8."/>
      <w:lvlJc w:val="left"/>
      <w:pPr>
        <w:ind w:left="357" w:hanging="357"/>
      </w:pPr>
      <w:rPr>
        <w:rFonts w:cs="Times New Roman" w:hint="default"/>
      </w:rPr>
    </w:lvl>
    <w:lvl w:ilvl="8">
      <w:start w:val="1"/>
      <w:numFmt w:val="decimal"/>
      <w:pStyle w:val="11111"/>
      <w:isLgl/>
      <w:lvlText w:val="Таблица %1.%2.%3.%4-%9."/>
      <w:lvlJc w:val="left"/>
      <w:pPr>
        <w:ind w:left="357" w:hanging="357"/>
      </w:pPr>
      <w:rPr>
        <w:rFonts w:cs="Times New Roman" w:hint="default"/>
      </w:rPr>
    </w:lvl>
  </w:abstractNum>
  <w:abstractNum w:abstractNumId="13">
    <w:nsid w:val="71755516"/>
    <w:multiLevelType w:val="hybridMultilevel"/>
    <w:tmpl w:val="F2C866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7D76793D"/>
    <w:multiLevelType w:val="hybridMultilevel"/>
    <w:tmpl w:val="F7F86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1"/>
  </w:num>
  <w:num w:numId="3">
    <w:abstractNumId w:val="9"/>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 w:numId="9">
    <w:abstractNumId w:val="12"/>
  </w:num>
  <w:num w:numId="10">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
  </w:num>
  <w:num w:numId="1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3"/>
  </w:num>
  <w:num w:numId="1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57"/>
  <w:doNotHyphenateCaps/>
  <w:drawingGridHorizontalSpacing w:val="120"/>
  <w:displayHorizontalDrawingGridEvery w:val="2"/>
  <w:characterSpacingControl w:val="doNotCompress"/>
  <w:hdrShapeDefaults>
    <o:shapedefaults v:ext="edit" spidmax="4097"/>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86A85"/>
    <w:rsid w:val="00001215"/>
    <w:rsid w:val="000022D6"/>
    <w:rsid w:val="000023FB"/>
    <w:rsid w:val="00002408"/>
    <w:rsid w:val="00002556"/>
    <w:rsid w:val="00002ABB"/>
    <w:rsid w:val="00003F3E"/>
    <w:rsid w:val="0000449E"/>
    <w:rsid w:val="00004B09"/>
    <w:rsid w:val="00005308"/>
    <w:rsid w:val="000061CF"/>
    <w:rsid w:val="00006B38"/>
    <w:rsid w:val="000076F1"/>
    <w:rsid w:val="00007784"/>
    <w:rsid w:val="000102CA"/>
    <w:rsid w:val="0001073E"/>
    <w:rsid w:val="000115F9"/>
    <w:rsid w:val="000121F2"/>
    <w:rsid w:val="000122D6"/>
    <w:rsid w:val="00012D5B"/>
    <w:rsid w:val="00013468"/>
    <w:rsid w:val="00013AFB"/>
    <w:rsid w:val="00014A0F"/>
    <w:rsid w:val="000156C1"/>
    <w:rsid w:val="00017250"/>
    <w:rsid w:val="00017576"/>
    <w:rsid w:val="00017EA8"/>
    <w:rsid w:val="000204BA"/>
    <w:rsid w:val="00020843"/>
    <w:rsid w:val="00020B29"/>
    <w:rsid w:val="00021105"/>
    <w:rsid w:val="00021871"/>
    <w:rsid w:val="00021D57"/>
    <w:rsid w:val="000220D3"/>
    <w:rsid w:val="00023D3A"/>
    <w:rsid w:val="0002419F"/>
    <w:rsid w:val="0002492B"/>
    <w:rsid w:val="00025177"/>
    <w:rsid w:val="000253A1"/>
    <w:rsid w:val="00025401"/>
    <w:rsid w:val="00026F8A"/>
    <w:rsid w:val="000271FC"/>
    <w:rsid w:val="0002720C"/>
    <w:rsid w:val="000304D5"/>
    <w:rsid w:val="0003087B"/>
    <w:rsid w:val="000311EC"/>
    <w:rsid w:val="000319A0"/>
    <w:rsid w:val="00032EE4"/>
    <w:rsid w:val="000338D6"/>
    <w:rsid w:val="0003444D"/>
    <w:rsid w:val="000349F3"/>
    <w:rsid w:val="000351A3"/>
    <w:rsid w:val="00035439"/>
    <w:rsid w:val="000354F8"/>
    <w:rsid w:val="00035B6C"/>
    <w:rsid w:val="00035EB3"/>
    <w:rsid w:val="00036CEC"/>
    <w:rsid w:val="0003758F"/>
    <w:rsid w:val="00040B85"/>
    <w:rsid w:val="000411D5"/>
    <w:rsid w:val="00041C62"/>
    <w:rsid w:val="000429C0"/>
    <w:rsid w:val="00043845"/>
    <w:rsid w:val="000451C0"/>
    <w:rsid w:val="000456F7"/>
    <w:rsid w:val="00045DFA"/>
    <w:rsid w:val="00045E6F"/>
    <w:rsid w:val="00046489"/>
    <w:rsid w:val="00046E93"/>
    <w:rsid w:val="00047FAD"/>
    <w:rsid w:val="00050A67"/>
    <w:rsid w:val="00050DA8"/>
    <w:rsid w:val="00050FAF"/>
    <w:rsid w:val="0005300B"/>
    <w:rsid w:val="000530F7"/>
    <w:rsid w:val="00053AF1"/>
    <w:rsid w:val="00053EC9"/>
    <w:rsid w:val="00054477"/>
    <w:rsid w:val="0005550F"/>
    <w:rsid w:val="00055777"/>
    <w:rsid w:val="00056C24"/>
    <w:rsid w:val="00061626"/>
    <w:rsid w:val="00063246"/>
    <w:rsid w:val="0006382F"/>
    <w:rsid w:val="00063EBE"/>
    <w:rsid w:val="00063F46"/>
    <w:rsid w:val="00065723"/>
    <w:rsid w:val="00065733"/>
    <w:rsid w:val="000657F0"/>
    <w:rsid w:val="00065914"/>
    <w:rsid w:val="000661B3"/>
    <w:rsid w:val="000664F8"/>
    <w:rsid w:val="00066E3A"/>
    <w:rsid w:val="00067033"/>
    <w:rsid w:val="00067628"/>
    <w:rsid w:val="00067A7A"/>
    <w:rsid w:val="00070806"/>
    <w:rsid w:val="0007093C"/>
    <w:rsid w:val="0007102C"/>
    <w:rsid w:val="00071D28"/>
    <w:rsid w:val="0007295F"/>
    <w:rsid w:val="00072FD5"/>
    <w:rsid w:val="000734E0"/>
    <w:rsid w:val="0007397F"/>
    <w:rsid w:val="0007529A"/>
    <w:rsid w:val="000754BB"/>
    <w:rsid w:val="00075D0E"/>
    <w:rsid w:val="00077000"/>
    <w:rsid w:val="00077D7A"/>
    <w:rsid w:val="000800A8"/>
    <w:rsid w:val="000800B7"/>
    <w:rsid w:val="00080B78"/>
    <w:rsid w:val="000811C2"/>
    <w:rsid w:val="000813D1"/>
    <w:rsid w:val="00081675"/>
    <w:rsid w:val="000820F2"/>
    <w:rsid w:val="00082478"/>
    <w:rsid w:val="00083058"/>
    <w:rsid w:val="00083649"/>
    <w:rsid w:val="00083C12"/>
    <w:rsid w:val="0008632E"/>
    <w:rsid w:val="000864C0"/>
    <w:rsid w:val="00087DD2"/>
    <w:rsid w:val="000903B6"/>
    <w:rsid w:val="000906E7"/>
    <w:rsid w:val="000908AA"/>
    <w:rsid w:val="00092E06"/>
    <w:rsid w:val="000939C1"/>
    <w:rsid w:val="00094130"/>
    <w:rsid w:val="00094B52"/>
    <w:rsid w:val="00095EC3"/>
    <w:rsid w:val="00097477"/>
    <w:rsid w:val="00097AB7"/>
    <w:rsid w:val="00097E83"/>
    <w:rsid w:val="00097F4B"/>
    <w:rsid w:val="000A02E6"/>
    <w:rsid w:val="000A4CDE"/>
    <w:rsid w:val="000A69E9"/>
    <w:rsid w:val="000A6DD4"/>
    <w:rsid w:val="000A7596"/>
    <w:rsid w:val="000A76D5"/>
    <w:rsid w:val="000A783F"/>
    <w:rsid w:val="000A788E"/>
    <w:rsid w:val="000B0A38"/>
    <w:rsid w:val="000B1D57"/>
    <w:rsid w:val="000B1E93"/>
    <w:rsid w:val="000B24C8"/>
    <w:rsid w:val="000B3358"/>
    <w:rsid w:val="000B38D7"/>
    <w:rsid w:val="000B49C4"/>
    <w:rsid w:val="000B5AC8"/>
    <w:rsid w:val="000B6532"/>
    <w:rsid w:val="000B7682"/>
    <w:rsid w:val="000C0098"/>
    <w:rsid w:val="000C100C"/>
    <w:rsid w:val="000C1DCF"/>
    <w:rsid w:val="000C2148"/>
    <w:rsid w:val="000C2936"/>
    <w:rsid w:val="000C2D86"/>
    <w:rsid w:val="000C3536"/>
    <w:rsid w:val="000C412E"/>
    <w:rsid w:val="000C4352"/>
    <w:rsid w:val="000C4399"/>
    <w:rsid w:val="000C44FE"/>
    <w:rsid w:val="000C492C"/>
    <w:rsid w:val="000C4A54"/>
    <w:rsid w:val="000C4B32"/>
    <w:rsid w:val="000C5961"/>
    <w:rsid w:val="000C6B6E"/>
    <w:rsid w:val="000C7AC9"/>
    <w:rsid w:val="000D001A"/>
    <w:rsid w:val="000D010E"/>
    <w:rsid w:val="000D0879"/>
    <w:rsid w:val="000D0C08"/>
    <w:rsid w:val="000D0FB2"/>
    <w:rsid w:val="000D1B61"/>
    <w:rsid w:val="000D2CC2"/>
    <w:rsid w:val="000D3692"/>
    <w:rsid w:val="000D4AB8"/>
    <w:rsid w:val="000D53C5"/>
    <w:rsid w:val="000D645D"/>
    <w:rsid w:val="000D6CED"/>
    <w:rsid w:val="000D7238"/>
    <w:rsid w:val="000D7288"/>
    <w:rsid w:val="000D7B6A"/>
    <w:rsid w:val="000E0049"/>
    <w:rsid w:val="000E3263"/>
    <w:rsid w:val="000E4A2A"/>
    <w:rsid w:val="000E5D2F"/>
    <w:rsid w:val="000E62A6"/>
    <w:rsid w:val="000E6ADC"/>
    <w:rsid w:val="000F0B1B"/>
    <w:rsid w:val="000F20E4"/>
    <w:rsid w:val="000F2E9F"/>
    <w:rsid w:val="000F341F"/>
    <w:rsid w:val="000F38FA"/>
    <w:rsid w:val="000F3F87"/>
    <w:rsid w:val="000F4704"/>
    <w:rsid w:val="000F4869"/>
    <w:rsid w:val="000F4D3F"/>
    <w:rsid w:val="000F51D7"/>
    <w:rsid w:val="000F616C"/>
    <w:rsid w:val="000F63E1"/>
    <w:rsid w:val="000F6FD7"/>
    <w:rsid w:val="000F70BA"/>
    <w:rsid w:val="000F78D6"/>
    <w:rsid w:val="00100410"/>
    <w:rsid w:val="001015CD"/>
    <w:rsid w:val="00103DE2"/>
    <w:rsid w:val="00104460"/>
    <w:rsid w:val="00104942"/>
    <w:rsid w:val="00105BC8"/>
    <w:rsid w:val="00105BCF"/>
    <w:rsid w:val="00106343"/>
    <w:rsid w:val="00107035"/>
    <w:rsid w:val="00107080"/>
    <w:rsid w:val="00107333"/>
    <w:rsid w:val="00110FF9"/>
    <w:rsid w:val="001120CB"/>
    <w:rsid w:val="001139BD"/>
    <w:rsid w:val="00114A76"/>
    <w:rsid w:val="001150ED"/>
    <w:rsid w:val="0011538C"/>
    <w:rsid w:val="0011674B"/>
    <w:rsid w:val="00116B3A"/>
    <w:rsid w:val="0011769E"/>
    <w:rsid w:val="00117762"/>
    <w:rsid w:val="001201FB"/>
    <w:rsid w:val="001208DE"/>
    <w:rsid w:val="0012221A"/>
    <w:rsid w:val="00122B00"/>
    <w:rsid w:val="001246B0"/>
    <w:rsid w:val="00124EE1"/>
    <w:rsid w:val="00125365"/>
    <w:rsid w:val="00125488"/>
    <w:rsid w:val="00125521"/>
    <w:rsid w:val="001257D6"/>
    <w:rsid w:val="00126684"/>
    <w:rsid w:val="001269E2"/>
    <w:rsid w:val="00126B8D"/>
    <w:rsid w:val="001274D8"/>
    <w:rsid w:val="00127960"/>
    <w:rsid w:val="00130318"/>
    <w:rsid w:val="0013040C"/>
    <w:rsid w:val="0013112D"/>
    <w:rsid w:val="00131D8B"/>
    <w:rsid w:val="00133C7E"/>
    <w:rsid w:val="00133CA2"/>
    <w:rsid w:val="001349B0"/>
    <w:rsid w:val="001351E9"/>
    <w:rsid w:val="00135921"/>
    <w:rsid w:val="0013592C"/>
    <w:rsid w:val="00135C71"/>
    <w:rsid w:val="00135CCC"/>
    <w:rsid w:val="00137B7F"/>
    <w:rsid w:val="0014027F"/>
    <w:rsid w:val="00140B02"/>
    <w:rsid w:val="00140C3F"/>
    <w:rsid w:val="001426E8"/>
    <w:rsid w:val="00142ED8"/>
    <w:rsid w:val="001435B0"/>
    <w:rsid w:val="00143DFB"/>
    <w:rsid w:val="001454E8"/>
    <w:rsid w:val="00145625"/>
    <w:rsid w:val="00146138"/>
    <w:rsid w:val="00147214"/>
    <w:rsid w:val="0014729A"/>
    <w:rsid w:val="0014778E"/>
    <w:rsid w:val="001478C3"/>
    <w:rsid w:val="00147CEE"/>
    <w:rsid w:val="00151086"/>
    <w:rsid w:val="00151604"/>
    <w:rsid w:val="00152C7A"/>
    <w:rsid w:val="00152C8F"/>
    <w:rsid w:val="0015433F"/>
    <w:rsid w:val="001545C8"/>
    <w:rsid w:val="001552F7"/>
    <w:rsid w:val="001576D1"/>
    <w:rsid w:val="00157C76"/>
    <w:rsid w:val="00160512"/>
    <w:rsid w:val="00161935"/>
    <w:rsid w:val="00161B0F"/>
    <w:rsid w:val="00161B92"/>
    <w:rsid w:val="00163426"/>
    <w:rsid w:val="0016372F"/>
    <w:rsid w:val="001638E0"/>
    <w:rsid w:val="00163D35"/>
    <w:rsid w:val="00164A5A"/>
    <w:rsid w:val="00165512"/>
    <w:rsid w:val="00165B81"/>
    <w:rsid w:val="00165CDA"/>
    <w:rsid w:val="0016620A"/>
    <w:rsid w:val="00166361"/>
    <w:rsid w:val="00166DB9"/>
    <w:rsid w:val="00167B7D"/>
    <w:rsid w:val="00167D72"/>
    <w:rsid w:val="0017018E"/>
    <w:rsid w:val="00170C70"/>
    <w:rsid w:val="0017168A"/>
    <w:rsid w:val="00171BF6"/>
    <w:rsid w:val="001724F5"/>
    <w:rsid w:val="001725E8"/>
    <w:rsid w:val="001728A5"/>
    <w:rsid w:val="001728A6"/>
    <w:rsid w:val="00172ABC"/>
    <w:rsid w:val="00172EF4"/>
    <w:rsid w:val="001738F8"/>
    <w:rsid w:val="00173D12"/>
    <w:rsid w:val="00174797"/>
    <w:rsid w:val="00175367"/>
    <w:rsid w:val="001756F4"/>
    <w:rsid w:val="00175B19"/>
    <w:rsid w:val="00175CF8"/>
    <w:rsid w:val="00176405"/>
    <w:rsid w:val="001770BE"/>
    <w:rsid w:val="00177AB9"/>
    <w:rsid w:val="001813A0"/>
    <w:rsid w:val="00181668"/>
    <w:rsid w:val="0018253B"/>
    <w:rsid w:val="001831A5"/>
    <w:rsid w:val="001836F9"/>
    <w:rsid w:val="0018381E"/>
    <w:rsid w:val="0018393A"/>
    <w:rsid w:val="00185051"/>
    <w:rsid w:val="00185BF1"/>
    <w:rsid w:val="00185E3E"/>
    <w:rsid w:val="00187DC5"/>
    <w:rsid w:val="0019030C"/>
    <w:rsid w:val="00190A39"/>
    <w:rsid w:val="0019111D"/>
    <w:rsid w:val="001915D5"/>
    <w:rsid w:val="0019299B"/>
    <w:rsid w:val="00193852"/>
    <w:rsid w:val="001946EC"/>
    <w:rsid w:val="00194AAC"/>
    <w:rsid w:val="00194EC2"/>
    <w:rsid w:val="0019632B"/>
    <w:rsid w:val="00197AC9"/>
    <w:rsid w:val="001A0079"/>
    <w:rsid w:val="001A0472"/>
    <w:rsid w:val="001A0A71"/>
    <w:rsid w:val="001A1167"/>
    <w:rsid w:val="001A159A"/>
    <w:rsid w:val="001A1706"/>
    <w:rsid w:val="001A1753"/>
    <w:rsid w:val="001A1BA4"/>
    <w:rsid w:val="001A1FC9"/>
    <w:rsid w:val="001A2485"/>
    <w:rsid w:val="001A4397"/>
    <w:rsid w:val="001A52CE"/>
    <w:rsid w:val="001B00F6"/>
    <w:rsid w:val="001B0E95"/>
    <w:rsid w:val="001B2571"/>
    <w:rsid w:val="001B4D78"/>
    <w:rsid w:val="001B749E"/>
    <w:rsid w:val="001C0BFD"/>
    <w:rsid w:val="001C14A1"/>
    <w:rsid w:val="001C1E29"/>
    <w:rsid w:val="001C25CD"/>
    <w:rsid w:val="001C39F4"/>
    <w:rsid w:val="001C3CAC"/>
    <w:rsid w:val="001C60BF"/>
    <w:rsid w:val="001C7583"/>
    <w:rsid w:val="001C79F1"/>
    <w:rsid w:val="001D043B"/>
    <w:rsid w:val="001D0AE2"/>
    <w:rsid w:val="001D2213"/>
    <w:rsid w:val="001D24FE"/>
    <w:rsid w:val="001D6571"/>
    <w:rsid w:val="001D6AF2"/>
    <w:rsid w:val="001D7590"/>
    <w:rsid w:val="001D77B4"/>
    <w:rsid w:val="001E0169"/>
    <w:rsid w:val="001E055D"/>
    <w:rsid w:val="001E0E7C"/>
    <w:rsid w:val="001E1BFF"/>
    <w:rsid w:val="001E2766"/>
    <w:rsid w:val="001E2B8A"/>
    <w:rsid w:val="001E337C"/>
    <w:rsid w:val="001E45A3"/>
    <w:rsid w:val="001E46FD"/>
    <w:rsid w:val="001E4810"/>
    <w:rsid w:val="001E49A9"/>
    <w:rsid w:val="001E4A54"/>
    <w:rsid w:val="001E7369"/>
    <w:rsid w:val="001E78E7"/>
    <w:rsid w:val="001F004D"/>
    <w:rsid w:val="001F0199"/>
    <w:rsid w:val="001F0EAD"/>
    <w:rsid w:val="001F1ADB"/>
    <w:rsid w:val="001F21AB"/>
    <w:rsid w:val="001F358A"/>
    <w:rsid w:val="001F3E90"/>
    <w:rsid w:val="001F4D8A"/>
    <w:rsid w:val="001F567B"/>
    <w:rsid w:val="001F6999"/>
    <w:rsid w:val="001F7CAE"/>
    <w:rsid w:val="0020047B"/>
    <w:rsid w:val="00200ED5"/>
    <w:rsid w:val="002027CF"/>
    <w:rsid w:val="0020348E"/>
    <w:rsid w:val="0020402C"/>
    <w:rsid w:val="002042A6"/>
    <w:rsid w:val="002062FD"/>
    <w:rsid w:val="002069AE"/>
    <w:rsid w:val="00207AFB"/>
    <w:rsid w:val="00207C44"/>
    <w:rsid w:val="002106CE"/>
    <w:rsid w:val="00211297"/>
    <w:rsid w:val="00211423"/>
    <w:rsid w:val="00211A2F"/>
    <w:rsid w:val="0021228A"/>
    <w:rsid w:val="00213C20"/>
    <w:rsid w:val="002159F0"/>
    <w:rsid w:val="00216156"/>
    <w:rsid w:val="002163BC"/>
    <w:rsid w:val="00220FCB"/>
    <w:rsid w:val="00221071"/>
    <w:rsid w:val="0022122A"/>
    <w:rsid w:val="002217DD"/>
    <w:rsid w:val="002222EF"/>
    <w:rsid w:val="00222CFB"/>
    <w:rsid w:val="0022351F"/>
    <w:rsid w:val="002243E3"/>
    <w:rsid w:val="00224727"/>
    <w:rsid w:val="002259A0"/>
    <w:rsid w:val="0022653B"/>
    <w:rsid w:val="0023033F"/>
    <w:rsid w:val="0023084D"/>
    <w:rsid w:val="00232C2B"/>
    <w:rsid w:val="00232DFB"/>
    <w:rsid w:val="00232F06"/>
    <w:rsid w:val="002333C7"/>
    <w:rsid w:val="00234B86"/>
    <w:rsid w:val="002352E2"/>
    <w:rsid w:val="00235487"/>
    <w:rsid w:val="002362A9"/>
    <w:rsid w:val="00236E6A"/>
    <w:rsid w:val="002403E7"/>
    <w:rsid w:val="00241249"/>
    <w:rsid w:val="00241272"/>
    <w:rsid w:val="002412D6"/>
    <w:rsid w:val="002426D4"/>
    <w:rsid w:val="00242EB4"/>
    <w:rsid w:val="00244057"/>
    <w:rsid w:val="00244B75"/>
    <w:rsid w:val="00245003"/>
    <w:rsid w:val="00246702"/>
    <w:rsid w:val="00246785"/>
    <w:rsid w:val="00246BD8"/>
    <w:rsid w:val="00247999"/>
    <w:rsid w:val="00250CD2"/>
    <w:rsid w:val="002518E0"/>
    <w:rsid w:val="00251A20"/>
    <w:rsid w:val="00251C53"/>
    <w:rsid w:val="00251EFD"/>
    <w:rsid w:val="00252038"/>
    <w:rsid w:val="00254509"/>
    <w:rsid w:val="00254E79"/>
    <w:rsid w:val="002561CF"/>
    <w:rsid w:val="0025715E"/>
    <w:rsid w:val="002577F0"/>
    <w:rsid w:val="00257D05"/>
    <w:rsid w:val="00257D12"/>
    <w:rsid w:val="00257F63"/>
    <w:rsid w:val="00260070"/>
    <w:rsid w:val="002606F9"/>
    <w:rsid w:val="00260753"/>
    <w:rsid w:val="00260A3E"/>
    <w:rsid w:val="00260B95"/>
    <w:rsid w:val="00260C50"/>
    <w:rsid w:val="00261200"/>
    <w:rsid w:val="00261370"/>
    <w:rsid w:val="00261512"/>
    <w:rsid w:val="0026236B"/>
    <w:rsid w:val="00262BB8"/>
    <w:rsid w:val="00262C41"/>
    <w:rsid w:val="00262E63"/>
    <w:rsid w:val="00262F6A"/>
    <w:rsid w:val="002630EC"/>
    <w:rsid w:val="002634D3"/>
    <w:rsid w:val="002636EA"/>
    <w:rsid w:val="00263DD7"/>
    <w:rsid w:val="00264517"/>
    <w:rsid w:val="00264D89"/>
    <w:rsid w:val="00265A07"/>
    <w:rsid w:val="00265B8B"/>
    <w:rsid w:val="002660C2"/>
    <w:rsid w:val="002669AE"/>
    <w:rsid w:val="002671DB"/>
    <w:rsid w:val="00267214"/>
    <w:rsid w:val="002673AA"/>
    <w:rsid w:val="00267FC4"/>
    <w:rsid w:val="00270197"/>
    <w:rsid w:val="00271260"/>
    <w:rsid w:val="002712A5"/>
    <w:rsid w:val="00271470"/>
    <w:rsid w:val="0027153D"/>
    <w:rsid w:val="002717D1"/>
    <w:rsid w:val="00271BA3"/>
    <w:rsid w:val="00272AA0"/>
    <w:rsid w:val="002730F7"/>
    <w:rsid w:val="00273800"/>
    <w:rsid w:val="0027383F"/>
    <w:rsid w:val="00273935"/>
    <w:rsid w:val="00274E64"/>
    <w:rsid w:val="00275D20"/>
    <w:rsid w:val="00275EA3"/>
    <w:rsid w:val="00276E7B"/>
    <w:rsid w:val="00276EC8"/>
    <w:rsid w:val="00277089"/>
    <w:rsid w:val="002775D2"/>
    <w:rsid w:val="00280BAB"/>
    <w:rsid w:val="002815FA"/>
    <w:rsid w:val="00281D15"/>
    <w:rsid w:val="00281DD7"/>
    <w:rsid w:val="00283DF2"/>
    <w:rsid w:val="00283E16"/>
    <w:rsid w:val="00284B47"/>
    <w:rsid w:val="0028551E"/>
    <w:rsid w:val="002856E1"/>
    <w:rsid w:val="00286729"/>
    <w:rsid w:val="00287510"/>
    <w:rsid w:val="0029096F"/>
    <w:rsid w:val="002912DC"/>
    <w:rsid w:val="00292278"/>
    <w:rsid w:val="00292E14"/>
    <w:rsid w:val="002949B1"/>
    <w:rsid w:val="002952D8"/>
    <w:rsid w:val="00296434"/>
    <w:rsid w:val="002966F8"/>
    <w:rsid w:val="00296EB4"/>
    <w:rsid w:val="00297052"/>
    <w:rsid w:val="002A0FF4"/>
    <w:rsid w:val="002A204A"/>
    <w:rsid w:val="002A32F2"/>
    <w:rsid w:val="002A3326"/>
    <w:rsid w:val="002A42B8"/>
    <w:rsid w:val="002A4857"/>
    <w:rsid w:val="002A4DC9"/>
    <w:rsid w:val="002A5625"/>
    <w:rsid w:val="002A77CA"/>
    <w:rsid w:val="002B0626"/>
    <w:rsid w:val="002B0FE1"/>
    <w:rsid w:val="002B14B4"/>
    <w:rsid w:val="002B186E"/>
    <w:rsid w:val="002B23BA"/>
    <w:rsid w:val="002B2746"/>
    <w:rsid w:val="002B2750"/>
    <w:rsid w:val="002B3E29"/>
    <w:rsid w:val="002B3F9E"/>
    <w:rsid w:val="002B42A9"/>
    <w:rsid w:val="002B4367"/>
    <w:rsid w:val="002B5EF2"/>
    <w:rsid w:val="002B62C0"/>
    <w:rsid w:val="002B651C"/>
    <w:rsid w:val="002B6654"/>
    <w:rsid w:val="002B6DD6"/>
    <w:rsid w:val="002B77A0"/>
    <w:rsid w:val="002B7B2E"/>
    <w:rsid w:val="002B7B43"/>
    <w:rsid w:val="002B7C63"/>
    <w:rsid w:val="002C0678"/>
    <w:rsid w:val="002C096F"/>
    <w:rsid w:val="002C0B98"/>
    <w:rsid w:val="002C197B"/>
    <w:rsid w:val="002C21D7"/>
    <w:rsid w:val="002C2556"/>
    <w:rsid w:val="002C2E21"/>
    <w:rsid w:val="002C3978"/>
    <w:rsid w:val="002C3E44"/>
    <w:rsid w:val="002C40C1"/>
    <w:rsid w:val="002C44FE"/>
    <w:rsid w:val="002C4EF1"/>
    <w:rsid w:val="002C4F39"/>
    <w:rsid w:val="002C5B08"/>
    <w:rsid w:val="002C6445"/>
    <w:rsid w:val="002C7CC0"/>
    <w:rsid w:val="002C7ECB"/>
    <w:rsid w:val="002C7FC8"/>
    <w:rsid w:val="002D2A15"/>
    <w:rsid w:val="002D2DBD"/>
    <w:rsid w:val="002D3913"/>
    <w:rsid w:val="002D4CD1"/>
    <w:rsid w:val="002D4F29"/>
    <w:rsid w:val="002D53BD"/>
    <w:rsid w:val="002D67A8"/>
    <w:rsid w:val="002D6CCC"/>
    <w:rsid w:val="002D6D86"/>
    <w:rsid w:val="002D763A"/>
    <w:rsid w:val="002D7721"/>
    <w:rsid w:val="002D7825"/>
    <w:rsid w:val="002E077A"/>
    <w:rsid w:val="002E0DDF"/>
    <w:rsid w:val="002E0F37"/>
    <w:rsid w:val="002E15D3"/>
    <w:rsid w:val="002E1B8C"/>
    <w:rsid w:val="002E2B0D"/>
    <w:rsid w:val="002E35E3"/>
    <w:rsid w:val="002E5563"/>
    <w:rsid w:val="002E56DE"/>
    <w:rsid w:val="002E64FC"/>
    <w:rsid w:val="002E6514"/>
    <w:rsid w:val="002E787D"/>
    <w:rsid w:val="002F0670"/>
    <w:rsid w:val="002F0E6B"/>
    <w:rsid w:val="002F290B"/>
    <w:rsid w:val="002F3383"/>
    <w:rsid w:val="002F6C07"/>
    <w:rsid w:val="002F70D5"/>
    <w:rsid w:val="002F7859"/>
    <w:rsid w:val="002F7A67"/>
    <w:rsid w:val="0030015E"/>
    <w:rsid w:val="003031DB"/>
    <w:rsid w:val="00304255"/>
    <w:rsid w:val="003043ED"/>
    <w:rsid w:val="003054F3"/>
    <w:rsid w:val="00305566"/>
    <w:rsid w:val="003108C9"/>
    <w:rsid w:val="00312354"/>
    <w:rsid w:val="00312AB2"/>
    <w:rsid w:val="00312F7E"/>
    <w:rsid w:val="00313D43"/>
    <w:rsid w:val="00314215"/>
    <w:rsid w:val="003147B1"/>
    <w:rsid w:val="00314937"/>
    <w:rsid w:val="00314BC9"/>
    <w:rsid w:val="00315610"/>
    <w:rsid w:val="003158F3"/>
    <w:rsid w:val="00315C25"/>
    <w:rsid w:val="003160D5"/>
    <w:rsid w:val="00317363"/>
    <w:rsid w:val="0032043C"/>
    <w:rsid w:val="00321004"/>
    <w:rsid w:val="003210A5"/>
    <w:rsid w:val="00321B1D"/>
    <w:rsid w:val="0032354A"/>
    <w:rsid w:val="00323865"/>
    <w:rsid w:val="00325586"/>
    <w:rsid w:val="0032621C"/>
    <w:rsid w:val="00326898"/>
    <w:rsid w:val="003268BF"/>
    <w:rsid w:val="00327FD2"/>
    <w:rsid w:val="00331479"/>
    <w:rsid w:val="00332FAA"/>
    <w:rsid w:val="00333493"/>
    <w:rsid w:val="003336D4"/>
    <w:rsid w:val="003347D4"/>
    <w:rsid w:val="00334978"/>
    <w:rsid w:val="003354F8"/>
    <w:rsid w:val="00336275"/>
    <w:rsid w:val="00336E31"/>
    <w:rsid w:val="00336E49"/>
    <w:rsid w:val="0033728A"/>
    <w:rsid w:val="00337398"/>
    <w:rsid w:val="003374A1"/>
    <w:rsid w:val="00337889"/>
    <w:rsid w:val="00337B94"/>
    <w:rsid w:val="00340103"/>
    <w:rsid w:val="00340C0D"/>
    <w:rsid w:val="003442EC"/>
    <w:rsid w:val="003443E2"/>
    <w:rsid w:val="00344F95"/>
    <w:rsid w:val="00347B5B"/>
    <w:rsid w:val="003506A5"/>
    <w:rsid w:val="00350A3A"/>
    <w:rsid w:val="0035131A"/>
    <w:rsid w:val="00352242"/>
    <w:rsid w:val="00352B16"/>
    <w:rsid w:val="00352B4E"/>
    <w:rsid w:val="00353EC7"/>
    <w:rsid w:val="00354474"/>
    <w:rsid w:val="0035486B"/>
    <w:rsid w:val="0035569B"/>
    <w:rsid w:val="00355AF2"/>
    <w:rsid w:val="0035697F"/>
    <w:rsid w:val="003569D5"/>
    <w:rsid w:val="003571D4"/>
    <w:rsid w:val="00357F6D"/>
    <w:rsid w:val="0036106A"/>
    <w:rsid w:val="00361889"/>
    <w:rsid w:val="00362313"/>
    <w:rsid w:val="003625CB"/>
    <w:rsid w:val="00362C56"/>
    <w:rsid w:val="00362E42"/>
    <w:rsid w:val="003630AF"/>
    <w:rsid w:val="003634FB"/>
    <w:rsid w:val="00363763"/>
    <w:rsid w:val="003645BF"/>
    <w:rsid w:val="00364CAB"/>
    <w:rsid w:val="003654D0"/>
    <w:rsid w:val="00365E5C"/>
    <w:rsid w:val="00365E79"/>
    <w:rsid w:val="00365EB0"/>
    <w:rsid w:val="00367362"/>
    <w:rsid w:val="0036762B"/>
    <w:rsid w:val="00367CBE"/>
    <w:rsid w:val="0037013A"/>
    <w:rsid w:val="003701C0"/>
    <w:rsid w:val="00370508"/>
    <w:rsid w:val="00370773"/>
    <w:rsid w:val="003710DC"/>
    <w:rsid w:val="00371626"/>
    <w:rsid w:val="00372963"/>
    <w:rsid w:val="00373D4B"/>
    <w:rsid w:val="00373E5C"/>
    <w:rsid w:val="003754C6"/>
    <w:rsid w:val="00375891"/>
    <w:rsid w:val="00376031"/>
    <w:rsid w:val="003765CD"/>
    <w:rsid w:val="00376E1B"/>
    <w:rsid w:val="00377428"/>
    <w:rsid w:val="0037762A"/>
    <w:rsid w:val="00377747"/>
    <w:rsid w:val="003778B4"/>
    <w:rsid w:val="00377FC9"/>
    <w:rsid w:val="00380842"/>
    <w:rsid w:val="00380E15"/>
    <w:rsid w:val="00381B56"/>
    <w:rsid w:val="00381D76"/>
    <w:rsid w:val="003825B0"/>
    <w:rsid w:val="0038318B"/>
    <w:rsid w:val="00383388"/>
    <w:rsid w:val="0038415F"/>
    <w:rsid w:val="00384A91"/>
    <w:rsid w:val="00384E33"/>
    <w:rsid w:val="00385749"/>
    <w:rsid w:val="003859BF"/>
    <w:rsid w:val="00386E9E"/>
    <w:rsid w:val="0038727B"/>
    <w:rsid w:val="00387BA0"/>
    <w:rsid w:val="00387F3F"/>
    <w:rsid w:val="00390F72"/>
    <w:rsid w:val="003911F4"/>
    <w:rsid w:val="00391210"/>
    <w:rsid w:val="00391720"/>
    <w:rsid w:val="00392492"/>
    <w:rsid w:val="00392AEA"/>
    <w:rsid w:val="00392E19"/>
    <w:rsid w:val="00392EE6"/>
    <w:rsid w:val="00393D90"/>
    <w:rsid w:val="00394966"/>
    <w:rsid w:val="003959D7"/>
    <w:rsid w:val="003971B6"/>
    <w:rsid w:val="00397591"/>
    <w:rsid w:val="003975F4"/>
    <w:rsid w:val="003A04D4"/>
    <w:rsid w:val="003A312F"/>
    <w:rsid w:val="003A3B08"/>
    <w:rsid w:val="003A3C49"/>
    <w:rsid w:val="003A3F7D"/>
    <w:rsid w:val="003A4D32"/>
    <w:rsid w:val="003A4F0D"/>
    <w:rsid w:val="003A538D"/>
    <w:rsid w:val="003A5A95"/>
    <w:rsid w:val="003A63EA"/>
    <w:rsid w:val="003A6681"/>
    <w:rsid w:val="003A670C"/>
    <w:rsid w:val="003B0174"/>
    <w:rsid w:val="003B0E2B"/>
    <w:rsid w:val="003B154A"/>
    <w:rsid w:val="003B1951"/>
    <w:rsid w:val="003B1AFB"/>
    <w:rsid w:val="003B1E87"/>
    <w:rsid w:val="003B3185"/>
    <w:rsid w:val="003B3B54"/>
    <w:rsid w:val="003B400A"/>
    <w:rsid w:val="003B479E"/>
    <w:rsid w:val="003C019A"/>
    <w:rsid w:val="003C0898"/>
    <w:rsid w:val="003C14C2"/>
    <w:rsid w:val="003C165A"/>
    <w:rsid w:val="003C1705"/>
    <w:rsid w:val="003C1F03"/>
    <w:rsid w:val="003C26FB"/>
    <w:rsid w:val="003C3094"/>
    <w:rsid w:val="003C439F"/>
    <w:rsid w:val="003C4428"/>
    <w:rsid w:val="003C52DD"/>
    <w:rsid w:val="003C54B7"/>
    <w:rsid w:val="003C6340"/>
    <w:rsid w:val="003C6582"/>
    <w:rsid w:val="003C7AB7"/>
    <w:rsid w:val="003D0886"/>
    <w:rsid w:val="003D1344"/>
    <w:rsid w:val="003D23C9"/>
    <w:rsid w:val="003D2B36"/>
    <w:rsid w:val="003D2DCB"/>
    <w:rsid w:val="003D2ECA"/>
    <w:rsid w:val="003D38D6"/>
    <w:rsid w:val="003D39E8"/>
    <w:rsid w:val="003D3A25"/>
    <w:rsid w:val="003D3CB3"/>
    <w:rsid w:val="003D3DE9"/>
    <w:rsid w:val="003D3EFF"/>
    <w:rsid w:val="003D458D"/>
    <w:rsid w:val="003D4776"/>
    <w:rsid w:val="003D744A"/>
    <w:rsid w:val="003D7AFD"/>
    <w:rsid w:val="003D7E26"/>
    <w:rsid w:val="003E05CA"/>
    <w:rsid w:val="003E2563"/>
    <w:rsid w:val="003E2E67"/>
    <w:rsid w:val="003E4920"/>
    <w:rsid w:val="003E4ACC"/>
    <w:rsid w:val="003E5F7C"/>
    <w:rsid w:val="003E6618"/>
    <w:rsid w:val="003E750F"/>
    <w:rsid w:val="003E7F61"/>
    <w:rsid w:val="003F024F"/>
    <w:rsid w:val="003F0CB7"/>
    <w:rsid w:val="003F17C3"/>
    <w:rsid w:val="003F21A1"/>
    <w:rsid w:val="003F2485"/>
    <w:rsid w:val="003F27EE"/>
    <w:rsid w:val="003F2E67"/>
    <w:rsid w:val="003F3F31"/>
    <w:rsid w:val="003F4B83"/>
    <w:rsid w:val="003F5D60"/>
    <w:rsid w:val="003F6861"/>
    <w:rsid w:val="003F7B87"/>
    <w:rsid w:val="00400B57"/>
    <w:rsid w:val="0040112F"/>
    <w:rsid w:val="00401208"/>
    <w:rsid w:val="0040132C"/>
    <w:rsid w:val="004014A5"/>
    <w:rsid w:val="00403B8B"/>
    <w:rsid w:val="004046E7"/>
    <w:rsid w:val="00404E83"/>
    <w:rsid w:val="00405247"/>
    <w:rsid w:val="00405778"/>
    <w:rsid w:val="00406135"/>
    <w:rsid w:val="00406229"/>
    <w:rsid w:val="0040682A"/>
    <w:rsid w:val="00406C1F"/>
    <w:rsid w:val="00407337"/>
    <w:rsid w:val="0040762D"/>
    <w:rsid w:val="00411DEF"/>
    <w:rsid w:val="00412EE2"/>
    <w:rsid w:val="00412FCA"/>
    <w:rsid w:val="004132E3"/>
    <w:rsid w:val="0041433D"/>
    <w:rsid w:val="00417B96"/>
    <w:rsid w:val="0042026E"/>
    <w:rsid w:val="0042097B"/>
    <w:rsid w:val="00420BD4"/>
    <w:rsid w:val="00420C0E"/>
    <w:rsid w:val="00420D7B"/>
    <w:rsid w:val="00421E2A"/>
    <w:rsid w:val="00423050"/>
    <w:rsid w:val="00424188"/>
    <w:rsid w:val="004252F4"/>
    <w:rsid w:val="00426B79"/>
    <w:rsid w:val="00426DED"/>
    <w:rsid w:val="0042709E"/>
    <w:rsid w:val="0042740E"/>
    <w:rsid w:val="004302D0"/>
    <w:rsid w:val="00430408"/>
    <w:rsid w:val="004309C1"/>
    <w:rsid w:val="004317A1"/>
    <w:rsid w:val="00433289"/>
    <w:rsid w:val="00433AF9"/>
    <w:rsid w:val="00433E92"/>
    <w:rsid w:val="0043400D"/>
    <w:rsid w:val="004340B1"/>
    <w:rsid w:val="0043552C"/>
    <w:rsid w:val="00435DD4"/>
    <w:rsid w:val="0043668C"/>
    <w:rsid w:val="0043714D"/>
    <w:rsid w:val="00440AC7"/>
    <w:rsid w:val="00441D0E"/>
    <w:rsid w:val="004425FF"/>
    <w:rsid w:val="00443052"/>
    <w:rsid w:val="00443793"/>
    <w:rsid w:val="004439BB"/>
    <w:rsid w:val="00443E06"/>
    <w:rsid w:val="00443F05"/>
    <w:rsid w:val="00443F56"/>
    <w:rsid w:val="004444A3"/>
    <w:rsid w:val="00444D45"/>
    <w:rsid w:val="00445190"/>
    <w:rsid w:val="0044564B"/>
    <w:rsid w:val="00445B21"/>
    <w:rsid w:val="00446199"/>
    <w:rsid w:val="00446833"/>
    <w:rsid w:val="00446AE7"/>
    <w:rsid w:val="00446C76"/>
    <w:rsid w:val="00446D2C"/>
    <w:rsid w:val="00447988"/>
    <w:rsid w:val="00450039"/>
    <w:rsid w:val="00450799"/>
    <w:rsid w:val="0045137D"/>
    <w:rsid w:val="00451FFA"/>
    <w:rsid w:val="004549D9"/>
    <w:rsid w:val="00454E3A"/>
    <w:rsid w:val="004551DF"/>
    <w:rsid w:val="00456337"/>
    <w:rsid w:val="004565B3"/>
    <w:rsid w:val="00456CE0"/>
    <w:rsid w:val="00457D39"/>
    <w:rsid w:val="00457FD1"/>
    <w:rsid w:val="00461C7B"/>
    <w:rsid w:val="004620B5"/>
    <w:rsid w:val="004622CD"/>
    <w:rsid w:val="0046274C"/>
    <w:rsid w:val="00463A43"/>
    <w:rsid w:val="004641B0"/>
    <w:rsid w:val="00464331"/>
    <w:rsid w:val="0046454A"/>
    <w:rsid w:val="00465357"/>
    <w:rsid w:val="004661DA"/>
    <w:rsid w:val="00467BD9"/>
    <w:rsid w:val="0047027F"/>
    <w:rsid w:val="004707CD"/>
    <w:rsid w:val="004708AD"/>
    <w:rsid w:val="00470D22"/>
    <w:rsid w:val="004715F9"/>
    <w:rsid w:val="004732AB"/>
    <w:rsid w:val="00473B5C"/>
    <w:rsid w:val="00473C56"/>
    <w:rsid w:val="00473CF4"/>
    <w:rsid w:val="0047457D"/>
    <w:rsid w:val="00474714"/>
    <w:rsid w:val="004748D0"/>
    <w:rsid w:val="0047535C"/>
    <w:rsid w:val="004757AA"/>
    <w:rsid w:val="00476308"/>
    <w:rsid w:val="00476DDD"/>
    <w:rsid w:val="00476E4A"/>
    <w:rsid w:val="00476E53"/>
    <w:rsid w:val="0047750B"/>
    <w:rsid w:val="00480238"/>
    <w:rsid w:val="00480402"/>
    <w:rsid w:val="00482D35"/>
    <w:rsid w:val="0048338B"/>
    <w:rsid w:val="00483DA5"/>
    <w:rsid w:val="004841B9"/>
    <w:rsid w:val="004843DE"/>
    <w:rsid w:val="00485BEA"/>
    <w:rsid w:val="00486432"/>
    <w:rsid w:val="00486910"/>
    <w:rsid w:val="00486A85"/>
    <w:rsid w:val="004872AD"/>
    <w:rsid w:val="004879A6"/>
    <w:rsid w:val="00490217"/>
    <w:rsid w:val="00490554"/>
    <w:rsid w:val="004905E2"/>
    <w:rsid w:val="00490878"/>
    <w:rsid w:val="004918AC"/>
    <w:rsid w:val="004918F4"/>
    <w:rsid w:val="0049225E"/>
    <w:rsid w:val="00493894"/>
    <w:rsid w:val="0049461F"/>
    <w:rsid w:val="0049500F"/>
    <w:rsid w:val="00495ACB"/>
    <w:rsid w:val="004961C7"/>
    <w:rsid w:val="00496642"/>
    <w:rsid w:val="00496650"/>
    <w:rsid w:val="00496982"/>
    <w:rsid w:val="00496FBA"/>
    <w:rsid w:val="00497146"/>
    <w:rsid w:val="00497679"/>
    <w:rsid w:val="004A2064"/>
    <w:rsid w:val="004A2413"/>
    <w:rsid w:val="004A26D4"/>
    <w:rsid w:val="004A365E"/>
    <w:rsid w:val="004A37F6"/>
    <w:rsid w:val="004A50D0"/>
    <w:rsid w:val="004A5520"/>
    <w:rsid w:val="004A5C52"/>
    <w:rsid w:val="004A62E1"/>
    <w:rsid w:val="004A653B"/>
    <w:rsid w:val="004A6542"/>
    <w:rsid w:val="004A6CB5"/>
    <w:rsid w:val="004B0B28"/>
    <w:rsid w:val="004B0FC6"/>
    <w:rsid w:val="004B105F"/>
    <w:rsid w:val="004B1E34"/>
    <w:rsid w:val="004B24FE"/>
    <w:rsid w:val="004B3906"/>
    <w:rsid w:val="004B4A96"/>
    <w:rsid w:val="004B55E8"/>
    <w:rsid w:val="004B67DF"/>
    <w:rsid w:val="004B69E0"/>
    <w:rsid w:val="004B7771"/>
    <w:rsid w:val="004C2744"/>
    <w:rsid w:val="004C4397"/>
    <w:rsid w:val="004C43BD"/>
    <w:rsid w:val="004C44B3"/>
    <w:rsid w:val="004C4FCC"/>
    <w:rsid w:val="004C56C2"/>
    <w:rsid w:val="004C6326"/>
    <w:rsid w:val="004C685B"/>
    <w:rsid w:val="004C6E25"/>
    <w:rsid w:val="004C7151"/>
    <w:rsid w:val="004D047E"/>
    <w:rsid w:val="004D068A"/>
    <w:rsid w:val="004D0CB3"/>
    <w:rsid w:val="004D20B2"/>
    <w:rsid w:val="004D2356"/>
    <w:rsid w:val="004D244A"/>
    <w:rsid w:val="004D2F14"/>
    <w:rsid w:val="004D3ADB"/>
    <w:rsid w:val="004D41F5"/>
    <w:rsid w:val="004D4348"/>
    <w:rsid w:val="004D4798"/>
    <w:rsid w:val="004D4C7C"/>
    <w:rsid w:val="004D4FE8"/>
    <w:rsid w:val="004D5B8E"/>
    <w:rsid w:val="004D6226"/>
    <w:rsid w:val="004D76C1"/>
    <w:rsid w:val="004D7CB1"/>
    <w:rsid w:val="004E01E8"/>
    <w:rsid w:val="004E0CA7"/>
    <w:rsid w:val="004E0D71"/>
    <w:rsid w:val="004E123F"/>
    <w:rsid w:val="004E1C80"/>
    <w:rsid w:val="004E245B"/>
    <w:rsid w:val="004E26FF"/>
    <w:rsid w:val="004E2950"/>
    <w:rsid w:val="004E3261"/>
    <w:rsid w:val="004E33ED"/>
    <w:rsid w:val="004E3AA5"/>
    <w:rsid w:val="004E3B48"/>
    <w:rsid w:val="004E562D"/>
    <w:rsid w:val="004E5831"/>
    <w:rsid w:val="004E62BB"/>
    <w:rsid w:val="004E6635"/>
    <w:rsid w:val="004E77A9"/>
    <w:rsid w:val="004F0B5E"/>
    <w:rsid w:val="004F0BBD"/>
    <w:rsid w:val="004F0E28"/>
    <w:rsid w:val="004F121B"/>
    <w:rsid w:val="004F16B2"/>
    <w:rsid w:val="004F394A"/>
    <w:rsid w:val="004F39F5"/>
    <w:rsid w:val="004F58A3"/>
    <w:rsid w:val="004F5FDC"/>
    <w:rsid w:val="004F6BD0"/>
    <w:rsid w:val="004F7561"/>
    <w:rsid w:val="004F78AB"/>
    <w:rsid w:val="005000EB"/>
    <w:rsid w:val="00500606"/>
    <w:rsid w:val="00500B58"/>
    <w:rsid w:val="00500D21"/>
    <w:rsid w:val="005013D4"/>
    <w:rsid w:val="00501835"/>
    <w:rsid w:val="00501B81"/>
    <w:rsid w:val="0050267D"/>
    <w:rsid w:val="00502698"/>
    <w:rsid w:val="00502C5C"/>
    <w:rsid w:val="00502C7E"/>
    <w:rsid w:val="00503138"/>
    <w:rsid w:val="005032B2"/>
    <w:rsid w:val="00503C3D"/>
    <w:rsid w:val="00504676"/>
    <w:rsid w:val="00504CBC"/>
    <w:rsid w:val="00505D9F"/>
    <w:rsid w:val="005061F1"/>
    <w:rsid w:val="00506369"/>
    <w:rsid w:val="00506DD3"/>
    <w:rsid w:val="0050738F"/>
    <w:rsid w:val="005074DF"/>
    <w:rsid w:val="005076A6"/>
    <w:rsid w:val="0050796A"/>
    <w:rsid w:val="00507CC4"/>
    <w:rsid w:val="00507E9B"/>
    <w:rsid w:val="00510097"/>
    <w:rsid w:val="005111AF"/>
    <w:rsid w:val="005115DF"/>
    <w:rsid w:val="00511C91"/>
    <w:rsid w:val="00513274"/>
    <w:rsid w:val="00513BC1"/>
    <w:rsid w:val="0051409B"/>
    <w:rsid w:val="005146E7"/>
    <w:rsid w:val="00514D32"/>
    <w:rsid w:val="00514F38"/>
    <w:rsid w:val="00515F33"/>
    <w:rsid w:val="005172A2"/>
    <w:rsid w:val="0051764E"/>
    <w:rsid w:val="00517965"/>
    <w:rsid w:val="00520BAD"/>
    <w:rsid w:val="00521941"/>
    <w:rsid w:val="00521B5E"/>
    <w:rsid w:val="00522209"/>
    <w:rsid w:val="0052246A"/>
    <w:rsid w:val="005225E6"/>
    <w:rsid w:val="005226B6"/>
    <w:rsid w:val="00523952"/>
    <w:rsid w:val="005244FB"/>
    <w:rsid w:val="00525A11"/>
    <w:rsid w:val="00526D65"/>
    <w:rsid w:val="00527CA7"/>
    <w:rsid w:val="005316BA"/>
    <w:rsid w:val="00532F8E"/>
    <w:rsid w:val="005339FC"/>
    <w:rsid w:val="00534C9F"/>
    <w:rsid w:val="0053577F"/>
    <w:rsid w:val="00536C4B"/>
    <w:rsid w:val="00536D08"/>
    <w:rsid w:val="00536E11"/>
    <w:rsid w:val="00536E7E"/>
    <w:rsid w:val="0053734A"/>
    <w:rsid w:val="00537B19"/>
    <w:rsid w:val="00537E8F"/>
    <w:rsid w:val="00537FAF"/>
    <w:rsid w:val="005401AA"/>
    <w:rsid w:val="00540BBF"/>
    <w:rsid w:val="005414E9"/>
    <w:rsid w:val="005416EE"/>
    <w:rsid w:val="00541C57"/>
    <w:rsid w:val="00541CA2"/>
    <w:rsid w:val="00542C52"/>
    <w:rsid w:val="005439F5"/>
    <w:rsid w:val="00544938"/>
    <w:rsid w:val="00544A5E"/>
    <w:rsid w:val="00545283"/>
    <w:rsid w:val="005456F3"/>
    <w:rsid w:val="0054576E"/>
    <w:rsid w:val="005465DE"/>
    <w:rsid w:val="00547099"/>
    <w:rsid w:val="00551A18"/>
    <w:rsid w:val="00551C1F"/>
    <w:rsid w:val="00551C7A"/>
    <w:rsid w:val="00553A4C"/>
    <w:rsid w:val="00553CCF"/>
    <w:rsid w:val="00554FB8"/>
    <w:rsid w:val="0055518D"/>
    <w:rsid w:val="00555EBF"/>
    <w:rsid w:val="005560C1"/>
    <w:rsid w:val="00556C92"/>
    <w:rsid w:val="00556F90"/>
    <w:rsid w:val="00557798"/>
    <w:rsid w:val="0056067D"/>
    <w:rsid w:val="005615F7"/>
    <w:rsid w:val="00561BC6"/>
    <w:rsid w:val="005622C9"/>
    <w:rsid w:val="00562368"/>
    <w:rsid w:val="00562451"/>
    <w:rsid w:val="00562C87"/>
    <w:rsid w:val="005635B0"/>
    <w:rsid w:val="00563933"/>
    <w:rsid w:val="005640A7"/>
    <w:rsid w:val="00564451"/>
    <w:rsid w:val="00565C4E"/>
    <w:rsid w:val="00565D8B"/>
    <w:rsid w:val="00566379"/>
    <w:rsid w:val="00566A89"/>
    <w:rsid w:val="0056714B"/>
    <w:rsid w:val="00570AD3"/>
    <w:rsid w:val="00571ABA"/>
    <w:rsid w:val="005722AD"/>
    <w:rsid w:val="00573683"/>
    <w:rsid w:val="005738B9"/>
    <w:rsid w:val="00575B07"/>
    <w:rsid w:val="00576072"/>
    <w:rsid w:val="00577B05"/>
    <w:rsid w:val="00577DC7"/>
    <w:rsid w:val="00577FE2"/>
    <w:rsid w:val="005808C8"/>
    <w:rsid w:val="00580F5C"/>
    <w:rsid w:val="00581A44"/>
    <w:rsid w:val="00581D17"/>
    <w:rsid w:val="00582452"/>
    <w:rsid w:val="00582563"/>
    <w:rsid w:val="00582AA9"/>
    <w:rsid w:val="00582B41"/>
    <w:rsid w:val="00583C5C"/>
    <w:rsid w:val="005842CB"/>
    <w:rsid w:val="00585A4A"/>
    <w:rsid w:val="00585BB2"/>
    <w:rsid w:val="00585DEB"/>
    <w:rsid w:val="00586E5C"/>
    <w:rsid w:val="00586E6F"/>
    <w:rsid w:val="00587515"/>
    <w:rsid w:val="00587D6A"/>
    <w:rsid w:val="00587DDA"/>
    <w:rsid w:val="005906F4"/>
    <w:rsid w:val="00590982"/>
    <w:rsid w:val="00591D86"/>
    <w:rsid w:val="00592135"/>
    <w:rsid w:val="005927FA"/>
    <w:rsid w:val="00593873"/>
    <w:rsid w:val="0059399B"/>
    <w:rsid w:val="00594447"/>
    <w:rsid w:val="00594700"/>
    <w:rsid w:val="00594B75"/>
    <w:rsid w:val="00596109"/>
    <w:rsid w:val="00596448"/>
    <w:rsid w:val="00597383"/>
    <w:rsid w:val="005A0A88"/>
    <w:rsid w:val="005A0A90"/>
    <w:rsid w:val="005A0CF7"/>
    <w:rsid w:val="005A0F4E"/>
    <w:rsid w:val="005A19B7"/>
    <w:rsid w:val="005A27AC"/>
    <w:rsid w:val="005A2D50"/>
    <w:rsid w:val="005A34CA"/>
    <w:rsid w:val="005A36A6"/>
    <w:rsid w:val="005A3BF8"/>
    <w:rsid w:val="005A3D1F"/>
    <w:rsid w:val="005A53B9"/>
    <w:rsid w:val="005A77B1"/>
    <w:rsid w:val="005B0948"/>
    <w:rsid w:val="005B0B80"/>
    <w:rsid w:val="005B17FF"/>
    <w:rsid w:val="005B1FB9"/>
    <w:rsid w:val="005B3DEA"/>
    <w:rsid w:val="005B4012"/>
    <w:rsid w:val="005B5335"/>
    <w:rsid w:val="005B6F09"/>
    <w:rsid w:val="005B7858"/>
    <w:rsid w:val="005C07A3"/>
    <w:rsid w:val="005C1034"/>
    <w:rsid w:val="005C224E"/>
    <w:rsid w:val="005C298D"/>
    <w:rsid w:val="005C2CFF"/>
    <w:rsid w:val="005C2FDC"/>
    <w:rsid w:val="005C361D"/>
    <w:rsid w:val="005C4312"/>
    <w:rsid w:val="005C53A8"/>
    <w:rsid w:val="005C60BA"/>
    <w:rsid w:val="005C7A0D"/>
    <w:rsid w:val="005D0375"/>
    <w:rsid w:val="005D0E99"/>
    <w:rsid w:val="005D295B"/>
    <w:rsid w:val="005D4115"/>
    <w:rsid w:val="005D4509"/>
    <w:rsid w:val="005D4F98"/>
    <w:rsid w:val="005D5080"/>
    <w:rsid w:val="005D50AA"/>
    <w:rsid w:val="005D546A"/>
    <w:rsid w:val="005D580A"/>
    <w:rsid w:val="005D6044"/>
    <w:rsid w:val="005D6284"/>
    <w:rsid w:val="005D66C1"/>
    <w:rsid w:val="005D78CC"/>
    <w:rsid w:val="005D78F1"/>
    <w:rsid w:val="005E1C9C"/>
    <w:rsid w:val="005E3410"/>
    <w:rsid w:val="005E4351"/>
    <w:rsid w:val="005E44CF"/>
    <w:rsid w:val="005E4B10"/>
    <w:rsid w:val="005E5CD5"/>
    <w:rsid w:val="005E738A"/>
    <w:rsid w:val="005E7DBC"/>
    <w:rsid w:val="005F0D28"/>
    <w:rsid w:val="005F0F17"/>
    <w:rsid w:val="005F1134"/>
    <w:rsid w:val="005F1CAA"/>
    <w:rsid w:val="005F1E35"/>
    <w:rsid w:val="005F2472"/>
    <w:rsid w:val="005F2D03"/>
    <w:rsid w:val="005F3D5A"/>
    <w:rsid w:val="005F423A"/>
    <w:rsid w:val="005F46B6"/>
    <w:rsid w:val="005F4A6F"/>
    <w:rsid w:val="005F58EA"/>
    <w:rsid w:val="005F5C66"/>
    <w:rsid w:val="005F62AE"/>
    <w:rsid w:val="005F65C0"/>
    <w:rsid w:val="005F713F"/>
    <w:rsid w:val="005F743E"/>
    <w:rsid w:val="005F7AAD"/>
    <w:rsid w:val="005F7C6A"/>
    <w:rsid w:val="005F7E05"/>
    <w:rsid w:val="00600A08"/>
    <w:rsid w:val="00600B7A"/>
    <w:rsid w:val="00601620"/>
    <w:rsid w:val="00602AF4"/>
    <w:rsid w:val="00602C47"/>
    <w:rsid w:val="00603C4F"/>
    <w:rsid w:val="00604594"/>
    <w:rsid w:val="0060475D"/>
    <w:rsid w:val="006049B8"/>
    <w:rsid w:val="00605A5C"/>
    <w:rsid w:val="006073D3"/>
    <w:rsid w:val="00607708"/>
    <w:rsid w:val="006077D8"/>
    <w:rsid w:val="00607F0C"/>
    <w:rsid w:val="00610283"/>
    <w:rsid w:val="00610286"/>
    <w:rsid w:val="006117A4"/>
    <w:rsid w:val="00611B34"/>
    <w:rsid w:val="00612184"/>
    <w:rsid w:val="00612BF8"/>
    <w:rsid w:val="00612E2C"/>
    <w:rsid w:val="0061461B"/>
    <w:rsid w:val="006158D4"/>
    <w:rsid w:val="00617BB1"/>
    <w:rsid w:val="00617E1A"/>
    <w:rsid w:val="00620B49"/>
    <w:rsid w:val="006212CA"/>
    <w:rsid w:val="00621971"/>
    <w:rsid w:val="006219A1"/>
    <w:rsid w:val="00622078"/>
    <w:rsid w:val="0062220F"/>
    <w:rsid w:val="00622BEE"/>
    <w:rsid w:val="006245A1"/>
    <w:rsid w:val="00625B26"/>
    <w:rsid w:val="006269AF"/>
    <w:rsid w:val="00627232"/>
    <w:rsid w:val="006278A9"/>
    <w:rsid w:val="00630291"/>
    <w:rsid w:val="00630BE4"/>
    <w:rsid w:val="00630CBD"/>
    <w:rsid w:val="00630D97"/>
    <w:rsid w:val="00631B84"/>
    <w:rsid w:val="0063235D"/>
    <w:rsid w:val="00632BC9"/>
    <w:rsid w:val="00632D8E"/>
    <w:rsid w:val="00632F74"/>
    <w:rsid w:val="00633A2D"/>
    <w:rsid w:val="006346EF"/>
    <w:rsid w:val="006354B8"/>
    <w:rsid w:val="00635B04"/>
    <w:rsid w:val="0063751D"/>
    <w:rsid w:val="00637BD2"/>
    <w:rsid w:val="00637C28"/>
    <w:rsid w:val="00637C8E"/>
    <w:rsid w:val="00637CF1"/>
    <w:rsid w:val="0064233A"/>
    <w:rsid w:val="00642870"/>
    <w:rsid w:val="00646191"/>
    <w:rsid w:val="0064620A"/>
    <w:rsid w:val="00646E34"/>
    <w:rsid w:val="00647225"/>
    <w:rsid w:val="0064791A"/>
    <w:rsid w:val="006501E2"/>
    <w:rsid w:val="006515E9"/>
    <w:rsid w:val="0065283C"/>
    <w:rsid w:val="00652A01"/>
    <w:rsid w:val="00653642"/>
    <w:rsid w:val="0065418F"/>
    <w:rsid w:val="006543CE"/>
    <w:rsid w:val="0065488E"/>
    <w:rsid w:val="00654BD1"/>
    <w:rsid w:val="00654F66"/>
    <w:rsid w:val="0065536B"/>
    <w:rsid w:val="00655752"/>
    <w:rsid w:val="00656ECF"/>
    <w:rsid w:val="006610C0"/>
    <w:rsid w:val="00662BAD"/>
    <w:rsid w:val="00663156"/>
    <w:rsid w:val="00663766"/>
    <w:rsid w:val="006650F7"/>
    <w:rsid w:val="006655CD"/>
    <w:rsid w:val="00667466"/>
    <w:rsid w:val="00667B41"/>
    <w:rsid w:val="00670528"/>
    <w:rsid w:val="00671814"/>
    <w:rsid w:val="00671C10"/>
    <w:rsid w:val="00672470"/>
    <w:rsid w:val="00672709"/>
    <w:rsid w:val="00672797"/>
    <w:rsid w:val="00672D01"/>
    <w:rsid w:val="0067343F"/>
    <w:rsid w:val="00673498"/>
    <w:rsid w:val="00674CAE"/>
    <w:rsid w:val="0067579C"/>
    <w:rsid w:val="006764F8"/>
    <w:rsid w:val="00676F06"/>
    <w:rsid w:val="00677FAA"/>
    <w:rsid w:val="0068012C"/>
    <w:rsid w:val="0068180B"/>
    <w:rsid w:val="00681AFE"/>
    <w:rsid w:val="006822F1"/>
    <w:rsid w:val="00682592"/>
    <w:rsid w:val="00683E4D"/>
    <w:rsid w:val="00684599"/>
    <w:rsid w:val="006851C9"/>
    <w:rsid w:val="00685819"/>
    <w:rsid w:val="006862B7"/>
    <w:rsid w:val="0068655E"/>
    <w:rsid w:val="00687395"/>
    <w:rsid w:val="00690444"/>
    <w:rsid w:val="0069051E"/>
    <w:rsid w:val="00690D6E"/>
    <w:rsid w:val="00690E74"/>
    <w:rsid w:val="006910E5"/>
    <w:rsid w:val="0069158C"/>
    <w:rsid w:val="00691CC4"/>
    <w:rsid w:val="0069202C"/>
    <w:rsid w:val="00692E47"/>
    <w:rsid w:val="00692F9F"/>
    <w:rsid w:val="00693389"/>
    <w:rsid w:val="006949E1"/>
    <w:rsid w:val="00695026"/>
    <w:rsid w:val="00695622"/>
    <w:rsid w:val="00695980"/>
    <w:rsid w:val="00695B63"/>
    <w:rsid w:val="006A022D"/>
    <w:rsid w:val="006A076E"/>
    <w:rsid w:val="006A0C8F"/>
    <w:rsid w:val="006A11F4"/>
    <w:rsid w:val="006A1AC1"/>
    <w:rsid w:val="006A1CDB"/>
    <w:rsid w:val="006A21A8"/>
    <w:rsid w:val="006A27A7"/>
    <w:rsid w:val="006A3A95"/>
    <w:rsid w:val="006A3E3F"/>
    <w:rsid w:val="006A4AC1"/>
    <w:rsid w:val="006A5950"/>
    <w:rsid w:val="006A6025"/>
    <w:rsid w:val="006A6523"/>
    <w:rsid w:val="006A704A"/>
    <w:rsid w:val="006A7173"/>
    <w:rsid w:val="006A7B14"/>
    <w:rsid w:val="006A7D02"/>
    <w:rsid w:val="006A7EB7"/>
    <w:rsid w:val="006B0021"/>
    <w:rsid w:val="006B04A0"/>
    <w:rsid w:val="006B28E6"/>
    <w:rsid w:val="006B2918"/>
    <w:rsid w:val="006B2BB8"/>
    <w:rsid w:val="006B2CF3"/>
    <w:rsid w:val="006B2FD8"/>
    <w:rsid w:val="006B302E"/>
    <w:rsid w:val="006B5298"/>
    <w:rsid w:val="006B5652"/>
    <w:rsid w:val="006B68CD"/>
    <w:rsid w:val="006B68E8"/>
    <w:rsid w:val="006B6F92"/>
    <w:rsid w:val="006B7CB0"/>
    <w:rsid w:val="006C0593"/>
    <w:rsid w:val="006C05BB"/>
    <w:rsid w:val="006C0647"/>
    <w:rsid w:val="006C0A94"/>
    <w:rsid w:val="006C1439"/>
    <w:rsid w:val="006C1F74"/>
    <w:rsid w:val="006C2641"/>
    <w:rsid w:val="006C2661"/>
    <w:rsid w:val="006C3EDA"/>
    <w:rsid w:val="006C4276"/>
    <w:rsid w:val="006C495D"/>
    <w:rsid w:val="006C5869"/>
    <w:rsid w:val="006C5CAD"/>
    <w:rsid w:val="006C6C2A"/>
    <w:rsid w:val="006C7C19"/>
    <w:rsid w:val="006C7CAE"/>
    <w:rsid w:val="006D01B0"/>
    <w:rsid w:val="006D01B2"/>
    <w:rsid w:val="006D0D23"/>
    <w:rsid w:val="006D1A77"/>
    <w:rsid w:val="006D1BE3"/>
    <w:rsid w:val="006D2150"/>
    <w:rsid w:val="006D65FF"/>
    <w:rsid w:val="006D76AF"/>
    <w:rsid w:val="006E0276"/>
    <w:rsid w:val="006E041B"/>
    <w:rsid w:val="006E16E6"/>
    <w:rsid w:val="006E39EF"/>
    <w:rsid w:val="006E3A0B"/>
    <w:rsid w:val="006E4B67"/>
    <w:rsid w:val="006E5201"/>
    <w:rsid w:val="006F087C"/>
    <w:rsid w:val="006F08A6"/>
    <w:rsid w:val="006F29EA"/>
    <w:rsid w:val="006F2A8C"/>
    <w:rsid w:val="006F2DC5"/>
    <w:rsid w:val="006F2FB3"/>
    <w:rsid w:val="006F3D5C"/>
    <w:rsid w:val="006F471C"/>
    <w:rsid w:val="006F47AD"/>
    <w:rsid w:val="006F4B68"/>
    <w:rsid w:val="006F55E9"/>
    <w:rsid w:val="006F70B0"/>
    <w:rsid w:val="006F7CBE"/>
    <w:rsid w:val="006F7D70"/>
    <w:rsid w:val="006F7FCA"/>
    <w:rsid w:val="007003BC"/>
    <w:rsid w:val="00700C62"/>
    <w:rsid w:val="00700E0E"/>
    <w:rsid w:val="00702680"/>
    <w:rsid w:val="0070294D"/>
    <w:rsid w:val="0070307D"/>
    <w:rsid w:val="0070356C"/>
    <w:rsid w:val="007051B8"/>
    <w:rsid w:val="007059E7"/>
    <w:rsid w:val="00705F45"/>
    <w:rsid w:val="00706136"/>
    <w:rsid w:val="0070648C"/>
    <w:rsid w:val="007073DC"/>
    <w:rsid w:val="007101B2"/>
    <w:rsid w:val="00710726"/>
    <w:rsid w:val="00710CA9"/>
    <w:rsid w:val="007117E5"/>
    <w:rsid w:val="00711EC8"/>
    <w:rsid w:val="00712EB4"/>
    <w:rsid w:val="007141F5"/>
    <w:rsid w:val="0071439A"/>
    <w:rsid w:val="007154C0"/>
    <w:rsid w:val="007156F3"/>
    <w:rsid w:val="007159F4"/>
    <w:rsid w:val="007161D9"/>
    <w:rsid w:val="00716456"/>
    <w:rsid w:val="007166D8"/>
    <w:rsid w:val="007168EC"/>
    <w:rsid w:val="00717349"/>
    <w:rsid w:val="007204E0"/>
    <w:rsid w:val="00721F0B"/>
    <w:rsid w:val="00722056"/>
    <w:rsid w:val="00722663"/>
    <w:rsid w:val="00722750"/>
    <w:rsid w:val="00722B35"/>
    <w:rsid w:val="0072398F"/>
    <w:rsid w:val="00723D09"/>
    <w:rsid w:val="007240E5"/>
    <w:rsid w:val="007245CE"/>
    <w:rsid w:val="0072557A"/>
    <w:rsid w:val="00726ACC"/>
    <w:rsid w:val="00727AC1"/>
    <w:rsid w:val="00730BCA"/>
    <w:rsid w:val="007325E1"/>
    <w:rsid w:val="007336CA"/>
    <w:rsid w:val="00733C4F"/>
    <w:rsid w:val="007343F7"/>
    <w:rsid w:val="0073521C"/>
    <w:rsid w:val="007352ED"/>
    <w:rsid w:val="00736F80"/>
    <w:rsid w:val="007373A9"/>
    <w:rsid w:val="007402FB"/>
    <w:rsid w:val="0074055E"/>
    <w:rsid w:val="00741573"/>
    <w:rsid w:val="0074232A"/>
    <w:rsid w:val="00742911"/>
    <w:rsid w:val="00742F79"/>
    <w:rsid w:val="00743080"/>
    <w:rsid w:val="007434B6"/>
    <w:rsid w:val="00744613"/>
    <w:rsid w:val="0074596F"/>
    <w:rsid w:val="00746151"/>
    <w:rsid w:val="00746759"/>
    <w:rsid w:val="00746BFB"/>
    <w:rsid w:val="0074712E"/>
    <w:rsid w:val="00750350"/>
    <w:rsid w:val="007505D0"/>
    <w:rsid w:val="007505EE"/>
    <w:rsid w:val="0075277B"/>
    <w:rsid w:val="007531E5"/>
    <w:rsid w:val="00754CD8"/>
    <w:rsid w:val="007553A7"/>
    <w:rsid w:val="007566AC"/>
    <w:rsid w:val="007570C7"/>
    <w:rsid w:val="00757827"/>
    <w:rsid w:val="00757C99"/>
    <w:rsid w:val="0076198F"/>
    <w:rsid w:val="007620A0"/>
    <w:rsid w:val="0076293E"/>
    <w:rsid w:val="007634A0"/>
    <w:rsid w:val="00763C15"/>
    <w:rsid w:val="0076446F"/>
    <w:rsid w:val="00764D82"/>
    <w:rsid w:val="0076626C"/>
    <w:rsid w:val="0076762A"/>
    <w:rsid w:val="00767AD5"/>
    <w:rsid w:val="00767D26"/>
    <w:rsid w:val="00770414"/>
    <w:rsid w:val="00771A99"/>
    <w:rsid w:val="0077248B"/>
    <w:rsid w:val="007733B1"/>
    <w:rsid w:val="00774243"/>
    <w:rsid w:val="00774711"/>
    <w:rsid w:val="00775BE5"/>
    <w:rsid w:val="007768B8"/>
    <w:rsid w:val="007771CE"/>
    <w:rsid w:val="00777592"/>
    <w:rsid w:val="00777C2A"/>
    <w:rsid w:val="0078007E"/>
    <w:rsid w:val="00780188"/>
    <w:rsid w:val="00780C05"/>
    <w:rsid w:val="00780C96"/>
    <w:rsid w:val="00781A89"/>
    <w:rsid w:val="00782FD0"/>
    <w:rsid w:val="00783142"/>
    <w:rsid w:val="007837E8"/>
    <w:rsid w:val="00784228"/>
    <w:rsid w:val="00784B85"/>
    <w:rsid w:val="007861E8"/>
    <w:rsid w:val="00786742"/>
    <w:rsid w:val="00786EB7"/>
    <w:rsid w:val="00791223"/>
    <w:rsid w:val="00791580"/>
    <w:rsid w:val="00791A31"/>
    <w:rsid w:val="00792888"/>
    <w:rsid w:val="00792CED"/>
    <w:rsid w:val="007939AE"/>
    <w:rsid w:val="007944E0"/>
    <w:rsid w:val="007945B9"/>
    <w:rsid w:val="00794B58"/>
    <w:rsid w:val="00794E6F"/>
    <w:rsid w:val="00795A9D"/>
    <w:rsid w:val="00795E8E"/>
    <w:rsid w:val="007A0153"/>
    <w:rsid w:val="007A0454"/>
    <w:rsid w:val="007A186A"/>
    <w:rsid w:val="007A1CFB"/>
    <w:rsid w:val="007A20CF"/>
    <w:rsid w:val="007A3C30"/>
    <w:rsid w:val="007A5018"/>
    <w:rsid w:val="007A5036"/>
    <w:rsid w:val="007A52E0"/>
    <w:rsid w:val="007A56AF"/>
    <w:rsid w:val="007A6F88"/>
    <w:rsid w:val="007A7428"/>
    <w:rsid w:val="007B0D97"/>
    <w:rsid w:val="007B14AC"/>
    <w:rsid w:val="007B1D3E"/>
    <w:rsid w:val="007B2B5F"/>
    <w:rsid w:val="007B3BC5"/>
    <w:rsid w:val="007B4BFF"/>
    <w:rsid w:val="007B566E"/>
    <w:rsid w:val="007B5AA5"/>
    <w:rsid w:val="007B6F8C"/>
    <w:rsid w:val="007B704A"/>
    <w:rsid w:val="007C1B85"/>
    <w:rsid w:val="007C2F04"/>
    <w:rsid w:val="007C35A5"/>
    <w:rsid w:val="007C465F"/>
    <w:rsid w:val="007C4809"/>
    <w:rsid w:val="007C4AC9"/>
    <w:rsid w:val="007C4CB7"/>
    <w:rsid w:val="007C66E3"/>
    <w:rsid w:val="007C6E74"/>
    <w:rsid w:val="007C738C"/>
    <w:rsid w:val="007C7569"/>
    <w:rsid w:val="007D0582"/>
    <w:rsid w:val="007D0F94"/>
    <w:rsid w:val="007D1113"/>
    <w:rsid w:val="007D26C7"/>
    <w:rsid w:val="007D38A6"/>
    <w:rsid w:val="007D43A2"/>
    <w:rsid w:val="007D4515"/>
    <w:rsid w:val="007D46CB"/>
    <w:rsid w:val="007D5438"/>
    <w:rsid w:val="007D5DE9"/>
    <w:rsid w:val="007D66F0"/>
    <w:rsid w:val="007D6804"/>
    <w:rsid w:val="007D6ECE"/>
    <w:rsid w:val="007D7219"/>
    <w:rsid w:val="007E11FE"/>
    <w:rsid w:val="007E2A62"/>
    <w:rsid w:val="007E2C77"/>
    <w:rsid w:val="007E32FC"/>
    <w:rsid w:val="007E3789"/>
    <w:rsid w:val="007E46B5"/>
    <w:rsid w:val="007E5DAF"/>
    <w:rsid w:val="007E6391"/>
    <w:rsid w:val="007E7242"/>
    <w:rsid w:val="007E7FF9"/>
    <w:rsid w:val="007F015B"/>
    <w:rsid w:val="007F16B7"/>
    <w:rsid w:val="007F2E52"/>
    <w:rsid w:val="007F2F63"/>
    <w:rsid w:val="007F3288"/>
    <w:rsid w:val="007F3A17"/>
    <w:rsid w:val="007F5C79"/>
    <w:rsid w:val="007F5DC3"/>
    <w:rsid w:val="007F6131"/>
    <w:rsid w:val="007F744E"/>
    <w:rsid w:val="0080001F"/>
    <w:rsid w:val="008003FC"/>
    <w:rsid w:val="0080083C"/>
    <w:rsid w:val="0080192B"/>
    <w:rsid w:val="00801D11"/>
    <w:rsid w:val="00801D85"/>
    <w:rsid w:val="00802642"/>
    <w:rsid w:val="00803861"/>
    <w:rsid w:val="00803B6B"/>
    <w:rsid w:val="00803FB5"/>
    <w:rsid w:val="00804BA6"/>
    <w:rsid w:val="008056D7"/>
    <w:rsid w:val="008059C6"/>
    <w:rsid w:val="0080696D"/>
    <w:rsid w:val="00806AB3"/>
    <w:rsid w:val="00806D51"/>
    <w:rsid w:val="00807528"/>
    <w:rsid w:val="0080768A"/>
    <w:rsid w:val="00810AB6"/>
    <w:rsid w:val="00811771"/>
    <w:rsid w:val="00811AA3"/>
    <w:rsid w:val="00814222"/>
    <w:rsid w:val="00814940"/>
    <w:rsid w:val="00816FB7"/>
    <w:rsid w:val="0082102C"/>
    <w:rsid w:val="00821140"/>
    <w:rsid w:val="0082137C"/>
    <w:rsid w:val="00822135"/>
    <w:rsid w:val="0082375F"/>
    <w:rsid w:val="00825261"/>
    <w:rsid w:val="008257B6"/>
    <w:rsid w:val="00825D9E"/>
    <w:rsid w:val="00825DC1"/>
    <w:rsid w:val="0082660B"/>
    <w:rsid w:val="008270DF"/>
    <w:rsid w:val="00827635"/>
    <w:rsid w:val="00827D4B"/>
    <w:rsid w:val="00827D4C"/>
    <w:rsid w:val="008300E2"/>
    <w:rsid w:val="00830C5C"/>
    <w:rsid w:val="00831C65"/>
    <w:rsid w:val="008320F2"/>
    <w:rsid w:val="00832ADA"/>
    <w:rsid w:val="00832DE0"/>
    <w:rsid w:val="0083300B"/>
    <w:rsid w:val="00835B81"/>
    <w:rsid w:val="00836726"/>
    <w:rsid w:val="00841A0D"/>
    <w:rsid w:val="008423AD"/>
    <w:rsid w:val="00842699"/>
    <w:rsid w:val="00842B4F"/>
    <w:rsid w:val="00842CC9"/>
    <w:rsid w:val="00843471"/>
    <w:rsid w:val="008442DA"/>
    <w:rsid w:val="00844BC6"/>
    <w:rsid w:val="00844E87"/>
    <w:rsid w:val="008451B7"/>
    <w:rsid w:val="00845227"/>
    <w:rsid w:val="00845784"/>
    <w:rsid w:val="008466B6"/>
    <w:rsid w:val="00846ADE"/>
    <w:rsid w:val="00846EE5"/>
    <w:rsid w:val="00847426"/>
    <w:rsid w:val="008501ED"/>
    <w:rsid w:val="00851942"/>
    <w:rsid w:val="00852B42"/>
    <w:rsid w:val="0085304F"/>
    <w:rsid w:val="00853417"/>
    <w:rsid w:val="00853FEC"/>
    <w:rsid w:val="00854339"/>
    <w:rsid w:val="00855126"/>
    <w:rsid w:val="00855C24"/>
    <w:rsid w:val="0085714F"/>
    <w:rsid w:val="0085788D"/>
    <w:rsid w:val="008579BF"/>
    <w:rsid w:val="00857A5D"/>
    <w:rsid w:val="00860E13"/>
    <w:rsid w:val="00861032"/>
    <w:rsid w:val="0086109F"/>
    <w:rsid w:val="00861290"/>
    <w:rsid w:val="00861A4D"/>
    <w:rsid w:val="0086384F"/>
    <w:rsid w:val="00863FF5"/>
    <w:rsid w:val="00864706"/>
    <w:rsid w:val="00865697"/>
    <w:rsid w:val="0086665B"/>
    <w:rsid w:val="00867BA6"/>
    <w:rsid w:val="0087008D"/>
    <w:rsid w:val="00870150"/>
    <w:rsid w:val="0087071E"/>
    <w:rsid w:val="008710A2"/>
    <w:rsid w:val="008715D3"/>
    <w:rsid w:val="00871D5B"/>
    <w:rsid w:val="008724CA"/>
    <w:rsid w:val="00873CB0"/>
    <w:rsid w:val="008741DF"/>
    <w:rsid w:val="00874D9F"/>
    <w:rsid w:val="00875443"/>
    <w:rsid w:val="0087582B"/>
    <w:rsid w:val="00875F60"/>
    <w:rsid w:val="008762BC"/>
    <w:rsid w:val="00876580"/>
    <w:rsid w:val="0087658B"/>
    <w:rsid w:val="0087723A"/>
    <w:rsid w:val="00877775"/>
    <w:rsid w:val="008777DF"/>
    <w:rsid w:val="00877C19"/>
    <w:rsid w:val="008816D6"/>
    <w:rsid w:val="00881840"/>
    <w:rsid w:val="00881C5A"/>
    <w:rsid w:val="00882026"/>
    <w:rsid w:val="00882B52"/>
    <w:rsid w:val="008831A5"/>
    <w:rsid w:val="00883AB5"/>
    <w:rsid w:val="0088408E"/>
    <w:rsid w:val="008850BD"/>
    <w:rsid w:val="008856AB"/>
    <w:rsid w:val="00886151"/>
    <w:rsid w:val="008862C3"/>
    <w:rsid w:val="0088678E"/>
    <w:rsid w:val="00886EC2"/>
    <w:rsid w:val="008920A1"/>
    <w:rsid w:val="00892513"/>
    <w:rsid w:val="0089267D"/>
    <w:rsid w:val="00892E7D"/>
    <w:rsid w:val="00893359"/>
    <w:rsid w:val="00894289"/>
    <w:rsid w:val="008945AB"/>
    <w:rsid w:val="00894A05"/>
    <w:rsid w:val="0089504D"/>
    <w:rsid w:val="0089655E"/>
    <w:rsid w:val="00897EE3"/>
    <w:rsid w:val="008A0178"/>
    <w:rsid w:val="008A0386"/>
    <w:rsid w:val="008A0436"/>
    <w:rsid w:val="008A07AA"/>
    <w:rsid w:val="008A0F0D"/>
    <w:rsid w:val="008A2B56"/>
    <w:rsid w:val="008A30CE"/>
    <w:rsid w:val="008A3320"/>
    <w:rsid w:val="008A3483"/>
    <w:rsid w:val="008A3FA4"/>
    <w:rsid w:val="008A413E"/>
    <w:rsid w:val="008A4860"/>
    <w:rsid w:val="008A48B3"/>
    <w:rsid w:val="008A7E3B"/>
    <w:rsid w:val="008B06DE"/>
    <w:rsid w:val="008B1838"/>
    <w:rsid w:val="008B1D33"/>
    <w:rsid w:val="008B1FE2"/>
    <w:rsid w:val="008B1FFC"/>
    <w:rsid w:val="008B2E84"/>
    <w:rsid w:val="008B30F9"/>
    <w:rsid w:val="008B3721"/>
    <w:rsid w:val="008B3D96"/>
    <w:rsid w:val="008B3E2C"/>
    <w:rsid w:val="008B3F4D"/>
    <w:rsid w:val="008B4078"/>
    <w:rsid w:val="008B4AB1"/>
    <w:rsid w:val="008B6B6B"/>
    <w:rsid w:val="008B7304"/>
    <w:rsid w:val="008B7AC6"/>
    <w:rsid w:val="008B7D3B"/>
    <w:rsid w:val="008C032D"/>
    <w:rsid w:val="008C0521"/>
    <w:rsid w:val="008C05C0"/>
    <w:rsid w:val="008C23B2"/>
    <w:rsid w:val="008C3091"/>
    <w:rsid w:val="008C37AC"/>
    <w:rsid w:val="008C391C"/>
    <w:rsid w:val="008C557D"/>
    <w:rsid w:val="008C70E4"/>
    <w:rsid w:val="008C7793"/>
    <w:rsid w:val="008C7BDA"/>
    <w:rsid w:val="008D02C3"/>
    <w:rsid w:val="008D0E09"/>
    <w:rsid w:val="008D1E38"/>
    <w:rsid w:val="008D3282"/>
    <w:rsid w:val="008D349C"/>
    <w:rsid w:val="008D37F6"/>
    <w:rsid w:val="008D4250"/>
    <w:rsid w:val="008D48EA"/>
    <w:rsid w:val="008D537D"/>
    <w:rsid w:val="008D79D3"/>
    <w:rsid w:val="008E023B"/>
    <w:rsid w:val="008E057D"/>
    <w:rsid w:val="008E19FF"/>
    <w:rsid w:val="008E1AFE"/>
    <w:rsid w:val="008E2E28"/>
    <w:rsid w:val="008E324B"/>
    <w:rsid w:val="008E3681"/>
    <w:rsid w:val="008E38B5"/>
    <w:rsid w:val="008E3BFD"/>
    <w:rsid w:val="008E405C"/>
    <w:rsid w:val="008E44FF"/>
    <w:rsid w:val="008E4B4D"/>
    <w:rsid w:val="008E60EB"/>
    <w:rsid w:val="008E615C"/>
    <w:rsid w:val="008E67BE"/>
    <w:rsid w:val="008E7651"/>
    <w:rsid w:val="008F0F95"/>
    <w:rsid w:val="008F1EAC"/>
    <w:rsid w:val="008F2B50"/>
    <w:rsid w:val="008F2E2B"/>
    <w:rsid w:val="008F5998"/>
    <w:rsid w:val="008F5A8A"/>
    <w:rsid w:val="008F5A98"/>
    <w:rsid w:val="008F5C99"/>
    <w:rsid w:val="008F7360"/>
    <w:rsid w:val="008F783D"/>
    <w:rsid w:val="008F78B6"/>
    <w:rsid w:val="00900623"/>
    <w:rsid w:val="00900CA6"/>
    <w:rsid w:val="00901568"/>
    <w:rsid w:val="0090297E"/>
    <w:rsid w:val="00902A96"/>
    <w:rsid w:val="009037DD"/>
    <w:rsid w:val="00903C91"/>
    <w:rsid w:val="00903FAC"/>
    <w:rsid w:val="009042CA"/>
    <w:rsid w:val="009047C8"/>
    <w:rsid w:val="00905A1F"/>
    <w:rsid w:val="00905B9A"/>
    <w:rsid w:val="00907A7E"/>
    <w:rsid w:val="00907C55"/>
    <w:rsid w:val="00910038"/>
    <w:rsid w:val="009103A4"/>
    <w:rsid w:val="00910A28"/>
    <w:rsid w:val="009113C5"/>
    <w:rsid w:val="009115A0"/>
    <w:rsid w:val="00912DA2"/>
    <w:rsid w:val="00912FB3"/>
    <w:rsid w:val="00913D6A"/>
    <w:rsid w:val="009140AA"/>
    <w:rsid w:val="0091449E"/>
    <w:rsid w:val="009146B9"/>
    <w:rsid w:val="00914CAA"/>
    <w:rsid w:val="00915043"/>
    <w:rsid w:val="00915735"/>
    <w:rsid w:val="009159C2"/>
    <w:rsid w:val="00915A99"/>
    <w:rsid w:val="00915EA2"/>
    <w:rsid w:val="00915FCF"/>
    <w:rsid w:val="00916075"/>
    <w:rsid w:val="00917A95"/>
    <w:rsid w:val="00917D19"/>
    <w:rsid w:val="00920AAD"/>
    <w:rsid w:val="009214AB"/>
    <w:rsid w:val="00921824"/>
    <w:rsid w:val="009218EA"/>
    <w:rsid w:val="009228CD"/>
    <w:rsid w:val="009235A1"/>
    <w:rsid w:val="00923683"/>
    <w:rsid w:val="00923ADC"/>
    <w:rsid w:val="00923E30"/>
    <w:rsid w:val="009252E2"/>
    <w:rsid w:val="009253C6"/>
    <w:rsid w:val="009260D1"/>
    <w:rsid w:val="00926231"/>
    <w:rsid w:val="00927132"/>
    <w:rsid w:val="00927F02"/>
    <w:rsid w:val="009305EB"/>
    <w:rsid w:val="00931135"/>
    <w:rsid w:val="00931939"/>
    <w:rsid w:val="00931A69"/>
    <w:rsid w:val="009320E1"/>
    <w:rsid w:val="009325ED"/>
    <w:rsid w:val="00932719"/>
    <w:rsid w:val="0093314D"/>
    <w:rsid w:val="0093507D"/>
    <w:rsid w:val="00935803"/>
    <w:rsid w:val="00936004"/>
    <w:rsid w:val="009360A3"/>
    <w:rsid w:val="00937B24"/>
    <w:rsid w:val="00937E02"/>
    <w:rsid w:val="00940F06"/>
    <w:rsid w:val="00941642"/>
    <w:rsid w:val="0094289E"/>
    <w:rsid w:val="00942AF4"/>
    <w:rsid w:val="00942C98"/>
    <w:rsid w:val="00944867"/>
    <w:rsid w:val="00944FBA"/>
    <w:rsid w:val="0094547B"/>
    <w:rsid w:val="009457BC"/>
    <w:rsid w:val="00945A94"/>
    <w:rsid w:val="00945F9C"/>
    <w:rsid w:val="009461A0"/>
    <w:rsid w:val="00947305"/>
    <w:rsid w:val="00950907"/>
    <w:rsid w:val="00951116"/>
    <w:rsid w:val="00951FF0"/>
    <w:rsid w:val="009524B5"/>
    <w:rsid w:val="0095305D"/>
    <w:rsid w:val="00953689"/>
    <w:rsid w:val="00953D90"/>
    <w:rsid w:val="00954CD1"/>
    <w:rsid w:val="00956C28"/>
    <w:rsid w:val="00956E8F"/>
    <w:rsid w:val="00957807"/>
    <w:rsid w:val="00960C8B"/>
    <w:rsid w:val="009615AD"/>
    <w:rsid w:val="0096176A"/>
    <w:rsid w:val="00962FC3"/>
    <w:rsid w:val="00963136"/>
    <w:rsid w:val="00963EF5"/>
    <w:rsid w:val="00964520"/>
    <w:rsid w:val="0096552B"/>
    <w:rsid w:val="00966E11"/>
    <w:rsid w:val="0096796B"/>
    <w:rsid w:val="0097005B"/>
    <w:rsid w:val="00970123"/>
    <w:rsid w:val="00970741"/>
    <w:rsid w:val="009707C5"/>
    <w:rsid w:val="009712E1"/>
    <w:rsid w:val="009713A7"/>
    <w:rsid w:val="00971C88"/>
    <w:rsid w:val="009724B1"/>
    <w:rsid w:val="009738FF"/>
    <w:rsid w:val="009741DB"/>
    <w:rsid w:val="009741F0"/>
    <w:rsid w:val="00974497"/>
    <w:rsid w:val="00974D9F"/>
    <w:rsid w:val="009756B2"/>
    <w:rsid w:val="00977DBD"/>
    <w:rsid w:val="00980633"/>
    <w:rsid w:val="0098158E"/>
    <w:rsid w:val="00982044"/>
    <w:rsid w:val="009821C3"/>
    <w:rsid w:val="00983600"/>
    <w:rsid w:val="00983871"/>
    <w:rsid w:val="00983887"/>
    <w:rsid w:val="0098397E"/>
    <w:rsid w:val="00984D87"/>
    <w:rsid w:val="009852BF"/>
    <w:rsid w:val="00985696"/>
    <w:rsid w:val="00985915"/>
    <w:rsid w:val="0098598B"/>
    <w:rsid w:val="00985DAA"/>
    <w:rsid w:val="00986B1F"/>
    <w:rsid w:val="00986FDB"/>
    <w:rsid w:val="00987D37"/>
    <w:rsid w:val="00992A5A"/>
    <w:rsid w:val="00993D5C"/>
    <w:rsid w:val="00993DCD"/>
    <w:rsid w:val="00993FCA"/>
    <w:rsid w:val="00995B3B"/>
    <w:rsid w:val="00996379"/>
    <w:rsid w:val="009976C2"/>
    <w:rsid w:val="00997870"/>
    <w:rsid w:val="00997B5C"/>
    <w:rsid w:val="009A0701"/>
    <w:rsid w:val="009A0BA2"/>
    <w:rsid w:val="009A1894"/>
    <w:rsid w:val="009A1C18"/>
    <w:rsid w:val="009A6F91"/>
    <w:rsid w:val="009B01A4"/>
    <w:rsid w:val="009B1854"/>
    <w:rsid w:val="009B1B8C"/>
    <w:rsid w:val="009B301E"/>
    <w:rsid w:val="009B32E6"/>
    <w:rsid w:val="009B368D"/>
    <w:rsid w:val="009B380B"/>
    <w:rsid w:val="009B3C57"/>
    <w:rsid w:val="009B47A2"/>
    <w:rsid w:val="009B64BE"/>
    <w:rsid w:val="009B6823"/>
    <w:rsid w:val="009B7EDB"/>
    <w:rsid w:val="009C196D"/>
    <w:rsid w:val="009C1E35"/>
    <w:rsid w:val="009C30A5"/>
    <w:rsid w:val="009C30CD"/>
    <w:rsid w:val="009C30F7"/>
    <w:rsid w:val="009C321B"/>
    <w:rsid w:val="009C3454"/>
    <w:rsid w:val="009C3918"/>
    <w:rsid w:val="009C39A9"/>
    <w:rsid w:val="009C4093"/>
    <w:rsid w:val="009C41AD"/>
    <w:rsid w:val="009C46BA"/>
    <w:rsid w:val="009C46C1"/>
    <w:rsid w:val="009C4707"/>
    <w:rsid w:val="009C4BFE"/>
    <w:rsid w:val="009C58C2"/>
    <w:rsid w:val="009C69B0"/>
    <w:rsid w:val="009C6E55"/>
    <w:rsid w:val="009D0444"/>
    <w:rsid w:val="009D0C86"/>
    <w:rsid w:val="009D13D9"/>
    <w:rsid w:val="009D3E28"/>
    <w:rsid w:val="009D51B2"/>
    <w:rsid w:val="009D52B3"/>
    <w:rsid w:val="009D5C6C"/>
    <w:rsid w:val="009E1877"/>
    <w:rsid w:val="009E3346"/>
    <w:rsid w:val="009E362B"/>
    <w:rsid w:val="009E3A7E"/>
    <w:rsid w:val="009E3BA1"/>
    <w:rsid w:val="009E3F25"/>
    <w:rsid w:val="009E41A8"/>
    <w:rsid w:val="009E49EF"/>
    <w:rsid w:val="009E4BAD"/>
    <w:rsid w:val="009E503F"/>
    <w:rsid w:val="009E6B7C"/>
    <w:rsid w:val="009E7063"/>
    <w:rsid w:val="009F00EC"/>
    <w:rsid w:val="009F0329"/>
    <w:rsid w:val="009F1C05"/>
    <w:rsid w:val="009F24E4"/>
    <w:rsid w:val="009F2704"/>
    <w:rsid w:val="009F294D"/>
    <w:rsid w:val="009F3336"/>
    <w:rsid w:val="009F4193"/>
    <w:rsid w:val="009F559E"/>
    <w:rsid w:val="009F588B"/>
    <w:rsid w:val="009F7052"/>
    <w:rsid w:val="00A0154D"/>
    <w:rsid w:val="00A0160F"/>
    <w:rsid w:val="00A0166D"/>
    <w:rsid w:val="00A02677"/>
    <w:rsid w:val="00A027B2"/>
    <w:rsid w:val="00A02D40"/>
    <w:rsid w:val="00A04195"/>
    <w:rsid w:val="00A045F5"/>
    <w:rsid w:val="00A046F0"/>
    <w:rsid w:val="00A04764"/>
    <w:rsid w:val="00A04A25"/>
    <w:rsid w:val="00A053A9"/>
    <w:rsid w:val="00A0555F"/>
    <w:rsid w:val="00A05C46"/>
    <w:rsid w:val="00A0618D"/>
    <w:rsid w:val="00A068F3"/>
    <w:rsid w:val="00A0720E"/>
    <w:rsid w:val="00A072B2"/>
    <w:rsid w:val="00A07F25"/>
    <w:rsid w:val="00A10961"/>
    <w:rsid w:val="00A10977"/>
    <w:rsid w:val="00A129F9"/>
    <w:rsid w:val="00A12E38"/>
    <w:rsid w:val="00A1302A"/>
    <w:rsid w:val="00A13C8E"/>
    <w:rsid w:val="00A13D5B"/>
    <w:rsid w:val="00A168A9"/>
    <w:rsid w:val="00A170CE"/>
    <w:rsid w:val="00A175B9"/>
    <w:rsid w:val="00A17CEF"/>
    <w:rsid w:val="00A21434"/>
    <w:rsid w:val="00A21BEA"/>
    <w:rsid w:val="00A22D57"/>
    <w:rsid w:val="00A23598"/>
    <w:rsid w:val="00A238EA"/>
    <w:rsid w:val="00A23A5E"/>
    <w:rsid w:val="00A24860"/>
    <w:rsid w:val="00A24DD7"/>
    <w:rsid w:val="00A24DEB"/>
    <w:rsid w:val="00A250F6"/>
    <w:rsid w:val="00A25177"/>
    <w:rsid w:val="00A25B9B"/>
    <w:rsid w:val="00A274E3"/>
    <w:rsid w:val="00A27692"/>
    <w:rsid w:val="00A278A8"/>
    <w:rsid w:val="00A30877"/>
    <w:rsid w:val="00A31E09"/>
    <w:rsid w:val="00A322B6"/>
    <w:rsid w:val="00A3239B"/>
    <w:rsid w:val="00A32BBC"/>
    <w:rsid w:val="00A33177"/>
    <w:rsid w:val="00A33806"/>
    <w:rsid w:val="00A34AEF"/>
    <w:rsid w:val="00A35178"/>
    <w:rsid w:val="00A35B4F"/>
    <w:rsid w:val="00A36464"/>
    <w:rsid w:val="00A36DFD"/>
    <w:rsid w:val="00A3727E"/>
    <w:rsid w:val="00A4088E"/>
    <w:rsid w:val="00A40931"/>
    <w:rsid w:val="00A40BC9"/>
    <w:rsid w:val="00A41756"/>
    <w:rsid w:val="00A43064"/>
    <w:rsid w:val="00A43528"/>
    <w:rsid w:val="00A43FE8"/>
    <w:rsid w:val="00A446F4"/>
    <w:rsid w:val="00A4492A"/>
    <w:rsid w:val="00A44C67"/>
    <w:rsid w:val="00A46416"/>
    <w:rsid w:val="00A46B4D"/>
    <w:rsid w:val="00A474D4"/>
    <w:rsid w:val="00A4759B"/>
    <w:rsid w:val="00A47AB2"/>
    <w:rsid w:val="00A47F3E"/>
    <w:rsid w:val="00A5118A"/>
    <w:rsid w:val="00A5231E"/>
    <w:rsid w:val="00A52348"/>
    <w:rsid w:val="00A52AFE"/>
    <w:rsid w:val="00A535E2"/>
    <w:rsid w:val="00A53B43"/>
    <w:rsid w:val="00A53BE9"/>
    <w:rsid w:val="00A53CDD"/>
    <w:rsid w:val="00A53CF3"/>
    <w:rsid w:val="00A54A03"/>
    <w:rsid w:val="00A55013"/>
    <w:rsid w:val="00A55E36"/>
    <w:rsid w:val="00A564DC"/>
    <w:rsid w:val="00A578A5"/>
    <w:rsid w:val="00A57BB0"/>
    <w:rsid w:val="00A61999"/>
    <w:rsid w:val="00A62EC2"/>
    <w:rsid w:val="00A64123"/>
    <w:rsid w:val="00A64EE8"/>
    <w:rsid w:val="00A65783"/>
    <w:rsid w:val="00A658FA"/>
    <w:rsid w:val="00A65DB6"/>
    <w:rsid w:val="00A66A1A"/>
    <w:rsid w:val="00A7119B"/>
    <w:rsid w:val="00A72068"/>
    <w:rsid w:val="00A7221C"/>
    <w:rsid w:val="00A7297B"/>
    <w:rsid w:val="00A7298C"/>
    <w:rsid w:val="00A731CE"/>
    <w:rsid w:val="00A73A3C"/>
    <w:rsid w:val="00A73BBA"/>
    <w:rsid w:val="00A74DD2"/>
    <w:rsid w:val="00A74DD4"/>
    <w:rsid w:val="00A75873"/>
    <w:rsid w:val="00A765F0"/>
    <w:rsid w:val="00A768B3"/>
    <w:rsid w:val="00A8016C"/>
    <w:rsid w:val="00A80392"/>
    <w:rsid w:val="00A80BCD"/>
    <w:rsid w:val="00A8113A"/>
    <w:rsid w:val="00A813C8"/>
    <w:rsid w:val="00A81AC2"/>
    <w:rsid w:val="00A81D89"/>
    <w:rsid w:val="00A82CB4"/>
    <w:rsid w:val="00A82E33"/>
    <w:rsid w:val="00A848C2"/>
    <w:rsid w:val="00A851CB"/>
    <w:rsid w:val="00A85762"/>
    <w:rsid w:val="00A85E99"/>
    <w:rsid w:val="00A86BED"/>
    <w:rsid w:val="00A86C17"/>
    <w:rsid w:val="00A86D1A"/>
    <w:rsid w:val="00A87093"/>
    <w:rsid w:val="00A87AF8"/>
    <w:rsid w:val="00A87FD3"/>
    <w:rsid w:val="00A91120"/>
    <w:rsid w:val="00A9122D"/>
    <w:rsid w:val="00A919B1"/>
    <w:rsid w:val="00A91FFB"/>
    <w:rsid w:val="00A93701"/>
    <w:rsid w:val="00A93C14"/>
    <w:rsid w:val="00A93E71"/>
    <w:rsid w:val="00A9409F"/>
    <w:rsid w:val="00A950DD"/>
    <w:rsid w:val="00A957C0"/>
    <w:rsid w:val="00A95BF6"/>
    <w:rsid w:val="00A96059"/>
    <w:rsid w:val="00A9645D"/>
    <w:rsid w:val="00A9741B"/>
    <w:rsid w:val="00A97BC2"/>
    <w:rsid w:val="00A97F3F"/>
    <w:rsid w:val="00AA0E40"/>
    <w:rsid w:val="00AA1060"/>
    <w:rsid w:val="00AA19B1"/>
    <w:rsid w:val="00AA1C83"/>
    <w:rsid w:val="00AA1E08"/>
    <w:rsid w:val="00AA4696"/>
    <w:rsid w:val="00AA47FB"/>
    <w:rsid w:val="00AA5213"/>
    <w:rsid w:val="00AA6231"/>
    <w:rsid w:val="00AA797F"/>
    <w:rsid w:val="00AA7B2A"/>
    <w:rsid w:val="00AA7F25"/>
    <w:rsid w:val="00AB02FE"/>
    <w:rsid w:val="00AB0696"/>
    <w:rsid w:val="00AB08BC"/>
    <w:rsid w:val="00AB0E1F"/>
    <w:rsid w:val="00AB11B4"/>
    <w:rsid w:val="00AB1F0C"/>
    <w:rsid w:val="00AB352F"/>
    <w:rsid w:val="00AB55E8"/>
    <w:rsid w:val="00AB6263"/>
    <w:rsid w:val="00AB6C62"/>
    <w:rsid w:val="00AB797E"/>
    <w:rsid w:val="00AC12B9"/>
    <w:rsid w:val="00AC15B7"/>
    <w:rsid w:val="00AC1B24"/>
    <w:rsid w:val="00AC294F"/>
    <w:rsid w:val="00AC2D39"/>
    <w:rsid w:val="00AC34EA"/>
    <w:rsid w:val="00AC3947"/>
    <w:rsid w:val="00AC406C"/>
    <w:rsid w:val="00AC4906"/>
    <w:rsid w:val="00AC499A"/>
    <w:rsid w:val="00AC5860"/>
    <w:rsid w:val="00AC62AA"/>
    <w:rsid w:val="00AC62F5"/>
    <w:rsid w:val="00AC667F"/>
    <w:rsid w:val="00AC727C"/>
    <w:rsid w:val="00AC76B1"/>
    <w:rsid w:val="00AC79C4"/>
    <w:rsid w:val="00AD0E73"/>
    <w:rsid w:val="00AD1CD2"/>
    <w:rsid w:val="00AD2845"/>
    <w:rsid w:val="00AD2A71"/>
    <w:rsid w:val="00AD6114"/>
    <w:rsid w:val="00AD61F7"/>
    <w:rsid w:val="00AE0073"/>
    <w:rsid w:val="00AE0463"/>
    <w:rsid w:val="00AE2288"/>
    <w:rsid w:val="00AE2729"/>
    <w:rsid w:val="00AE30EC"/>
    <w:rsid w:val="00AE3D9C"/>
    <w:rsid w:val="00AE4293"/>
    <w:rsid w:val="00AE589C"/>
    <w:rsid w:val="00AE5C7E"/>
    <w:rsid w:val="00AE5CB5"/>
    <w:rsid w:val="00AE5F02"/>
    <w:rsid w:val="00AE644D"/>
    <w:rsid w:val="00AE6B86"/>
    <w:rsid w:val="00AE707B"/>
    <w:rsid w:val="00AF0DF5"/>
    <w:rsid w:val="00AF1270"/>
    <w:rsid w:val="00AF2FDE"/>
    <w:rsid w:val="00AF457B"/>
    <w:rsid w:val="00AF4904"/>
    <w:rsid w:val="00AF5C07"/>
    <w:rsid w:val="00AF60D4"/>
    <w:rsid w:val="00AF7013"/>
    <w:rsid w:val="00B00D77"/>
    <w:rsid w:val="00B02D06"/>
    <w:rsid w:val="00B03117"/>
    <w:rsid w:val="00B03F71"/>
    <w:rsid w:val="00B04AA1"/>
    <w:rsid w:val="00B04B91"/>
    <w:rsid w:val="00B04C6C"/>
    <w:rsid w:val="00B04E4B"/>
    <w:rsid w:val="00B050B6"/>
    <w:rsid w:val="00B054E0"/>
    <w:rsid w:val="00B05E43"/>
    <w:rsid w:val="00B06248"/>
    <w:rsid w:val="00B07086"/>
    <w:rsid w:val="00B0788F"/>
    <w:rsid w:val="00B07EF1"/>
    <w:rsid w:val="00B11536"/>
    <w:rsid w:val="00B13A6C"/>
    <w:rsid w:val="00B1560F"/>
    <w:rsid w:val="00B15B62"/>
    <w:rsid w:val="00B1603E"/>
    <w:rsid w:val="00B1611B"/>
    <w:rsid w:val="00B163DD"/>
    <w:rsid w:val="00B1696F"/>
    <w:rsid w:val="00B16C1F"/>
    <w:rsid w:val="00B17EC2"/>
    <w:rsid w:val="00B17F63"/>
    <w:rsid w:val="00B22E2B"/>
    <w:rsid w:val="00B23676"/>
    <w:rsid w:val="00B23AA9"/>
    <w:rsid w:val="00B23B10"/>
    <w:rsid w:val="00B24383"/>
    <w:rsid w:val="00B253C5"/>
    <w:rsid w:val="00B265AF"/>
    <w:rsid w:val="00B2688A"/>
    <w:rsid w:val="00B272B2"/>
    <w:rsid w:val="00B325B6"/>
    <w:rsid w:val="00B3261B"/>
    <w:rsid w:val="00B33B07"/>
    <w:rsid w:val="00B340DC"/>
    <w:rsid w:val="00B34FB8"/>
    <w:rsid w:val="00B350EC"/>
    <w:rsid w:val="00B36611"/>
    <w:rsid w:val="00B37769"/>
    <w:rsid w:val="00B37954"/>
    <w:rsid w:val="00B37B2B"/>
    <w:rsid w:val="00B37D50"/>
    <w:rsid w:val="00B40E18"/>
    <w:rsid w:val="00B4159F"/>
    <w:rsid w:val="00B41692"/>
    <w:rsid w:val="00B41A4D"/>
    <w:rsid w:val="00B420A1"/>
    <w:rsid w:val="00B42726"/>
    <w:rsid w:val="00B42777"/>
    <w:rsid w:val="00B429BF"/>
    <w:rsid w:val="00B43888"/>
    <w:rsid w:val="00B45BD5"/>
    <w:rsid w:val="00B45F10"/>
    <w:rsid w:val="00B46040"/>
    <w:rsid w:val="00B46667"/>
    <w:rsid w:val="00B46CDC"/>
    <w:rsid w:val="00B46F0F"/>
    <w:rsid w:val="00B477A8"/>
    <w:rsid w:val="00B50E83"/>
    <w:rsid w:val="00B51645"/>
    <w:rsid w:val="00B51A87"/>
    <w:rsid w:val="00B52144"/>
    <w:rsid w:val="00B52E29"/>
    <w:rsid w:val="00B53320"/>
    <w:rsid w:val="00B53678"/>
    <w:rsid w:val="00B542C4"/>
    <w:rsid w:val="00B548B7"/>
    <w:rsid w:val="00B565D4"/>
    <w:rsid w:val="00B56D68"/>
    <w:rsid w:val="00B5721A"/>
    <w:rsid w:val="00B57C67"/>
    <w:rsid w:val="00B60678"/>
    <w:rsid w:val="00B609BD"/>
    <w:rsid w:val="00B6162A"/>
    <w:rsid w:val="00B623A0"/>
    <w:rsid w:val="00B62C2C"/>
    <w:rsid w:val="00B6323E"/>
    <w:rsid w:val="00B647A9"/>
    <w:rsid w:val="00B664D9"/>
    <w:rsid w:val="00B66B91"/>
    <w:rsid w:val="00B66E77"/>
    <w:rsid w:val="00B67052"/>
    <w:rsid w:val="00B712F9"/>
    <w:rsid w:val="00B722D7"/>
    <w:rsid w:val="00B73DDE"/>
    <w:rsid w:val="00B7443A"/>
    <w:rsid w:val="00B747C0"/>
    <w:rsid w:val="00B7490B"/>
    <w:rsid w:val="00B74F8C"/>
    <w:rsid w:val="00B760B1"/>
    <w:rsid w:val="00B765FD"/>
    <w:rsid w:val="00B771BA"/>
    <w:rsid w:val="00B77F25"/>
    <w:rsid w:val="00B80938"/>
    <w:rsid w:val="00B80E06"/>
    <w:rsid w:val="00B819AF"/>
    <w:rsid w:val="00B820DD"/>
    <w:rsid w:val="00B82FB5"/>
    <w:rsid w:val="00B830E1"/>
    <w:rsid w:val="00B830F7"/>
    <w:rsid w:val="00B83CB5"/>
    <w:rsid w:val="00B847C1"/>
    <w:rsid w:val="00B8481E"/>
    <w:rsid w:val="00B848B5"/>
    <w:rsid w:val="00B85990"/>
    <w:rsid w:val="00B85C69"/>
    <w:rsid w:val="00B870DA"/>
    <w:rsid w:val="00B87778"/>
    <w:rsid w:val="00B87A70"/>
    <w:rsid w:val="00B9082E"/>
    <w:rsid w:val="00B90B7B"/>
    <w:rsid w:val="00B90CC9"/>
    <w:rsid w:val="00B90DDE"/>
    <w:rsid w:val="00B90E05"/>
    <w:rsid w:val="00B910D0"/>
    <w:rsid w:val="00B911C4"/>
    <w:rsid w:val="00B92554"/>
    <w:rsid w:val="00B95405"/>
    <w:rsid w:val="00B95896"/>
    <w:rsid w:val="00B96F3D"/>
    <w:rsid w:val="00B9703B"/>
    <w:rsid w:val="00B974B4"/>
    <w:rsid w:val="00B97DF5"/>
    <w:rsid w:val="00BA0E3A"/>
    <w:rsid w:val="00BA1454"/>
    <w:rsid w:val="00BA163D"/>
    <w:rsid w:val="00BA1923"/>
    <w:rsid w:val="00BA1B99"/>
    <w:rsid w:val="00BA20A7"/>
    <w:rsid w:val="00BA2584"/>
    <w:rsid w:val="00BA2D67"/>
    <w:rsid w:val="00BA4000"/>
    <w:rsid w:val="00BA4189"/>
    <w:rsid w:val="00BA4D47"/>
    <w:rsid w:val="00BA5B9A"/>
    <w:rsid w:val="00BA6F9F"/>
    <w:rsid w:val="00BA7989"/>
    <w:rsid w:val="00BA7BA0"/>
    <w:rsid w:val="00BA7E42"/>
    <w:rsid w:val="00BA7E5D"/>
    <w:rsid w:val="00BB0CDC"/>
    <w:rsid w:val="00BB1BCB"/>
    <w:rsid w:val="00BB2133"/>
    <w:rsid w:val="00BB29A5"/>
    <w:rsid w:val="00BB3304"/>
    <w:rsid w:val="00BB4FA2"/>
    <w:rsid w:val="00BB54C6"/>
    <w:rsid w:val="00BB56BD"/>
    <w:rsid w:val="00BB6659"/>
    <w:rsid w:val="00BB7172"/>
    <w:rsid w:val="00BB7672"/>
    <w:rsid w:val="00BC00D4"/>
    <w:rsid w:val="00BC0280"/>
    <w:rsid w:val="00BC08B1"/>
    <w:rsid w:val="00BC1C3B"/>
    <w:rsid w:val="00BC1C66"/>
    <w:rsid w:val="00BC1EFF"/>
    <w:rsid w:val="00BC1F84"/>
    <w:rsid w:val="00BC2D92"/>
    <w:rsid w:val="00BC3440"/>
    <w:rsid w:val="00BC34A7"/>
    <w:rsid w:val="00BC382E"/>
    <w:rsid w:val="00BC40A5"/>
    <w:rsid w:val="00BC4AF3"/>
    <w:rsid w:val="00BC4C34"/>
    <w:rsid w:val="00BC531A"/>
    <w:rsid w:val="00BC54AE"/>
    <w:rsid w:val="00BC599E"/>
    <w:rsid w:val="00BC65F5"/>
    <w:rsid w:val="00BC7C54"/>
    <w:rsid w:val="00BD0707"/>
    <w:rsid w:val="00BD0CCB"/>
    <w:rsid w:val="00BD0CF9"/>
    <w:rsid w:val="00BD0DDB"/>
    <w:rsid w:val="00BD1522"/>
    <w:rsid w:val="00BD2261"/>
    <w:rsid w:val="00BD32E3"/>
    <w:rsid w:val="00BD53A8"/>
    <w:rsid w:val="00BD5B25"/>
    <w:rsid w:val="00BD6623"/>
    <w:rsid w:val="00BD67FA"/>
    <w:rsid w:val="00BD7931"/>
    <w:rsid w:val="00BE1863"/>
    <w:rsid w:val="00BE1E7B"/>
    <w:rsid w:val="00BE23B2"/>
    <w:rsid w:val="00BE300F"/>
    <w:rsid w:val="00BE303E"/>
    <w:rsid w:val="00BE4322"/>
    <w:rsid w:val="00BE4810"/>
    <w:rsid w:val="00BE4DED"/>
    <w:rsid w:val="00BE5976"/>
    <w:rsid w:val="00BE5FD2"/>
    <w:rsid w:val="00BE63EC"/>
    <w:rsid w:val="00BE63FF"/>
    <w:rsid w:val="00BE6E1E"/>
    <w:rsid w:val="00BE6ECE"/>
    <w:rsid w:val="00BE723C"/>
    <w:rsid w:val="00BF0A41"/>
    <w:rsid w:val="00BF0D79"/>
    <w:rsid w:val="00BF1A16"/>
    <w:rsid w:val="00BF1B6B"/>
    <w:rsid w:val="00BF1DFB"/>
    <w:rsid w:val="00BF3581"/>
    <w:rsid w:val="00BF3D79"/>
    <w:rsid w:val="00BF4158"/>
    <w:rsid w:val="00BF41BF"/>
    <w:rsid w:val="00BF4429"/>
    <w:rsid w:val="00BF4A64"/>
    <w:rsid w:val="00BF7893"/>
    <w:rsid w:val="00BF7E71"/>
    <w:rsid w:val="00C014E1"/>
    <w:rsid w:val="00C01857"/>
    <w:rsid w:val="00C01A08"/>
    <w:rsid w:val="00C03762"/>
    <w:rsid w:val="00C0445A"/>
    <w:rsid w:val="00C0511F"/>
    <w:rsid w:val="00C054F5"/>
    <w:rsid w:val="00C059F1"/>
    <w:rsid w:val="00C06BC9"/>
    <w:rsid w:val="00C076C1"/>
    <w:rsid w:val="00C079C5"/>
    <w:rsid w:val="00C07ACC"/>
    <w:rsid w:val="00C109BD"/>
    <w:rsid w:val="00C10A9E"/>
    <w:rsid w:val="00C11E8F"/>
    <w:rsid w:val="00C1231E"/>
    <w:rsid w:val="00C12ACC"/>
    <w:rsid w:val="00C13ECB"/>
    <w:rsid w:val="00C143B3"/>
    <w:rsid w:val="00C14587"/>
    <w:rsid w:val="00C147F8"/>
    <w:rsid w:val="00C1609B"/>
    <w:rsid w:val="00C160B6"/>
    <w:rsid w:val="00C175DE"/>
    <w:rsid w:val="00C17A4B"/>
    <w:rsid w:val="00C17AB9"/>
    <w:rsid w:val="00C17C06"/>
    <w:rsid w:val="00C205DC"/>
    <w:rsid w:val="00C207C8"/>
    <w:rsid w:val="00C211EF"/>
    <w:rsid w:val="00C212D7"/>
    <w:rsid w:val="00C21E6B"/>
    <w:rsid w:val="00C21F33"/>
    <w:rsid w:val="00C23A6B"/>
    <w:rsid w:val="00C24198"/>
    <w:rsid w:val="00C242B5"/>
    <w:rsid w:val="00C2474F"/>
    <w:rsid w:val="00C30A72"/>
    <w:rsid w:val="00C3184E"/>
    <w:rsid w:val="00C31984"/>
    <w:rsid w:val="00C32A48"/>
    <w:rsid w:val="00C32EBA"/>
    <w:rsid w:val="00C32F9B"/>
    <w:rsid w:val="00C331E2"/>
    <w:rsid w:val="00C33875"/>
    <w:rsid w:val="00C3437C"/>
    <w:rsid w:val="00C34F05"/>
    <w:rsid w:val="00C354D2"/>
    <w:rsid w:val="00C3554C"/>
    <w:rsid w:val="00C35A3B"/>
    <w:rsid w:val="00C35EA6"/>
    <w:rsid w:val="00C40950"/>
    <w:rsid w:val="00C414DF"/>
    <w:rsid w:val="00C41AED"/>
    <w:rsid w:val="00C422E0"/>
    <w:rsid w:val="00C42CC0"/>
    <w:rsid w:val="00C43080"/>
    <w:rsid w:val="00C4349D"/>
    <w:rsid w:val="00C45122"/>
    <w:rsid w:val="00C45A89"/>
    <w:rsid w:val="00C46ADA"/>
    <w:rsid w:val="00C52643"/>
    <w:rsid w:val="00C548AE"/>
    <w:rsid w:val="00C54B8B"/>
    <w:rsid w:val="00C5535F"/>
    <w:rsid w:val="00C55942"/>
    <w:rsid w:val="00C55F2F"/>
    <w:rsid w:val="00C562F6"/>
    <w:rsid w:val="00C575CE"/>
    <w:rsid w:val="00C57ED0"/>
    <w:rsid w:val="00C60CD1"/>
    <w:rsid w:val="00C60D62"/>
    <w:rsid w:val="00C60DF0"/>
    <w:rsid w:val="00C6102A"/>
    <w:rsid w:val="00C62BD4"/>
    <w:rsid w:val="00C62F68"/>
    <w:rsid w:val="00C63758"/>
    <w:rsid w:val="00C639F3"/>
    <w:rsid w:val="00C64392"/>
    <w:rsid w:val="00C6445A"/>
    <w:rsid w:val="00C64710"/>
    <w:rsid w:val="00C6475F"/>
    <w:rsid w:val="00C65205"/>
    <w:rsid w:val="00C65339"/>
    <w:rsid w:val="00C6540A"/>
    <w:rsid w:val="00C65EC4"/>
    <w:rsid w:val="00C66183"/>
    <w:rsid w:val="00C6669F"/>
    <w:rsid w:val="00C66D63"/>
    <w:rsid w:val="00C66F17"/>
    <w:rsid w:val="00C675AC"/>
    <w:rsid w:val="00C70230"/>
    <w:rsid w:val="00C712C7"/>
    <w:rsid w:val="00C716E9"/>
    <w:rsid w:val="00C71B00"/>
    <w:rsid w:val="00C72CA0"/>
    <w:rsid w:val="00C72E79"/>
    <w:rsid w:val="00C733AC"/>
    <w:rsid w:val="00C749F7"/>
    <w:rsid w:val="00C77928"/>
    <w:rsid w:val="00C77E50"/>
    <w:rsid w:val="00C80887"/>
    <w:rsid w:val="00C80DDD"/>
    <w:rsid w:val="00C80FCA"/>
    <w:rsid w:val="00C813B5"/>
    <w:rsid w:val="00C81ABE"/>
    <w:rsid w:val="00C82106"/>
    <w:rsid w:val="00C834BC"/>
    <w:rsid w:val="00C84D28"/>
    <w:rsid w:val="00C85BD0"/>
    <w:rsid w:val="00C85EF1"/>
    <w:rsid w:val="00C86A6B"/>
    <w:rsid w:val="00C87064"/>
    <w:rsid w:val="00C87866"/>
    <w:rsid w:val="00C90355"/>
    <w:rsid w:val="00C90CB2"/>
    <w:rsid w:val="00C92AD2"/>
    <w:rsid w:val="00C93317"/>
    <w:rsid w:val="00C93EC5"/>
    <w:rsid w:val="00C94133"/>
    <w:rsid w:val="00C94146"/>
    <w:rsid w:val="00C94397"/>
    <w:rsid w:val="00C94C8C"/>
    <w:rsid w:val="00C94CD2"/>
    <w:rsid w:val="00C95B72"/>
    <w:rsid w:val="00C9682A"/>
    <w:rsid w:val="00C97024"/>
    <w:rsid w:val="00C9708B"/>
    <w:rsid w:val="00C97F3F"/>
    <w:rsid w:val="00CA13D3"/>
    <w:rsid w:val="00CA2752"/>
    <w:rsid w:val="00CA31C6"/>
    <w:rsid w:val="00CA373A"/>
    <w:rsid w:val="00CA3DC4"/>
    <w:rsid w:val="00CA435D"/>
    <w:rsid w:val="00CA4707"/>
    <w:rsid w:val="00CA5346"/>
    <w:rsid w:val="00CA57A8"/>
    <w:rsid w:val="00CA61A6"/>
    <w:rsid w:val="00CA6499"/>
    <w:rsid w:val="00CA67F5"/>
    <w:rsid w:val="00CA6858"/>
    <w:rsid w:val="00CA6885"/>
    <w:rsid w:val="00CA7238"/>
    <w:rsid w:val="00CA7EBA"/>
    <w:rsid w:val="00CB0B68"/>
    <w:rsid w:val="00CB1375"/>
    <w:rsid w:val="00CB377D"/>
    <w:rsid w:val="00CB43F6"/>
    <w:rsid w:val="00CB4D87"/>
    <w:rsid w:val="00CB4DCD"/>
    <w:rsid w:val="00CB4F36"/>
    <w:rsid w:val="00CB53BC"/>
    <w:rsid w:val="00CB734B"/>
    <w:rsid w:val="00CC07FA"/>
    <w:rsid w:val="00CC0E75"/>
    <w:rsid w:val="00CC1CDA"/>
    <w:rsid w:val="00CC1DAE"/>
    <w:rsid w:val="00CC319C"/>
    <w:rsid w:val="00CC3809"/>
    <w:rsid w:val="00CC3B7A"/>
    <w:rsid w:val="00CC3C96"/>
    <w:rsid w:val="00CC475A"/>
    <w:rsid w:val="00CC54DF"/>
    <w:rsid w:val="00CC57A1"/>
    <w:rsid w:val="00CC6438"/>
    <w:rsid w:val="00CC7058"/>
    <w:rsid w:val="00CC7681"/>
    <w:rsid w:val="00CD0073"/>
    <w:rsid w:val="00CD10A0"/>
    <w:rsid w:val="00CD2671"/>
    <w:rsid w:val="00CD2CE2"/>
    <w:rsid w:val="00CD2D95"/>
    <w:rsid w:val="00CD30D5"/>
    <w:rsid w:val="00CD5A17"/>
    <w:rsid w:val="00CD60F0"/>
    <w:rsid w:val="00CD621B"/>
    <w:rsid w:val="00CD675E"/>
    <w:rsid w:val="00CD76D0"/>
    <w:rsid w:val="00CD7F75"/>
    <w:rsid w:val="00CE0177"/>
    <w:rsid w:val="00CE04A8"/>
    <w:rsid w:val="00CE0665"/>
    <w:rsid w:val="00CE35B4"/>
    <w:rsid w:val="00CE39FE"/>
    <w:rsid w:val="00CE3AC2"/>
    <w:rsid w:val="00CE3CF2"/>
    <w:rsid w:val="00CE4333"/>
    <w:rsid w:val="00CE5A67"/>
    <w:rsid w:val="00CE5FEE"/>
    <w:rsid w:val="00CE6441"/>
    <w:rsid w:val="00CE6BF7"/>
    <w:rsid w:val="00CE710D"/>
    <w:rsid w:val="00CE71B2"/>
    <w:rsid w:val="00CE779B"/>
    <w:rsid w:val="00CF03E3"/>
    <w:rsid w:val="00CF06DC"/>
    <w:rsid w:val="00CF16BD"/>
    <w:rsid w:val="00CF1DAF"/>
    <w:rsid w:val="00CF1ED3"/>
    <w:rsid w:val="00CF21BF"/>
    <w:rsid w:val="00CF2208"/>
    <w:rsid w:val="00CF2838"/>
    <w:rsid w:val="00CF31A3"/>
    <w:rsid w:val="00CF33EC"/>
    <w:rsid w:val="00CF37B6"/>
    <w:rsid w:val="00CF50BD"/>
    <w:rsid w:val="00CF58BB"/>
    <w:rsid w:val="00CF5903"/>
    <w:rsid w:val="00CF5D26"/>
    <w:rsid w:val="00CF6103"/>
    <w:rsid w:val="00CF6351"/>
    <w:rsid w:val="00CF6BD9"/>
    <w:rsid w:val="00CF6E28"/>
    <w:rsid w:val="00CF7410"/>
    <w:rsid w:val="00CF7E85"/>
    <w:rsid w:val="00D00436"/>
    <w:rsid w:val="00D018B4"/>
    <w:rsid w:val="00D0261B"/>
    <w:rsid w:val="00D0330B"/>
    <w:rsid w:val="00D0344B"/>
    <w:rsid w:val="00D03B79"/>
    <w:rsid w:val="00D03EF6"/>
    <w:rsid w:val="00D0401A"/>
    <w:rsid w:val="00D045ED"/>
    <w:rsid w:val="00D04C23"/>
    <w:rsid w:val="00D05B77"/>
    <w:rsid w:val="00D05B83"/>
    <w:rsid w:val="00D06E15"/>
    <w:rsid w:val="00D07FBD"/>
    <w:rsid w:val="00D119DB"/>
    <w:rsid w:val="00D12C52"/>
    <w:rsid w:val="00D13057"/>
    <w:rsid w:val="00D13065"/>
    <w:rsid w:val="00D1311C"/>
    <w:rsid w:val="00D13193"/>
    <w:rsid w:val="00D13B17"/>
    <w:rsid w:val="00D148DE"/>
    <w:rsid w:val="00D14A3C"/>
    <w:rsid w:val="00D150DE"/>
    <w:rsid w:val="00D15659"/>
    <w:rsid w:val="00D159A1"/>
    <w:rsid w:val="00D15FA7"/>
    <w:rsid w:val="00D16433"/>
    <w:rsid w:val="00D1660B"/>
    <w:rsid w:val="00D16687"/>
    <w:rsid w:val="00D16E3A"/>
    <w:rsid w:val="00D172DF"/>
    <w:rsid w:val="00D17A30"/>
    <w:rsid w:val="00D2134F"/>
    <w:rsid w:val="00D21A28"/>
    <w:rsid w:val="00D21A9B"/>
    <w:rsid w:val="00D224EA"/>
    <w:rsid w:val="00D23098"/>
    <w:rsid w:val="00D232C4"/>
    <w:rsid w:val="00D23AA4"/>
    <w:rsid w:val="00D25725"/>
    <w:rsid w:val="00D25C50"/>
    <w:rsid w:val="00D25E5A"/>
    <w:rsid w:val="00D268EB"/>
    <w:rsid w:val="00D270E0"/>
    <w:rsid w:val="00D27B68"/>
    <w:rsid w:val="00D27B88"/>
    <w:rsid w:val="00D27DCB"/>
    <w:rsid w:val="00D309B8"/>
    <w:rsid w:val="00D318FD"/>
    <w:rsid w:val="00D32080"/>
    <w:rsid w:val="00D323B8"/>
    <w:rsid w:val="00D32D03"/>
    <w:rsid w:val="00D33B88"/>
    <w:rsid w:val="00D34E49"/>
    <w:rsid w:val="00D36531"/>
    <w:rsid w:val="00D36E5B"/>
    <w:rsid w:val="00D373DB"/>
    <w:rsid w:val="00D40410"/>
    <w:rsid w:val="00D4185D"/>
    <w:rsid w:val="00D41B8B"/>
    <w:rsid w:val="00D42082"/>
    <w:rsid w:val="00D42420"/>
    <w:rsid w:val="00D425D7"/>
    <w:rsid w:val="00D42ACA"/>
    <w:rsid w:val="00D4356C"/>
    <w:rsid w:val="00D459C3"/>
    <w:rsid w:val="00D5106E"/>
    <w:rsid w:val="00D51678"/>
    <w:rsid w:val="00D5285F"/>
    <w:rsid w:val="00D52894"/>
    <w:rsid w:val="00D52940"/>
    <w:rsid w:val="00D533EE"/>
    <w:rsid w:val="00D53656"/>
    <w:rsid w:val="00D5377B"/>
    <w:rsid w:val="00D548CA"/>
    <w:rsid w:val="00D552BD"/>
    <w:rsid w:val="00D56302"/>
    <w:rsid w:val="00D5720B"/>
    <w:rsid w:val="00D574EA"/>
    <w:rsid w:val="00D60715"/>
    <w:rsid w:val="00D60ECC"/>
    <w:rsid w:val="00D62E54"/>
    <w:rsid w:val="00D6319E"/>
    <w:rsid w:val="00D63668"/>
    <w:rsid w:val="00D6419E"/>
    <w:rsid w:val="00D643C2"/>
    <w:rsid w:val="00D648E8"/>
    <w:rsid w:val="00D64E30"/>
    <w:rsid w:val="00D65C32"/>
    <w:rsid w:val="00D65D35"/>
    <w:rsid w:val="00D66025"/>
    <w:rsid w:val="00D66C5B"/>
    <w:rsid w:val="00D66DBC"/>
    <w:rsid w:val="00D6789B"/>
    <w:rsid w:val="00D67BFC"/>
    <w:rsid w:val="00D71576"/>
    <w:rsid w:val="00D71980"/>
    <w:rsid w:val="00D71CC0"/>
    <w:rsid w:val="00D71EC2"/>
    <w:rsid w:val="00D72BA2"/>
    <w:rsid w:val="00D736AA"/>
    <w:rsid w:val="00D738B9"/>
    <w:rsid w:val="00D74D96"/>
    <w:rsid w:val="00D75470"/>
    <w:rsid w:val="00D7550A"/>
    <w:rsid w:val="00D7665E"/>
    <w:rsid w:val="00D7753E"/>
    <w:rsid w:val="00D7790A"/>
    <w:rsid w:val="00D8112F"/>
    <w:rsid w:val="00D81CCE"/>
    <w:rsid w:val="00D82181"/>
    <w:rsid w:val="00D8268D"/>
    <w:rsid w:val="00D82FE7"/>
    <w:rsid w:val="00D83021"/>
    <w:rsid w:val="00D83BA4"/>
    <w:rsid w:val="00D84393"/>
    <w:rsid w:val="00D8482C"/>
    <w:rsid w:val="00D848C7"/>
    <w:rsid w:val="00D85563"/>
    <w:rsid w:val="00D8583C"/>
    <w:rsid w:val="00D862F7"/>
    <w:rsid w:val="00D86F6B"/>
    <w:rsid w:val="00D90F3C"/>
    <w:rsid w:val="00D91020"/>
    <w:rsid w:val="00D91393"/>
    <w:rsid w:val="00D919D6"/>
    <w:rsid w:val="00D92039"/>
    <w:rsid w:val="00D92212"/>
    <w:rsid w:val="00D92860"/>
    <w:rsid w:val="00D93970"/>
    <w:rsid w:val="00D93B4C"/>
    <w:rsid w:val="00D93E06"/>
    <w:rsid w:val="00D944A0"/>
    <w:rsid w:val="00D94C73"/>
    <w:rsid w:val="00D9516F"/>
    <w:rsid w:val="00D95883"/>
    <w:rsid w:val="00D95956"/>
    <w:rsid w:val="00D96906"/>
    <w:rsid w:val="00D97CD7"/>
    <w:rsid w:val="00DA00DA"/>
    <w:rsid w:val="00DA0865"/>
    <w:rsid w:val="00DA39FC"/>
    <w:rsid w:val="00DA4347"/>
    <w:rsid w:val="00DA4970"/>
    <w:rsid w:val="00DA4FBD"/>
    <w:rsid w:val="00DA7309"/>
    <w:rsid w:val="00DA7578"/>
    <w:rsid w:val="00DA79F5"/>
    <w:rsid w:val="00DB0B33"/>
    <w:rsid w:val="00DB1743"/>
    <w:rsid w:val="00DB2D11"/>
    <w:rsid w:val="00DB3840"/>
    <w:rsid w:val="00DB3916"/>
    <w:rsid w:val="00DB4356"/>
    <w:rsid w:val="00DB4DF8"/>
    <w:rsid w:val="00DB541A"/>
    <w:rsid w:val="00DB57DD"/>
    <w:rsid w:val="00DB58CA"/>
    <w:rsid w:val="00DB5D1C"/>
    <w:rsid w:val="00DB6F63"/>
    <w:rsid w:val="00DB73BD"/>
    <w:rsid w:val="00DB7C62"/>
    <w:rsid w:val="00DC0F72"/>
    <w:rsid w:val="00DC162B"/>
    <w:rsid w:val="00DC23C8"/>
    <w:rsid w:val="00DC34C7"/>
    <w:rsid w:val="00DC3DAB"/>
    <w:rsid w:val="00DC4CD0"/>
    <w:rsid w:val="00DC53BF"/>
    <w:rsid w:val="00DC657C"/>
    <w:rsid w:val="00DC6909"/>
    <w:rsid w:val="00DD0139"/>
    <w:rsid w:val="00DD2789"/>
    <w:rsid w:val="00DD31DF"/>
    <w:rsid w:val="00DD3B9D"/>
    <w:rsid w:val="00DD486B"/>
    <w:rsid w:val="00DD5310"/>
    <w:rsid w:val="00DD5E07"/>
    <w:rsid w:val="00DD6E05"/>
    <w:rsid w:val="00DD78DF"/>
    <w:rsid w:val="00DE0916"/>
    <w:rsid w:val="00DE0D72"/>
    <w:rsid w:val="00DE1668"/>
    <w:rsid w:val="00DE17ED"/>
    <w:rsid w:val="00DE1EFE"/>
    <w:rsid w:val="00DE52B7"/>
    <w:rsid w:val="00DE57F1"/>
    <w:rsid w:val="00DE5F4B"/>
    <w:rsid w:val="00DE6109"/>
    <w:rsid w:val="00DF0058"/>
    <w:rsid w:val="00DF0578"/>
    <w:rsid w:val="00DF08F2"/>
    <w:rsid w:val="00DF2580"/>
    <w:rsid w:val="00DF293C"/>
    <w:rsid w:val="00DF325B"/>
    <w:rsid w:val="00DF3680"/>
    <w:rsid w:val="00DF3707"/>
    <w:rsid w:val="00DF384E"/>
    <w:rsid w:val="00DF3E95"/>
    <w:rsid w:val="00DF4568"/>
    <w:rsid w:val="00DF5018"/>
    <w:rsid w:val="00DF55AC"/>
    <w:rsid w:val="00DF5735"/>
    <w:rsid w:val="00DF6937"/>
    <w:rsid w:val="00DF69A6"/>
    <w:rsid w:val="00E00171"/>
    <w:rsid w:val="00E0030C"/>
    <w:rsid w:val="00E0052E"/>
    <w:rsid w:val="00E00DB2"/>
    <w:rsid w:val="00E0155C"/>
    <w:rsid w:val="00E01A21"/>
    <w:rsid w:val="00E0404B"/>
    <w:rsid w:val="00E04316"/>
    <w:rsid w:val="00E056A4"/>
    <w:rsid w:val="00E06B42"/>
    <w:rsid w:val="00E06BB7"/>
    <w:rsid w:val="00E074FA"/>
    <w:rsid w:val="00E077CD"/>
    <w:rsid w:val="00E07936"/>
    <w:rsid w:val="00E10C89"/>
    <w:rsid w:val="00E122C2"/>
    <w:rsid w:val="00E13547"/>
    <w:rsid w:val="00E13849"/>
    <w:rsid w:val="00E1399C"/>
    <w:rsid w:val="00E145E6"/>
    <w:rsid w:val="00E15064"/>
    <w:rsid w:val="00E15291"/>
    <w:rsid w:val="00E156B5"/>
    <w:rsid w:val="00E15FD3"/>
    <w:rsid w:val="00E20535"/>
    <w:rsid w:val="00E215E3"/>
    <w:rsid w:val="00E218B7"/>
    <w:rsid w:val="00E218BE"/>
    <w:rsid w:val="00E21B39"/>
    <w:rsid w:val="00E22669"/>
    <w:rsid w:val="00E22819"/>
    <w:rsid w:val="00E22C5A"/>
    <w:rsid w:val="00E2377B"/>
    <w:rsid w:val="00E239CD"/>
    <w:rsid w:val="00E23A48"/>
    <w:rsid w:val="00E23CEB"/>
    <w:rsid w:val="00E24B84"/>
    <w:rsid w:val="00E25F68"/>
    <w:rsid w:val="00E26527"/>
    <w:rsid w:val="00E277F6"/>
    <w:rsid w:val="00E27F3C"/>
    <w:rsid w:val="00E30496"/>
    <w:rsid w:val="00E31190"/>
    <w:rsid w:val="00E31952"/>
    <w:rsid w:val="00E3195B"/>
    <w:rsid w:val="00E31C95"/>
    <w:rsid w:val="00E324AD"/>
    <w:rsid w:val="00E32EC0"/>
    <w:rsid w:val="00E331EE"/>
    <w:rsid w:val="00E33B13"/>
    <w:rsid w:val="00E34057"/>
    <w:rsid w:val="00E34542"/>
    <w:rsid w:val="00E345A2"/>
    <w:rsid w:val="00E347FF"/>
    <w:rsid w:val="00E35428"/>
    <w:rsid w:val="00E360D3"/>
    <w:rsid w:val="00E37110"/>
    <w:rsid w:val="00E375E2"/>
    <w:rsid w:val="00E37C6B"/>
    <w:rsid w:val="00E37D35"/>
    <w:rsid w:val="00E37FB1"/>
    <w:rsid w:val="00E401A1"/>
    <w:rsid w:val="00E40EBC"/>
    <w:rsid w:val="00E40F27"/>
    <w:rsid w:val="00E41D30"/>
    <w:rsid w:val="00E42DA1"/>
    <w:rsid w:val="00E44AF9"/>
    <w:rsid w:val="00E44F23"/>
    <w:rsid w:val="00E45EAA"/>
    <w:rsid w:val="00E465EC"/>
    <w:rsid w:val="00E47B98"/>
    <w:rsid w:val="00E507C8"/>
    <w:rsid w:val="00E51589"/>
    <w:rsid w:val="00E51978"/>
    <w:rsid w:val="00E52B1D"/>
    <w:rsid w:val="00E52CB0"/>
    <w:rsid w:val="00E532E9"/>
    <w:rsid w:val="00E53477"/>
    <w:rsid w:val="00E53820"/>
    <w:rsid w:val="00E53CFF"/>
    <w:rsid w:val="00E54090"/>
    <w:rsid w:val="00E54191"/>
    <w:rsid w:val="00E54764"/>
    <w:rsid w:val="00E551B6"/>
    <w:rsid w:val="00E55E31"/>
    <w:rsid w:val="00E5652C"/>
    <w:rsid w:val="00E56BBC"/>
    <w:rsid w:val="00E56BFD"/>
    <w:rsid w:val="00E577F9"/>
    <w:rsid w:val="00E57A2F"/>
    <w:rsid w:val="00E60BD1"/>
    <w:rsid w:val="00E61304"/>
    <w:rsid w:val="00E61AAC"/>
    <w:rsid w:val="00E61B68"/>
    <w:rsid w:val="00E61C17"/>
    <w:rsid w:val="00E61CA3"/>
    <w:rsid w:val="00E64942"/>
    <w:rsid w:val="00E65045"/>
    <w:rsid w:val="00E65C82"/>
    <w:rsid w:val="00E66F66"/>
    <w:rsid w:val="00E71325"/>
    <w:rsid w:val="00E71E73"/>
    <w:rsid w:val="00E724FB"/>
    <w:rsid w:val="00E72931"/>
    <w:rsid w:val="00E730C2"/>
    <w:rsid w:val="00E736CE"/>
    <w:rsid w:val="00E73D70"/>
    <w:rsid w:val="00E74160"/>
    <w:rsid w:val="00E744CF"/>
    <w:rsid w:val="00E74B7D"/>
    <w:rsid w:val="00E75EC4"/>
    <w:rsid w:val="00E75FEA"/>
    <w:rsid w:val="00E7688E"/>
    <w:rsid w:val="00E76938"/>
    <w:rsid w:val="00E7696C"/>
    <w:rsid w:val="00E76A89"/>
    <w:rsid w:val="00E76B94"/>
    <w:rsid w:val="00E776E5"/>
    <w:rsid w:val="00E777D7"/>
    <w:rsid w:val="00E808EF"/>
    <w:rsid w:val="00E81234"/>
    <w:rsid w:val="00E81C39"/>
    <w:rsid w:val="00E82520"/>
    <w:rsid w:val="00E825D0"/>
    <w:rsid w:val="00E82A90"/>
    <w:rsid w:val="00E837C8"/>
    <w:rsid w:val="00E83811"/>
    <w:rsid w:val="00E838BA"/>
    <w:rsid w:val="00E83AF8"/>
    <w:rsid w:val="00E84194"/>
    <w:rsid w:val="00E85831"/>
    <w:rsid w:val="00E87226"/>
    <w:rsid w:val="00E878D1"/>
    <w:rsid w:val="00E90220"/>
    <w:rsid w:val="00E90C69"/>
    <w:rsid w:val="00E91FB3"/>
    <w:rsid w:val="00E928F9"/>
    <w:rsid w:val="00E92A57"/>
    <w:rsid w:val="00E94287"/>
    <w:rsid w:val="00E95097"/>
    <w:rsid w:val="00E956BC"/>
    <w:rsid w:val="00E977E7"/>
    <w:rsid w:val="00EA195A"/>
    <w:rsid w:val="00EA2F0C"/>
    <w:rsid w:val="00EA510D"/>
    <w:rsid w:val="00EA6C4A"/>
    <w:rsid w:val="00EA6CEF"/>
    <w:rsid w:val="00EA753B"/>
    <w:rsid w:val="00EA75C7"/>
    <w:rsid w:val="00EA7C2A"/>
    <w:rsid w:val="00EA7DCE"/>
    <w:rsid w:val="00EA7FD3"/>
    <w:rsid w:val="00EB02DB"/>
    <w:rsid w:val="00EB0554"/>
    <w:rsid w:val="00EB0DFB"/>
    <w:rsid w:val="00EB0E9F"/>
    <w:rsid w:val="00EB13C2"/>
    <w:rsid w:val="00EB1460"/>
    <w:rsid w:val="00EB1AF7"/>
    <w:rsid w:val="00EB3216"/>
    <w:rsid w:val="00EB3661"/>
    <w:rsid w:val="00EB3884"/>
    <w:rsid w:val="00EB5A0C"/>
    <w:rsid w:val="00EB5B77"/>
    <w:rsid w:val="00EB67A5"/>
    <w:rsid w:val="00EB7038"/>
    <w:rsid w:val="00EB736A"/>
    <w:rsid w:val="00EB778D"/>
    <w:rsid w:val="00EC08FA"/>
    <w:rsid w:val="00EC116A"/>
    <w:rsid w:val="00EC11DB"/>
    <w:rsid w:val="00EC18E4"/>
    <w:rsid w:val="00EC25FA"/>
    <w:rsid w:val="00EC3C21"/>
    <w:rsid w:val="00EC5289"/>
    <w:rsid w:val="00EC57B3"/>
    <w:rsid w:val="00EC5FA0"/>
    <w:rsid w:val="00EC6EAB"/>
    <w:rsid w:val="00EC71E4"/>
    <w:rsid w:val="00EC7F6B"/>
    <w:rsid w:val="00ED030A"/>
    <w:rsid w:val="00ED0549"/>
    <w:rsid w:val="00ED0760"/>
    <w:rsid w:val="00ED0EED"/>
    <w:rsid w:val="00ED1611"/>
    <w:rsid w:val="00ED170F"/>
    <w:rsid w:val="00ED1D13"/>
    <w:rsid w:val="00ED295E"/>
    <w:rsid w:val="00ED2E84"/>
    <w:rsid w:val="00ED47BD"/>
    <w:rsid w:val="00ED52F7"/>
    <w:rsid w:val="00ED6EE5"/>
    <w:rsid w:val="00EE037B"/>
    <w:rsid w:val="00EE04FD"/>
    <w:rsid w:val="00EE05E3"/>
    <w:rsid w:val="00EE0981"/>
    <w:rsid w:val="00EE0B5F"/>
    <w:rsid w:val="00EE0C3A"/>
    <w:rsid w:val="00EE0DAD"/>
    <w:rsid w:val="00EE1F12"/>
    <w:rsid w:val="00EE2E23"/>
    <w:rsid w:val="00EE3397"/>
    <w:rsid w:val="00EE4049"/>
    <w:rsid w:val="00EE435B"/>
    <w:rsid w:val="00EE456E"/>
    <w:rsid w:val="00EE473F"/>
    <w:rsid w:val="00EE48EC"/>
    <w:rsid w:val="00EE59D5"/>
    <w:rsid w:val="00EE5C0E"/>
    <w:rsid w:val="00EE65A6"/>
    <w:rsid w:val="00EE6B4B"/>
    <w:rsid w:val="00EE6CE0"/>
    <w:rsid w:val="00EE7F94"/>
    <w:rsid w:val="00EF0B5E"/>
    <w:rsid w:val="00EF128A"/>
    <w:rsid w:val="00EF1763"/>
    <w:rsid w:val="00EF19FC"/>
    <w:rsid w:val="00EF2A91"/>
    <w:rsid w:val="00EF5408"/>
    <w:rsid w:val="00EF546E"/>
    <w:rsid w:val="00EF54C0"/>
    <w:rsid w:val="00EF5F68"/>
    <w:rsid w:val="00EF5F89"/>
    <w:rsid w:val="00EF6386"/>
    <w:rsid w:val="00EF6777"/>
    <w:rsid w:val="00EF7BB1"/>
    <w:rsid w:val="00F0009F"/>
    <w:rsid w:val="00F00AF2"/>
    <w:rsid w:val="00F00B7C"/>
    <w:rsid w:val="00F024F0"/>
    <w:rsid w:val="00F037AF"/>
    <w:rsid w:val="00F04A80"/>
    <w:rsid w:val="00F052CC"/>
    <w:rsid w:val="00F05AA3"/>
    <w:rsid w:val="00F05B20"/>
    <w:rsid w:val="00F05D7B"/>
    <w:rsid w:val="00F07BFC"/>
    <w:rsid w:val="00F10953"/>
    <w:rsid w:val="00F10FBC"/>
    <w:rsid w:val="00F13039"/>
    <w:rsid w:val="00F141D9"/>
    <w:rsid w:val="00F14256"/>
    <w:rsid w:val="00F143A7"/>
    <w:rsid w:val="00F15FB8"/>
    <w:rsid w:val="00F1642E"/>
    <w:rsid w:val="00F17737"/>
    <w:rsid w:val="00F20227"/>
    <w:rsid w:val="00F2032E"/>
    <w:rsid w:val="00F20EDB"/>
    <w:rsid w:val="00F21DF9"/>
    <w:rsid w:val="00F22637"/>
    <w:rsid w:val="00F22C3D"/>
    <w:rsid w:val="00F2346C"/>
    <w:rsid w:val="00F235DF"/>
    <w:rsid w:val="00F23C02"/>
    <w:rsid w:val="00F2443E"/>
    <w:rsid w:val="00F24DC9"/>
    <w:rsid w:val="00F26253"/>
    <w:rsid w:val="00F269C7"/>
    <w:rsid w:val="00F27BEC"/>
    <w:rsid w:val="00F30669"/>
    <w:rsid w:val="00F30C63"/>
    <w:rsid w:val="00F3149B"/>
    <w:rsid w:val="00F3157E"/>
    <w:rsid w:val="00F31DA8"/>
    <w:rsid w:val="00F32269"/>
    <w:rsid w:val="00F33188"/>
    <w:rsid w:val="00F3359A"/>
    <w:rsid w:val="00F3377E"/>
    <w:rsid w:val="00F346B6"/>
    <w:rsid w:val="00F34BB3"/>
    <w:rsid w:val="00F34CF8"/>
    <w:rsid w:val="00F36C12"/>
    <w:rsid w:val="00F36C63"/>
    <w:rsid w:val="00F36E46"/>
    <w:rsid w:val="00F36E49"/>
    <w:rsid w:val="00F37CD1"/>
    <w:rsid w:val="00F40065"/>
    <w:rsid w:val="00F40FE9"/>
    <w:rsid w:val="00F42053"/>
    <w:rsid w:val="00F42346"/>
    <w:rsid w:val="00F425C6"/>
    <w:rsid w:val="00F42ABA"/>
    <w:rsid w:val="00F4337A"/>
    <w:rsid w:val="00F436BA"/>
    <w:rsid w:val="00F440AF"/>
    <w:rsid w:val="00F441A4"/>
    <w:rsid w:val="00F44FA2"/>
    <w:rsid w:val="00F45BF4"/>
    <w:rsid w:val="00F45C5C"/>
    <w:rsid w:val="00F465B4"/>
    <w:rsid w:val="00F46725"/>
    <w:rsid w:val="00F47525"/>
    <w:rsid w:val="00F50723"/>
    <w:rsid w:val="00F519B2"/>
    <w:rsid w:val="00F51A09"/>
    <w:rsid w:val="00F51A11"/>
    <w:rsid w:val="00F53627"/>
    <w:rsid w:val="00F53F36"/>
    <w:rsid w:val="00F5422E"/>
    <w:rsid w:val="00F54555"/>
    <w:rsid w:val="00F5532B"/>
    <w:rsid w:val="00F55516"/>
    <w:rsid w:val="00F555CE"/>
    <w:rsid w:val="00F55E9D"/>
    <w:rsid w:val="00F56DC7"/>
    <w:rsid w:val="00F57292"/>
    <w:rsid w:val="00F573B0"/>
    <w:rsid w:val="00F57E34"/>
    <w:rsid w:val="00F608FA"/>
    <w:rsid w:val="00F60A81"/>
    <w:rsid w:val="00F60CD7"/>
    <w:rsid w:val="00F616FF"/>
    <w:rsid w:val="00F61B9F"/>
    <w:rsid w:val="00F63227"/>
    <w:rsid w:val="00F638E2"/>
    <w:rsid w:val="00F63D3D"/>
    <w:rsid w:val="00F65A1E"/>
    <w:rsid w:val="00F65DA0"/>
    <w:rsid w:val="00F663DE"/>
    <w:rsid w:val="00F66A40"/>
    <w:rsid w:val="00F715C8"/>
    <w:rsid w:val="00F71B4B"/>
    <w:rsid w:val="00F71F0C"/>
    <w:rsid w:val="00F71F80"/>
    <w:rsid w:val="00F72E25"/>
    <w:rsid w:val="00F7352A"/>
    <w:rsid w:val="00F739D6"/>
    <w:rsid w:val="00F743CC"/>
    <w:rsid w:val="00F75BF6"/>
    <w:rsid w:val="00F76574"/>
    <w:rsid w:val="00F77D3E"/>
    <w:rsid w:val="00F80552"/>
    <w:rsid w:val="00F80669"/>
    <w:rsid w:val="00F80A7C"/>
    <w:rsid w:val="00F8131E"/>
    <w:rsid w:val="00F817F9"/>
    <w:rsid w:val="00F82ABC"/>
    <w:rsid w:val="00F82C8B"/>
    <w:rsid w:val="00F86848"/>
    <w:rsid w:val="00F86F01"/>
    <w:rsid w:val="00F919F7"/>
    <w:rsid w:val="00F931A6"/>
    <w:rsid w:val="00F93E7F"/>
    <w:rsid w:val="00F94DB5"/>
    <w:rsid w:val="00F95624"/>
    <w:rsid w:val="00F959E1"/>
    <w:rsid w:val="00F96213"/>
    <w:rsid w:val="00F96B5B"/>
    <w:rsid w:val="00F9741E"/>
    <w:rsid w:val="00FA0436"/>
    <w:rsid w:val="00FA086A"/>
    <w:rsid w:val="00FA0E32"/>
    <w:rsid w:val="00FA1C02"/>
    <w:rsid w:val="00FA20D6"/>
    <w:rsid w:val="00FA2955"/>
    <w:rsid w:val="00FA29BF"/>
    <w:rsid w:val="00FA3796"/>
    <w:rsid w:val="00FA3890"/>
    <w:rsid w:val="00FA3BD5"/>
    <w:rsid w:val="00FA3F25"/>
    <w:rsid w:val="00FA5719"/>
    <w:rsid w:val="00FA5B35"/>
    <w:rsid w:val="00FA66E5"/>
    <w:rsid w:val="00FA73A9"/>
    <w:rsid w:val="00FA7BB3"/>
    <w:rsid w:val="00FB0C72"/>
    <w:rsid w:val="00FB2FE7"/>
    <w:rsid w:val="00FB49D5"/>
    <w:rsid w:val="00FB4FD0"/>
    <w:rsid w:val="00FB5C09"/>
    <w:rsid w:val="00FB6FA2"/>
    <w:rsid w:val="00FB794D"/>
    <w:rsid w:val="00FB7A51"/>
    <w:rsid w:val="00FB7C40"/>
    <w:rsid w:val="00FB7CFB"/>
    <w:rsid w:val="00FC0296"/>
    <w:rsid w:val="00FC0331"/>
    <w:rsid w:val="00FC0AAE"/>
    <w:rsid w:val="00FC0ED7"/>
    <w:rsid w:val="00FC1249"/>
    <w:rsid w:val="00FC2B0E"/>
    <w:rsid w:val="00FC342B"/>
    <w:rsid w:val="00FC34C5"/>
    <w:rsid w:val="00FC411F"/>
    <w:rsid w:val="00FC52E5"/>
    <w:rsid w:val="00FC5EF6"/>
    <w:rsid w:val="00FC624A"/>
    <w:rsid w:val="00FC6CF1"/>
    <w:rsid w:val="00FC7323"/>
    <w:rsid w:val="00FC79C3"/>
    <w:rsid w:val="00FC7CBD"/>
    <w:rsid w:val="00FD1D2B"/>
    <w:rsid w:val="00FD20E4"/>
    <w:rsid w:val="00FD250D"/>
    <w:rsid w:val="00FD2623"/>
    <w:rsid w:val="00FD311D"/>
    <w:rsid w:val="00FD54EF"/>
    <w:rsid w:val="00FD55CA"/>
    <w:rsid w:val="00FD5678"/>
    <w:rsid w:val="00FD5ACC"/>
    <w:rsid w:val="00FD5C83"/>
    <w:rsid w:val="00FD5D2C"/>
    <w:rsid w:val="00FD6632"/>
    <w:rsid w:val="00FE0A0D"/>
    <w:rsid w:val="00FE1554"/>
    <w:rsid w:val="00FE1E21"/>
    <w:rsid w:val="00FE1F0D"/>
    <w:rsid w:val="00FE3432"/>
    <w:rsid w:val="00FE53ED"/>
    <w:rsid w:val="00FE5594"/>
    <w:rsid w:val="00FE55AD"/>
    <w:rsid w:val="00FE5FF2"/>
    <w:rsid w:val="00FE6265"/>
    <w:rsid w:val="00FE62F1"/>
    <w:rsid w:val="00FE6440"/>
    <w:rsid w:val="00FE69CE"/>
    <w:rsid w:val="00FE72E0"/>
    <w:rsid w:val="00FF022E"/>
    <w:rsid w:val="00FF17D5"/>
    <w:rsid w:val="00FF18C8"/>
    <w:rsid w:val="00FF2975"/>
    <w:rsid w:val="00FF2A18"/>
    <w:rsid w:val="00FF3543"/>
    <w:rsid w:val="00FF3626"/>
    <w:rsid w:val="00FF5F60"/>
    <w:rsid w:val="00FF64C6"/>
    <w:rsid w:val="00FF6760"/>
    <w:rsid w:val="00FF765B"/>
    <w:rsid w:val="00FF78B6"/>
    <w:rsid w:val="00FF7A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qFormat="1"/>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Outline List 2" w:uiPriority="0"/>
    <w:lsdException w:name="Table Grid 5" w:uiPriority="0"/>
    <w:lsdException w:name="Balloon Text" w:uiPriority="0"/>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2">
    <w:name w:val="Normal"/>
    <w:qFormat/>
    <w:rsid w:val="005A36A6"/>
    <w:rPr>
      <w:rFonts w:ascii="Arial" w:hAnsi="Arial"/>
      <w:sz w:val="24"/>
      <w:szCs w:val="24"/>
      <w:lang w:val="en-US" w:eastAsia="en-US"/>
    </w:rPr>
  </w:style>
  <w:style w:type="paragraph" w:styleId="10">
    <w:name w:val="heading 1"/>
    <w:aliases w:val="Название главы с нумерацией"/>
    <w:basedOn w:val="a2"/>
    <w:next w:val="a2"/>
    <w:link w:val="12"/>
    <w:autoRedefine/>
    <w:qFormat/>
    <w:rsid w:val="003D23C9"/>
    <w:pPr>
      <w:keepNext/>
      <w:numPr>
        <w:numId w:val="1"/>
      </w:numPr>
      <w:spacing w:before="120" w:after="60"/>
      <w:ind w:left="720" w:hanging="11"/>
      <w:outlineLvl w:val="0"/>
    </w:pPr>
    <w:rPr>
      <w:rFonts w:eastAsia="Times New Roman" w:cs="Arial"/>
      <w:b/>
      <w:bCs/>
      <w:kern w:val="32"/>
      <w:sz w:val="32"/>
      <w:szCs w:val="32"/>
      <w:lang w:val="ru-RU"/>
    </w:rPr>
  </w:style>
  <w:style w:type="paragraph" w:styleId="20">
    <w:name w:val="heading 2"/>
    <w:aliases w:val="Подзаголовок 1 уровня"/>
    <w:basedOn w:val="a2"/>
    <w:next w:val="a2"/>
    <w:link w:val="21"/>
    <w:qFormat/>
    <w:rsid w:val="00E551B6"/>
    <w:pPr>
      <w:keepNext/>
      <w:numPr>
        <w:ilvl w:val="1"/>
        <w:numId w:val="1"/>
      </w:numPr>
      <w:spacing w:before="240" w:after="60"/>
      <w:outlineLvl w:val="1"/>
    </w:pPr>
    <w:rPr>
      <w:rFonts w:ascii="Cambria" w:eastAsia="Times New Roman" w:hAnsi="Cambria"/>
      <w:b/>
      <w:bCs/>
      <w:i/>
      <w:iCs/>
      <w:sz w:val="28"/>
      <w:szCs w:val="28"/>
    </w:rPr>
  </w:style>
  <w:style w:type="paragraph" w:styleId="30">
    <w:name w:val="heading 3"/>
    <w:aliases w:val="(заголовок в тексте)"/>
    <w:basedOn w:val="a2"/>
    <w:next w:val="a2"/>
    <w:link w:val="31"/>
    <w:qFormat/>
    <w:rsid w:val="00E551B6"/>
    <w:pPr>
      <w:keepNext/>
      <w:numPr>
        <w:ilvl w:val="2"/>
        <w:numId w:val="1"/>
      </w:numPr>
      <w:spacing w:before="240" w:after="60"/>
      <w:outlineLvl w:val="2"/>
    </w:pPr>
    <w:rPr>
      <w:rFonts w:ascii="Cambria" w:eastAsia="Times New Roman" w:hAnsi="Cambria"/>
      <w:b/>
      <w:bCs/>
      <w:sz w:val="26"/>
      <w:szCs w:val="26"/>
    </w:rPr>
  </w:style>
  <w:style w:type="paragraph" w:styleId="40">
    <w:name w:val="heading 4"/>
    <w:basedOn w:val="a2"/>
    <w:next w:val="a2"/>
    <w:link w:val="41"/>
    <w:qFormat/>
    <w:rsid w:val="00C076C1"/>
    <w:pPr>
      <w:keepNext/>
      <w:keepLines/>
      <w:numPr>
        <w:ilvl w:val="3"/>
        <w:numId w:val="1"/>
      </w:numPr>
      <w:spacing w:before="200"/>
      <w:outlineLvl w:val="3"/>
    </w:pPr>
    <w:rPr>
      <w:rFonts w:ascii="Cambria" w:eastAsia="Times New Roman" w:hAnsi="Cambria"/>
      <w:b/>
      <w:bCs/>
      <w:i/>
      <w:iCs/>
      <w:color w:val="4F81BD"/>
    </w:rPr>
  </w:style>
  <w:style w:type="paragraph" w:styleId="50">
    <w:name w:val="heading 5"/>
    <w:basedOn w:val="a2"/>
    <w:next w:val="a2"/>
    <w:link w:val="51"/>
    <w:qFormat/>
    <w:rsid w:val="00C076C1"/>
    <w:pPr>
      <w:keepNext/>
      <w:keepLines/>
      <w:numPr>
        <w:ilvl w:val="4"/>
        <w:numId w:val="1"/>
      </w:numPr>
      <w:spacing w:before="200"/>
      <w:outlineLvl w:val="4"/>
    </w:pPr>
    <w:rPr>
      <w:rFonts w:ascii="Cambria" w:eastAsia="Times New Roman" w:hAnsi="Cambria"/>
      <w:color w:val="243F60"/>
    </w:rPr>
  </w:style>
  <w:style w:type="paragraph" w:styleId="60">
    <w:name w:val="heading 6"/>
    <w:basedOn w:val="a2"/>
    <w:next w:val="a2"/>
    <w:link w:val="61"/>
    <w:qFormat/>
    <w:rsid w:val="00C076C1"/>
    <w:pPr>
      <w:keepNext/>
      <w:keepLines/>
      <w:numPr>
        <w:ilvl w:val="5"/>
        <w:numId w:val="1"/>
      </w:numPr>
      <w:spacing w:before="200"/>
      <w:outlineLvl w:val="5"/>
    </w:pPr>
    <w:rPr>
      <w:rFonts w:ascii="Cambria" w:eastAsia="Times New Roman" w:hAnsi="Cambria"/>
      <w:i/>
      <w:iCs/>
      <w:color w:val="243F60"/>
    </w:rPr>
  </w:style>
  <w:style w:type="paragraph" w:styleId="70">
    <w:name w:val="heading 7"/>
    <w:basedOn w:val="a2"/>
    <w:next w:val="a2"/>
    <w:link w:val="71"/>
    <w:qFormat/>
    <w:rsid w:val="00C076C1"/>
    <w:pPr>
      <w:keepNext/>
      <w:keepLines/>
      <w:numPr>
        <w:ilvl w:val="6"/>
        <w:numId w:val="1"/>
      </w:numPr>
      <w:spacing w:before="200"/>
      <w:outlineLvl w:val="6"/>
    </w:pPr>
    <w:rPr>
      <w:rFonts w:ascii="Cambria" w:eastAsia="Times New Roman" w:hAnsi="Cambria"/>
      <w:i/>
      <w:iCs/>
      <w:color w:val="404040"/>
    </w:rPr>
  </w:style>
  <w:style w:type="paragraph" w:styleId="80">
    <w:name w:val="heading 8"/>
    <w:basedOn w:val="a2"/>
    <w:next w:val="a2"/>
    <w:link w:val="81"/>
    <w:qFormat/>
    <w:rsid w:val="00C076C1"/>
    <w:pPr>
      <w:keepNext/>
      <w:keepLines/>
      <w:numPr>
        <w:ilvl w:val="7"/>
        <w:numId w:val="1"/>
      </w:numPr>
      <w:spacing w:before="200"/>
      <w:outlineLvl w:val="7"/>
    </w:pPr>
    <w:rPr>
      <w:rFonts w:ascii="Cambria" w:eastAsia="Times New Roman" w:hAnsi="Cambria"/>
      <w:color w:val="4F81BD"/>
      <w:sz w:val="20"/>
      <w:szCs w:val="20"/>
    </w:rPr>
  </w:style>
  <w:style w:type="paragraph" w:styleId="90">
    <w:name w:val="heading 9"/>
    <w:basedOn w:val="a2"/>
    <w:next w:val="a2"/>
    <w:link w:val="91"/>
    <w:qFormat/>
    <w:rsid w:val="00C076C1"/>
    <w:pPr>
      <w:keepNext/>
      <w:keepLines/>
      <w:numPr>
        <w:ilvl w:val="8"/>
        <w:numId w:val="1"/>
      </w:numPr>
      <w:spacing w:before="20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Название главы с нумерацией Знак"/>
    <w:link w:val="10"/>
    <w:locked/>
    <w:rsid w:val="003D23C9"/>
    <w:rPr>
      <w:rFonts w:ascii="Arial" w:eastAsia="Times New Roman" w:hAnsi="Arial" w:cs="Arial"/>
      <w:b/>
      <w:bCs/>
      <w:kern w:val="32"/>
      <w:sz w:val="32"/>
      <w:szCs w:val="32"/>
      <w:lang w:eastAsia="en-US"/>
    </w:rPr>
  </w:style>
  <w:style w:type="character" w:customStyle="1" w:styleId="21">
    <w:name w:val="Заголовок 2 Знак"/>
    <w:aliases w:val="Подзаголовок 1 уровня Знак"/>
    <w:link w:val="20"/>
    <w:locked/>
    <w:rsid w:val="00E551B6"/>
    <w:rPr>
      <w:rFonts w:ascii="Cambria" w:eastAsia="Times New Roman" w:hAnsi="Cambria"/>
      <w:b/>
      <w:bCs/>
      <w:i/>
      <w:iCs/>
      <w:sz w:val="28"/>
      <w:szCs w:val="28"/>
      <w:lang w:val="en-US" w:eastAsia="en-US"/>
    </w:rPr>
  </w:style>
  <w:style w:type="character" w:customStyle="1" w:styleId="31">
    <w:name w:val="Заголовок 3 Знак"/>
    <w:aliases w:val="(заголовок в тексте) Знак"/>
    <w:link w:val="30"/>
    <w:locked/>
    <w:rsid w:val="00E551B6"/>
    <w:rPr>
      <w:rFonts w:ascii="Cambria" w:eastAsia="Times New Roman" w:hAnsi="Cambria"/>
      <w:b/>
      <w:bCs/>
      <w:sz w:val="26"/>
      <w:szCs w:val="26"/>
      <w:lang w:val="en-US" w:eastAsia="en-US"/>
    </w:rPr>
  </w:style>
  <w:style w:type="character" w:customStyle="1" w:styleId="41">
    <w:name w:val="Заголовок 4 Знак"/>
    <w:link w:val="40"/>
    <w:locked/>
    <w:rsid w:val="00C076C1"/>
    <w:rPr>
      <w:rFonts w:ascii="Cambria" w:eastAsia="Times New Roman" w:hAnsi="Cambria"/>
      <w:b/>
      <w:bCs/>
      <w:i/>
      <w:iCs/>
      <w:color w:val="4F81BD"/>
      <w:sz w:val="24"/>
      <w:szCs w:val="24"/>
      <w:lang w:val="en-US" w:eastAsia="en-US"/>
    </w:rPr>
  </w:style>
  <w:style w:type="character" w:customStyle="1" w:styleId="51">
    <w:name w:val="Заголовок 5 Знак"/>
    <w:link w:val="50"/>
    <w:locked/>
    <w:rsid w:val="00C076C1"/>
    <w:rPr>
      <w:rFonts w:ascii="Cambria" w:eastAsia="Times New Roman" w:hAnsi="Cambria"/>
      <w:color w:val="243F60"/>
      <w:sz w:val="24"/>
      <w:szCs w:val="24"/>
      <w:lang w:val="en-US" w:eastAsia="en-US"/>
    </w:rPr>
  </w:style>
  <w:style w:type="character" w:customStyle="1" w:styleId="61">
    <w:name w:val="Заголовок 6 Знак"/>
    <w:link w:val="60"/>
    <w:locked/>
    <w:rsid w:val="00C076C1"/>
    <w:rPr>
      <w:rFonts w:ascii="Cambria" w:eastAsia="Times New Roman" w:hAnsi="Cambria"/>
      <w:i/>
      <w:iCs/>
      <w:color w:val="243F60"/>
      <w:sz w:val="24"/>
      <w:szCs w:val="24"/>
      <w:lang w:val="en-US" w:eastAsia="en-US"/>
    </w:rPr>
  </w:style>
  <w:style w:type="character" w:customStyle="1" w:styleId="71">
    <w:name w:val="Заголовок 7 Знак"/>
    <w:link w:val="70"/>
    <w:locked/>
    <w:rsid w:val="00C076C1"/>
    <w:rPr>
      <w:rFonts w:ascii="Cambria" w:eastAsia="Times New Roman" w:hAnsi="Cambria"/>
      <w:i/>
      <w:iCs/>
      <w:color w:val="404040"/>
      <w:sz w:val="24"/>
      <w:szCs w:val="24"/>
      <w:lang w:val="en-US" w:eastAsia="en-US"/>
    </w:rPr>
  </w:style>
  <w:style w:type="character" w:customStyle="1" w:styleId="81">
    <w:name w:val="Заголовок 8 Знак"/>
    <w:link w:val="80"/>
    <w:locked/>
    <w:rsid w:val="00C076C1"/>
    <w:rPr>
      <w:rFonts w:ascii="Cambria" w:eastAsia="Times New Roman" w:hAnsi="Cambria"/>
      <w:color w:val="4F81BD"/>
      <w:lang w:val="en-US" w:eastAsia="en-US"/>
    </w:rPr>
  </w:style>
  <w:style w:type="character" w:customStyle="1" w:styleId="91">
    <w:name w:val="Заголовок 9 Знак"/>
    <w:link w:val="90"/>
    <w:locked/>
    <w:rsid w:val="00C076C1"/>
    <w:rPr>
      <w:rFonts w:ascii="Cambria" w:eastAsia="Times New Roman" w:hAnsi="Cambria"/>
      <w:i/>
      <w:iCs/>
      <w:color w:val="404040"/>
      <w:lang w:val="en-US" w:eastAsia="en-US"/>
    </w:rPr>
  </w:style>
  <w:style w:type="character" w:customStyle="1" w:styleId="Heading1Char">
    <w:name w:val="Heading 1 Char"/>
    <w:locked/>
    <w:rsid w:val="006D65FF"/>
    <w:rPr>
      <w:rFonts w:ascii="Arial" w:hAnsi="Arial" w:cs="Arial"/>
      <w:b/>
      <w:bCs/>
      <w:kern w:val="32"/>
      <w:sz w:val="32"/>
      <w:szCs w:val="32"/>
      <w:lang w:val="ru-RU" w:eastAsia="ru-RU" w:bidi="ar-SA"/>
    </w:rPr>
  </w:style>
  <w:style w:type="paragraph" w:styleId="a6">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Caption Char"/>
    <w:basedOn w:val="a2"/>
    <w:next w:val="a2"/>
    <w:link w:val="32"/>
    <w:qFormat/>
    <w:rsid w:val="00E551B6"/>
    <w:rPr>
      <w:b/>
      <w:bCs/>
      <w:sz w:val="20"/>
      <w:szCs w:val="20"/>
    </w:rPr>
  </w:style>
  <w:style w:type="character" w:customStyle="1" w:styleId="32">
    <w:name w:val="Название объекта Знак3"/>
    <w:aliases w:val="Название объекта Таблица Знак1,Название объекта Знак1 Знак1,Название объекта Знак Знак Знак2,Название объекта Знак Знак3,Название объекта Знак Знак Знак1 Знак2,Название объекта Знак2 Знак1,Название объекта Знак Знак1 Знак"/>
    <w:link w:val="a6"/>
    <w:locked/>
    <w:rsid w:val="006D65FF"/>
    <w:rPr>
      <w:rFonts w:cs="Times New Roman"/>
      <w:b/>
      <w:bCs/>
      <w:sz w:val="20"/>
      <w:szCs w:val="20"/>
    </w:rPr>
  </w:style>
  <w:style w:type="paragraph" w:styleId="a7">
    <w:name w:val="Title"/>
    <w:basedOn w:val="a2"/>
    <w:next w:val="a2"/>
    <w:link w:val="a8"/>
    <w:qFormat/>
    <w:rsid w:val="00E551B6"/>
    <w:pPr>
      <w:spacing w:before="240" w:after="60"/>
      <w:jc w:val="center"/>
      <w:outlineLvl w:val="0"/>
    </w:pPr>
    <w:rPr>
      <w:rFonts w:ascii="Cambria" w:eastAsia="Times New Roman" w:hAnsi="Cambria"/>
      <w:b/>
      <w:bCs/>
      <w:kern w:val="28"/>
      <w:sz w:val="32"/>
      <w:szCs w:val="32"/>
    </w:rPr>
  </w:style>
  <w:style w:type="character" w:customStyle="1" w:styleId="a8">
    <w:name w:val="Название Знак"/>
    <w:link w:val="a7"/>
    <w:locked/>
    <w:rsid w:val="00E551B6"/>
    <w:rPr>
      <w:rFonts w:ascii="Cambria" w:hAnsi="Cambria" w:cs="Times New Roman"/>
      <w:b/>
      <w:bCs/>
      <w:kern w:val="28"/>
      <w:sz w:val="32"/>
      <w:szCs w:val="32"/>
    </w:rPr>
  </w:style>
  <w:style w:type="character" w:customStyle="1" w:styleId="TitleChar">
    <w:name w:val="Title Char"/>
    <w:locked/>
    <w:rsid w:val="006D65FF"/>
    <w:rPr>
      <w:rFonts w:ascii="Cambria" w:hAnsi="Cambria" w:cs="Times New Roman"/>
      <w:b/>
      <w:bCs/>
      <w:kern w:val="28"/>
      <w:sz w:val="32"/>
      <w:szCs w:val="32"/>
    </w:rPr>
  </w:style>
  <w:style w:type="paragraph" w:styleId="a9">
    <w:name w:val="Subtitle"/>
    <w:basedOn w:val="a2"/>
    <w:next w:val="a2"/>
    <w:link w:val="aa"/>
    <w:qFormat/>
    <w:rsid w:val="00E551B6"/>
    <w:pPr>
      <w:spacing w:after="60"/>
      <w:jc w:val="center"/>
      <w:outlineLvl w:val="1"/>
    </w:pPr>
    <w:rPr>
      <w:rFonts w:ascii="Cambria" w:eastAsia="Times New Roman" w:hAnsi="Cambria"/>
    </w:rPr>
  </w:style>
  <w:style w:type="character" w:customStyle="1" w:styleId="aa">
    <w:name w:val="Подзаголовок Знак"/>
    <w:link w:val="a9"/>
    <w:locked/>
    <w:rsid w:val="00E551B6"/>
    <w:rPr>
      <w:rFonts w:ascii="Cambria" w:hAnsi="Cambria" w:cs="Times New Roman"/>
      <w:sz w:val="24"/>
      <w:szCs w:val="24"/>
    </w:rPr>
  </w:style>
  <w:style w:type="character" w:customStyle="1" w:styleId="SubtitleChar">
    <w:name w:val="Subtitle Char"/>
    <w:locked/>
    <w:rsid w:val="006D65FF"/>
    <w:rPr>
      <w:rFonts w:ascii="Cambria" w:hAnsi="Cambria" w:cs="Times New Roman"/>
      <w:sz w:val="24"/>
      <w:szCs w:val="24"/>
    </w:rPr>
  </w:style>
  <w:style w:type="character" w:styleId="ab">
    <w:name w:val="Strong"/>
    <w:qFormat/>
    <w:rsid w:val="00E551B6"/>
    <w:rPr>
      <w:rFonts w:cs="Times New Roman"/>
      <w:b/>
      <w:bCs/>
    </w:rPr>
  </w:style>
  <w:style w:type="character" w:styleId="ac">
    <w:name w:val="Emphasis"/>
    <w:qFormat/>
    <w:rsid w:val="00E551B6"/>
    <w:rPr>
      <w:rFonts w:ascii="Calibri" w:hAnsi="Calibri" w:cs="Times New Roman"/>
      <w:b/>
      <w:i/>
      <w:iCs/>
    </w:rPr>
  </w:style>
  <w:style w:type="paragraph" w:styleId="ad">
    <w:name w:val="No Spacing"/>
    <w:basedOn w:val="a2"/>
    <w:uiPriority w:val="99"/>
    <w:qFormat/>
    <w:rsid w:val="00E551B6"/>
    <w:rPr>
      <w:szCs w:val="32"/>
    </w:rPr>
  </w:style>
  <w:style w:type="paragraph" w:styleId="ae">
    <w:name w:val="List Paragraph"/>
    <w:aliases w:val="Введение"/>
    <w:basedOn w:val="a2"/>
    <w:link w:val="af"/>
    <w:uiPriority w:val="34"/>
    <w:qFormat/>
    <w:rsid w:val="00E551B6"/>
    <w:pPr>
      <w:ind w:left="720"/>
      <w:contextualSpacing/>
    </w:pPr>
  </w:style>
  <w:style w:type="paragraph" w:styleId="22">
    <w:name w:val="Quote"/>
    <w:basedOn w:val="a2"/>
    <w:next w:val="a2"/>
    <w:link w:val="23"/>
    <w:uiPriority w:val="99"/>
    <w:qFormat/>
    <w:rsid w:val="00E551B6"/>
    <w:rPr>
      <w:i/>
    </w:rPr>
  </w:style>
  <w:style w:type="character" w:customStyle="1" w:styleId="23">
    <w:name w:val="Цитата 2 Знак"/>
    <w:link w:val="22"/>
    <w:uiPriority w:val="99"/>
    <w:locked/>
    <w:rsid w:val="00E551B6"/>
    <w:rPr>
      <w:rFonts w:cs="Times New Roman"/>
      <w:i/>
      <w:sz w:val="24"/>
      <w:szCs w:val="24"/>
    </w:rPr>
  </w:style>
  <w:style w:type="character" w:customStyle="1" w:styleId="QuoteChar">
    <w:name w:val="Quote Char"/>
    <w:link w:val="211"/>
    <w:locked/>
    <w:rsid w:val="006D65FF"/>
    <w:rPr>
      <w:rFonts w:cs="Times New Roman"/>
      <w:i/>
    </w:rPr>
  </w:style>
  <w:style w:type="paragraph" w:customStyle="1" w:styleId="211">
    <w:name w:val="Цитата 211"/>
    <w:basedOn w:val="a2"/>
    <w:next w:val="a2"/>
    <w:link w:val="QuoteChar"/>
    <w:rsid w:val="006D65FF"/>
    <w:pPr>
      <w:jc w:val="center"/>
    </w:pPr>
    <w:rPr>
      <w:i/>
      <w:sz w:val="22"/>
      <w:szCs w:val="22"/>
    </w:rPr>
  </w:style>
  <w:style w:type="paragraph" w:styleId="af0">
    <w:name w:val="Intense Quote"/>
    <w:basedOn w:val="a2"/>
    <w:next w:val="a2"/>
    <w:link w:val="af1"/>
    <w:uiPriority w:val="99"/>
    <w:qFormat/>
    <w:rsid w:val="00E551B6"/>
    <w:pPr>
      <w:ind w:left="720" w:right="720"/>
    </w:pPr>
    <w:rPr>
      <w:b/>
      <w:i/>
      <w:szCs w:val="22"/>
    </w:rPr>
  </w:style>
  <w:style w:type="character" w:customStyle="1" w:styleId="af1">
    <w:name w:val="Выделенная цитата Знак"/>
    <w:link w:val="af0"/>
    <w:uiPriority w:val="99"/>
    <w:locked/>
    <w:rsid w:val="00E551B6"/>
    <w:rPr>
      <w:rFonts w:cs="Times New Roman"/>
      <w:b/>
      <w:i/>
      <w:sz w:val="24"/>
    </w:rPr>
  </w:style>
  <w:style w:type="character" w:customStyle="1" w:styleId="IntenseQuoteChar">
    <w:name w:val="Intense Quote Char"/>
    <w:link w:val="113"/>
    <w:locked/>
    <w:rsid w:val="006D65FF"/>
    <w:rPr>
      <w:rFonts w:cs="Times New Roman"/>
      <w:b/>
      <w:i/>
    </w:rPr>
  </w:style>
  <w:style w:type="paragraph" w:customStyle="1" w:styleId="113">
    <w:name w:val="Выделенная цитата11"/>
    <w:basedOn w:val="a2"/>
    <w:next w:val="a2"/>
    <w:link w:val="IntenseQuoteChar"/>
    <w:rsid w:val="006D65FF"/>
    <w:pPr>
      <w:ind w:left="720" w:right="720"/>
      <w:jc w:val="center"/>
    </w:pPr>
    <w:rPr>
      <w:b/>
      <w:i/>
      <w:sz w:val="22"/>
      <w:szCs w:val="22"/>
    </w:rPr>
  </w:style>
  <w:style w:type="character" w:styleId="af2">
    <w:name w:val="Subtle Emphasis"/>
    <w:uiPriority w:val="99"/>
    <w:qFormat/>
    <w:rsid w:val="00E551B6"/>
    <w:rPr>
      <w:rFonts w:cs="Times New Roman"/>
      <w:i/>
      <w:color w:val="5A5A5A"/>
    </w:rPr>
  </w:style>
  <w:style w:type="character" w:styleId="af3">
    <w:name w:val="Intense Emphasis"/>
    <w:uiPriority w:val="99"/>
    <w:qFormat/>
    <w:rsid w:val="00E551B6"/>
    <w:rPr>
      <w:rFonts w:cs="Times New Roman"/>
      <w:b/>
      <w:i/>
      <w:sz w:val="24"/>
      <w:szCs w:val="24"/>
      <w:u w:val="single"/>
    </w:rPr>
  </w:style>
  <w:style w:type="character" w:styleId="af4">
    <w:name w:val="Subtle Reference"/>
    <w:uiPriority w:val="99"/>
    <w:qFormat/>
    <w:rsid w:val="00E551B6"/>
    <w:rPr>
      <w:rFonts w:cs="Times New Roman"/>
      <w:sz w:val="24"/>
      <w:szCs w:val="24"/>
      <w:u w:val="single"/>
    </w:rPr>
  </w:style>
  <w:style w:type="character" w:styleId="af5">
    <w:name w:val="Intense Reference"/>
    <w:uiPriority w:val="99"/>
    <w:qFormat/>
    <w:rsid w:val="00E551B6"/>
    <w:rPr>
      <w:rFonts w:cs="Times New Roman"/>
      <w:b/>
      <w:sz w:val="24"/>
      <w:u w:val="single"/>
    </w:rPr>
  </w:style>
  <w:style w:type="character" w:styleId="af6">
    <w:name w:val="Book Title"/>
    <w:uiPriority w:val="33"/>
    <w:qFormat/>
    <w:rsid w:val="00E551B6"/>
    <w:rPr>
      <w:rFonts w:ascii="Cambria" w:hAnsi="Cambria" w:cs="Times New Roman"/>
      <w:b/>
      <w:i/>
      <w:sz w:val="24"/>
      <w:szCs w:val="24"/>
    </w:rPr>
  </w:style>
  <w:style w:type="paragraph" w:styleId="af7">
    <w:name w:val="TOC Heading"/>
    <w:basedOn w:val="10"/>
    <w:next w:val="a2"/>
    <w:uiPriority w:val="39"/>
    <w:qFormat/>
    <w:rsid w:val="00C076C1"/>
    <w:pPr>
      <w:outlineLvl w:val="9"/>
    </w:pPr>
  </w:style>
  <w:style w:type="paragraph" w:styleId="af8">
    <w:name w:val="Body Text Indent"/>
    <w:basedOn w:val="a2"/>
    <w:link w:val="af9"/>
    <w:rsid w:val="00E551B6"/>
    <w:pPr>
      <w:spacing w:before="120"/>
      <w:ind w:firstLine="720"/>
    </w:pPr>
    <w:rPr>
      <w:szCs w:val="20"/>
    </w:rPr>
  </w:style>
  <w:style w:type="character" w:customStyle="1" w:styleId="af9">
    <w:name w:val="Основной текст с отступом Знак"/>
    <w:link w:val="af8"/>
    <w:locked/>
    <w:rsid w:val="00E551B6"/>
    <w:rPr>
      <w:rFonts w:ascii="Arial" w:hAnsi="Arial" w:cs="Times New Roman"/>
      <w:sz w:val="20"/>
      <w:szCs w:val="20"/>
    </w:rPr>
  </w:style>
  <w:style w:type="table" w:styleId="afa">
    <w:name w:val="Table Grid"/>
    <w:basedOn w:val="a4"/>
    <w:rsid w:val="00E55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Îáû÷íûé"/>
    <w:rsid w:val="00E551B6"/>
    <w:pPr>
      <w:spacing w:after="200" w:line="276" w:lineRule="auto"/>
      <w:jc w:val="both"/>
    </w:pPr>
    <w:rPr>
      <w:rFonts w:ascii="Arial" w:hAnsi="Arial"/>
      <w:sz w:val="24"/>
      <w:szCs w:val="22"/>
    </w:rPr>
  </w:style>
  <w:style w:type="paragraph" w:customStyle="1" w:styleId="13">
    <w:name w:val="Стиль1"/>
    <w:basedOn w:val="20"/>
    <w:autoRedefine/>
    <w:rsid w:val="00E551B6"/>
    <w:pPr>
      <w:ind w:left="720" w:hanging="360"/>
    </w:pPr>
  </w:style>
  <w:style w:type="paragraph" w:styleId="afc">
    <w:name w:val="Balloon Text"/>
    <w:basedOn w:val="a2"/>
    <w:link w:val="afd"/>
    <w:rsid w:val="00486A85"/>
    <w:rPr>
      <w:rFonts w:ascii="Tahoma" w:hAnsi="Tahoma" w:cs="Tahoma"/>
      <w:sz w:val="16"/>
      <w:szCs w:val="16"/>
    </w:rPr>
  </w:style>
  <w:style w:type="character" w:customStyle="1" w:styleId="afd">
    <w:name w:val="Текст выноски Знак"/>
    <w:link w:val="afc"/>
    <w:locked/>
    <w:rsid w:val="00486A85"/>
    <w:rPr>
      <w:rFonts w:ascii="Tahoma" w:hAnsi="Tahoma" w:cs="Tahoma"/>
      <w:sz w:val="16"/>
      <w:szCs w:val="16"/>
    </w:rPr>
  </w:style>
  <w:style w:type="paragraph" w:styleId="afe">
    <w:name w:val="Document Map"/>
    <w:basedOn w:val="a2"/>
    <w:link w:val="aff"/>
    <w:rsid w:val="006D65FF"/>
    <w:rPr>
      <w:rFonts w:ascii="Tahoma" w:eastAsia="Times New Roman" w:hAnsi="Tahoma" w:cs="Tahoma"/>
      <w:sz w:val="16"/>
      <w:szCs w:val="16"/>
      <w:lang w:val="ru-RU" w:eastAsia="ru-RU"/>
    </w:rPr>
  </w:style>
  <w:style w:type="character" w:customStyle="1" w:styleId="aff">
    <w:name w:val="Схема документа Знак"/>
    <w:link w:val="afe"/>
    <w:locked/>
    <w:rsid w:val="006D65FF"/>
    <w:rPr>
      <w:rFonts w:ascii="Tahoma" w:hAnsi="Tahoma" w:cs="Tahoma"/>
      <w:sz w:val="16"/>
      <w:szCs w:val="16"/>
      <w:lang w:val="ru-RU" w:eastAsia="ru-RU" w:bidi="ar-SA"/>
    </w:rPr>
  </w:style>
  <w:style w:type="paragraph" w:styleId="33">
    <w:name w:val="Body Text Indent 3"/>
    <w:basedOn w:val="a2"/>
    <w:link w:val="34"/>
    <w:rsid w:val="006D65FF"/>
    <w:pPr>
      <w:spacing w:before="120"/>
      <w:ind w:firstLine="720"/>
      <w:jc w:val="both"/>
    </w:pPr>
    <w:rPr>
      <w:rFonts w:eastAsia="Times New Roman"/>
      <w:szCs w:val="20"/>
      <w:lang w:val="ru-RU" w:eastAsia="ru-RU"/>
    </w:rPr>
  </w:style>
  <w:style w:type="character" w:customStyle="1" w:styleId="34">
    <w:name w:val="Основной текст с отступом 3 Знак"/>
    <w:link w:val="33"/>
    <w:locked/>
    <w:rsid w:val="006D65FF"/>
    <w:rPr>
      <w:rFonts w:ascii="Arial" w:hAnsi="Arial" w:cs="Times New Roman"/>
      <w:sz w:val="20"/>
      <w:szCs w:val="20"/>
      <w:lang w:val="ru-RU" w:eastAsia="ru-RU" w:bidi="ar-SA"/>
    </w:rPr>
  </w:style>
  <w:style w:type="paragraph" w:customStyle="1" w:styleId="120">
    <w:name w:val="Стиль По ширине Междустр.интервал:  множитель 12 ин"/>
    <w:basedOn w:val="a2"/>
    <w:rsid w:val="006D65FF"/>
    <w:pPr>
      <w:tabs>
        <w:tab w:val="num" w:pos="-357"/>
      </w:tabs>
      <w:ind w:left="352" w:hanging="352"/>
    </w:pPr>
    <w:rPr>
      <w:rFonts w:ascii="Times New Roman" w:eastAsia="Times New Roman" w:hAnsi="Times New Roman"/>
      <w:lang w:val="ru-RU" w:eastAsia="ru-RU"/>
    </w:rPr>
  </w:style>
  <w:style w:type="paragraph" w:customStyle="1" w:styleId="stylet3">
    <w:name w:val="stylet3"/>
    <w:basedOn w:val="a2"/>
    <w:rsid w:val="006D65FF"/>
    <w:pPr>
      <w:spacing w:before="100" w:beforeAutospacing="1" w:after="100" w:afterAutospacing="1"/>
    </w:pPr>
    <w:rPr>
      <w:rFonts w:ascii="Times New Roman" w:eastAsia="Times New Roman" w:hAnsi="Times New Roman"/>
      <w:lang w:val="ru-RU" w:eastAsia="ru-RU"/>
    </w:rPr>
  </w:style>
  <w:style w:type="character" w:customStyle="1" w:styleId="apple-converted-space">
    <w:name w:val="apple-converted-space"/>
    <w:rsid w:val="006D65FF"/>
    <w:rPr>
      <w:rFonts w:cs="Times New Roman"/>
    </w:rPr>
  </w:style>
  <w:style w:type="paragraph" w:customStyle="1" w:styleId="aff0">
    <w:name w:val="_Список маркиров грек"/>
    <w:basedOn w:val="a2"/>
    <w:rsid w:val="006D65FF"/>
    <w:pPr>
      <w:tabs>
        <w:tab w:val="num" w:pos="360"/>
      </w:tabs>
      <w:jc w:val="both"/>
    </w:pPr>
    <w:rPr>
      <w:rFonts w:ascii="Times New Roman" w:eastAsia="Times New Roman" w:hAnsi="Times New Roman"/>
      <w:lang w:val="ru-RU" w:eastAsia="ru-RU"/>
    </w:rPr>
  </w:style>
  <w:style w:type="paragraph" w:customStyle="1" w:styleId="aff1">
    <w:name w:val="_Обычный"/>
    <w:basedOn w:val="a2"/>
    <w:link w:val="aff2"/>
    <w:qFormat/>
    <w:rsid w:val="006D65FF"/>
    <w:pPr>
      <w:ind w:firstLine="709"/>
      <w:jc w:val="both"/>
    </w:pPr>
    <w:rPr>
      <w:rFonts w:ascii="Times New Roman" w:eastAsia="Times New Roman" w:hAnsi="Times New Roman"/>
      <w:szCs w:val="20"/>
      <w:lang w:val="ru-RU" w:eastAsia="ru-RU"/>
    </w:rPr>
  </w:style>
  <w:style w:type="character" w:customStyle="1" w:styleId="aff2">
    <w:name w:val="_Обычный Знак"/>
    <w:link w:val="aff1"/>
    <w:locked/>
    <w:rsid w:val="006D65FF"/>
    <w:rPr>
      <w:rFonts w:ascii="Times New Roman" w:hAnsi="Times New Roman" w:cs="Times New Roman"/>
      <w:sz w:val="20"/>
      <w:szCs w:val="20"/>
      <w:lang w:val="ru-RU" w:eastAsia="ru-RU" w:bidi="ar-SA"/>
    </w:rPr>
  </w:style>
  <w:style w:type="paragraph" w:customStyle="1" w:styleId="35">
    <w:name w:val="_Заголовок3"/>
    <w:basedOn w:val="a2"/>
    <w:rsid w:val="006D65FF"/>
    <w:pPr>
      <w:spacing w:before="120" w:after="120"/>
    </w:pPr>
    <w:rPr>
      <w:rFonts w:ascii="Times New Roman" w:eastAsia="Times New Roman" w:hAnsi="Times New Roman"/>
      <w:b/>
      <w:bCs/>
      <w:i/>
      <w:iCs/>
      <w:szCs w:val="20"/>
      <w:lang w:val="ru-RU" w:eastAsia="ru-RU"/>
    </w:rPr>
  </w:style>
  <w:style w:type="paragraph" w:customStyle="1" w:styleId="24">
    <w:name w:val="_Заголовок2"/>
    <w:basedOn w:val="a2"/>
    <w:next w:val="aff1"/>
    <w:rsid w:val="006D65FF"/>
    <w:pPr>
      <w:spacing w:before="120" w:after="120"/>
    </w:pPr>
    <w:rPr>
      <w:rFonts w:ascii="Times New Roman" w:eastAsia="Times New Roman" w:hAnsi="Times New Roman"/>
      <w:b/>
      <w:bCs/>
      <w:sz w:val="28"/>
      <w:szCs w:val="20"/>
      <w:lang w:val="ru-RU" w:eastAsia="ru-RU"/>
    </w:rPr>
  </w:style>
  <w:style w:type="paragraph" w:customStyle="1" w:styleId="aff3">
    <w:name w:val="_Список маркеров"/>
    <w:basedOn w:val="a2"/>
    <w:rsid w:val="006D65FF"/>
    <w:pPr>
      <w:tabs>
        <w:tab w:val="num" w:pos="360"/>
      </w:tabs>
      <w:jc w:val="both"/>
    </w:pPr>
    <w:rPr>
      <w:rFonts w:ascii="Times New Roman" w:eastAsia="Times New Roman" w:hAnsi="Times New Roman"/>
      <w:lang w:val="ru-RU" w:eastAsia="ru-RU"/>
    </w:rPr>
  </w:style>
  <w:style w:type="paragraph" w:customStyle="1" w:styleId="aff4">
    <w:name w:val="_Список нумеров"/>
    <w:basedOn w:val="a2"/>
    <w:autoRedefine/>
    <w:rsid w:val="006D65FF"/>
    <w:pPr>
      <w:tabs>
        <w:tab w:val="num" w:pos="352"/>
      </w:tabs>
      <w:ind w:left="709" w:hanging="352"/>
      <w:jc w:val="both"/>
    </w:pPr>
    <w:rPr>
      <w:rFonts w:ascii="Times New Roman" w:eastAsia="Times New Roman" w:hAnsi="Times New Roman"/>
      <w:lang w:val="ru-RU" w:eastAsia="ru-RU"/>
    </w:rPr>
  </w:style>
  <w:style w:type="paragraph" w:styleId="aff5">
    <w:name w:val="header"/>
    <w:aliases w:val="ВерхКолонтитул"/>
    <w:basedOn w:val="a2"/>
    <w:link w:val="aff6"/>
    <w:rsid w:val="006D65FF"/>
    <w:pPr>
      <w:tabs>
        <w:tab w:val="center" w:pos="4677"/>
        <w:tab w:val="right" w:pos="9355"/>
      </w:tabs>
    </w:pPr>
    <w:rPr>
      <w:rFonts w:eastAsia="Times New Roman"/>
      <w:lang w:val="ru-RU" w:eastAsia="ru-RU"/>
    </w:rPr>
  </w:style>
  <w:style w:type="character" w:customStyle="1" w:styleId="aff6">
    <w:name w:val="Верхний колонтитул Знак"/>
    <w:aliases w:val="ВерхКолонтитул Знак"/>
    <w:link w:val="aff5"/>
    <w:locked/>
    <w:rsid w:val="006D65FF"/>
    <w:rPr>
      <w:rFonts w:ascii="Arial" w:hAnsi="Arial" w:cs="Times New Roman"/>
      <w:sz w:val="24"/>
      <w:szCs w:val="24"/>
      <w:lang w:val="ru-RU" w:eastAsia="ru-RU" w:bidi="ar-SA"/>
    </w:rPr>
  </w:style>
  <w:style w:type="paragraph" w:customStyle="1" w:styleId="xl31">
    <w:name w:val="xl31"/>
    <w:basedOn w:val="a2"/>
    <w:rsid w:val="006D65FF"/>
    <w:pPr>
      <w:pBdr>
        <w:bottom w:val="single" w:sz="4" w:space="0" w:color="auto"/>
        <w:right w:val="single" w:sz="4" w:space="0" w:color="auto"/>
      </w:pBdr>
      <w:spacing w:before="100" w:beforeAutospacing="1" w:after="100" w:afterAutospacing="1"/>
      <w:jc w:val="center"/>
      <w:textAlignment w:val="center"/>
    </w:pPr>
    <w:rPr>
      <w:rFonts w:eastAsia="Arial Unicode MS" w:cs="Arial"/>
      <w:lang w:val="ru-RU" w:eastAsia="ru-RU"/>
    </w:rPr>
  </w:style>
  <w:style w:type="paragraph" w:styleId="25">
    <w:name w:val="List Number 2"/>
    <w:basedOn w:val="a2"/>
    <w:rsid w:val="006D65FF"/>
    <w:pPr>
      <w:tabs>
        <w:tab w:val="num" w:pos="643"/>
        <w:tab w:val="num" w:pos="1000"/>
      </w:tabs>
      <w:ind w:left="643" w:hanging="360"/>
    </w:pPr>
    <w:rPr>
      <w:rFonts w:eastAsia="Times New Roman"/>
      <w:szCs w:val="20"/>
      <w:lang w:val="ru-RU" w:eastAsia="ru-RU"/>
    </w:rPr>
  </w:style>
  <w:style w:type="paragraph" w:customStyle="1" w:styleId="aff7">
    <w:name w:val="Краткий обратный адрес"/>
    <w:basedOn w:val="a2"/>
    <w:rsid w:val="006D65FF"/>
    <w:pPr>
      <w:jc w:val="both"/>
    </w:pPr>
    <w:rPr>
      <w:rFonts w:eastAsia="Times New Roman"/>
      <w:szCs w:val="20"/>
      <w:lang w:val="ru-RU" w:eastAsia="ru-RU"/>
    </w:rPr>
  </w:style>
  <w:style w:type="paragraph" w:styleId="aff8">
    <w:name w:val="Body Text"/>
    <w:aliases w:val="TabelTekst,text,Body Text2,Char,Body Text2 Char Char Char Char Char Char Char Char Char,Main text,Body Text Char2 Char,Body Text Char1 Char Char,Body Text Char Char Char Char,TabelTekst Char Char Char Char"/>
    <w:basedOn w:val="a2"/>
    <w:link w:val="aff9"/>
    <w:rsid w:val="006D65FF"/>
    <w:pPr>
      <w:spacing w:after="120" w:line="276" w:lineRule="auto"/>
    </w:pPr>
    <w:rPr>
      <w:rFonts w:eastAsia="Times New Roman"/>
      <w:sz w:val="22"/>
      <w:szCs w:val="22"/>
      <w:lang w:val="ru-RU" w:eastAsia="ru-RU"/>
    </w:rPr>
  </w:style>
  <w:style w:type="character" w:customStyle="1" w:styleId="aff9">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link w:val="aff8"/>
    <w:locked/>
    <w:rsid w:val="006D65FF"/>
    <w:rPr>
      <w:rFonts w:ascii="Calibri" w:hAnsi="Calibri" w:cs="Times New Roman"/>
      <w:lang w:val="ru-RU" w:eastAsia="ru-RU" w:bidi="ar-SA"/>
    </w:rPr>
  </w:style>
  <w:style w:type="character" w:customStyle="1" w:styleId="240">
    <w:name w:val="Знак Знак24"/>
    <w:locked/>
    <w:rsid w:val="006D65FF"/>
    <w:rPr>
      <w:rFonts w:ascii="Arial" w:hAnsi="Arial" w:cs="Arial"/>
      <w:b/>
      <w:bCs/>
      <w:sz w:val="24"/>
      <w:szCs w:val="24"/>
      <w:lang w:val="ru-RU" w:eastAsia="ru-RU" w:bidi="ar-SA"/>
    </w:rPr>
  </w:style>
  <w:style w:type="character" w:customStyle="1" w:styleId="affa">
    <w:name w:val="(заголовок в тексте) Знак Знак"/>
    <w:locked/>
    <w:rsid w:val="006D65FF"/>
    <w:rPr>
      <w:rFonts w:ascii="Arial" w:hAnsi="Arial" w:cs="Arial"/>
      <w:b/>
      <w:bCs/>
      <w:i/>
      <w:sz w:val="26"/>
      <w:szCs w:val="26"/>
      <w:lang w:val="ru-RU" w:eastAsia="ru-RU" w:bidi="ar-SA"/>
    </w:rPr>
  </w:style>
  <w:style w:type="character" w:customStyle="1" w:styleId="230">
    <w:name w:val="Знак Знак23"/>
    <w:locked/>
    <w:rsid w:val="006D65FF"/>
    <w:rPr>
      <w:rFonts w:ascii="Arial" w:hAnsi="Arial" w:cs="Times New Roman"/>
      <w:bCs/>
      <w:i/>
      <w:sz w:val="28"/>
      <w:szCs w:val="28"/>
      <w:lang w:val="ru-RU" w:eastAsia="ru-RU" w:bidi="ar-SA"/>
    </w:rPr>
  </w:style>
  <w:style w:type="character" w:customStyle="1" w:styleId="220">
    <w:name w:val="Знак Знак22"/>
    <w:locked/>
    <w:rsid w:val="006D65FF"/>
    <w:rPr>
      <w:rFonts w:ascii="Arial" w:hAnsi="Arial" w:cs="Times New Roman"/>
      <w:b/>
      <w:bCs/>
      <w:i/>
      <w:iCs/>
      <w:sz w:val="26"/>
      <w:szCs w:val="26"/>
      <w:lang w:val="ru-RU" w:eastAsia="ru-RU" w:bidi="ar-SA"/>
    </w:rPr>
  </w:style>
  <w:style w:type="character" w:customStyle="1" w:styleId="210">
    <w:name w:val="Знак Знак21"/>
    <w:locked/>
    <w:rsid w:val="006D65FF"/>
    <w:rPr>
      <w:rFonts w:cs="Times New Roman"/>
      <w:b/>
      <w:bCs/>
      <w:sz w:val="22"/>
      <w:szCs w:val="22"/>
      <w:lang w:val="ru-RU" w:eastAsia="ru-RU" w:bidi="ar-SA"/>
    </w:rPr>
  </w:style>
  <w:style w:type="character" w:customStyle="1" w:styleId="200">
    <w:name w:val="Знак Знак20"/>
    <w:locked/>
    <w:rsid w:val="006D65FF"/>
    <w:rPr>
      <w:rFonts w:cs="Times New Roman"/>
      <w:sz w:val="24"/>
      <w:szCs w:val="24"/>
      <w:lang w:val="ru-RU" w:eastAsia="ru-RU" w:bidi="ar-SA"/>
    </w:rPr>
  </w:style>
  <w:style w:type="character" w:customStyle="1" w:styleId="19">
    <w:name w:val="Знак Знак19"/>
    <w:locked/>
    <w:rsid w:val="006D65FF"/>
    <w:rPr>
      <w:rFonts w:cs="Times New Roman"/>
      <w:i/>
      <w:iCs/>
      <w:sz w:val="24"/>
      <w:szCs w:val="24"/>
      <w:lang w:val="ru-RU" w:eastAsia="ru-RU" w:bidi="ar-SA"/>
    </w:rPr>
  </w:style>
  <w:style w:type="character" w:customStyle="1" w:styleId="18">
    <w:name w:val="Знак Знак18"/>
    <w:locked/>
    <w:rsid w:val="006D65FF"/>
    <w:rPr>
      <w:rFonts w:ascii="Arial" w:hAnsi="Arial" w:cs="Arial"/>
      <w:sz w:val="22"/>
      <w:szCs w:val="22"/>
      <w:lang w:val="ru-RU" w:eastAsia="ru-RU" w:bidi="ar-SA"/>
    </w:rPr>
  </w:style>
  <w:style w:type="character" w:customStyle="1" w:styleId="250">
    <w:name w:val="Знак Знак25"/>
    <w:locked/>
    <w:rsid w:val="006D65FF"/>
    <w:rPr>
      <w:rFonts w:ascii="Arial" w:hAnsi="Arial" w:cs="Arial"/>
      <w:b/>
      <w:bCs/>
      <w:kern w:val="32"/>
      <w:sz w:val="32"/>
      <w:szCs w:val="32"/>
      <w:lang w:val="ru-RU" w:eastAsia="ru-RU" w:bidi="ar-SA"/>
    </w:rPr>
  </w:style>
  <w:style w:type="character" w:customStyle="1" w:styleId="17">
    <w:name w:val="Знак Знак17"/>
    <w:locked/>
    <w:rsid w:val="006D65FF"/>
    <w:rPr>
      <w:rFonts w:cs="Times New Roman"/>
    </w:rPr>
  </w:style>
  <w:style w:type="paragraph" w:styleId="affb">
    <w:name w:val="footer"/>
    <w:basedOn w:val="a2"/>
    <w:link w:val="affc"/>
    <w:uiPriority w:val="99"/>
    <w:qFormat/>
    <w:rsid w:val="006D65FF"/>
    <w:pPr>
      <w:tabs>
        <w:tab w:val="center" w:pos="4677"/>
        <w:tab w:val="right" w:pos="9355"/>
      </w:tabs>
      <w:jc w:val="center"/>
    </w:pPr>
    <w:rPr>
      <w:rFonts w:eastAsia="Times New Roman"/>
      <w:sz w:val="22"/>
      <w:szCs w:val="22"/>
      <w:lang w:val="ru-RU" w:eastAsia="ru-RU"/>
    </w:rPr>
  </w:style>
  <w:style w:type="character" w:customStyle="1" w:styleId="affc">
    <w:name w:val="Нижний колонтитул Знак"/>
    <w:link w:val="affb"/>
    <w:uiPriority w:val="99"/>
    <w:locked/>
    <w:rsid w:val="006D65FF"/>
    <w:rPr>
      <w:rFonts w:ascii="Calibri" w:hAnsi="Calibri" w:cs="Times New Roman"/>
      <w:lang w:val="ru-RU" w:eastAsia="ru-RU" w:bidi="ar-SA"/>
    </w:rPr>
  </w:style>
  <w:style w:type="character" w:customStyle="1" w:styleId="affd">
    <w:name w:val="Название объекта Таблица Знак"/>
    <w:aliases w:val="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6D65FF"/>
    <w:rPr>
      <w:rFonts w:ascii="Arial" w:hAnsi="Arial" w:cs="Times New Roman"/>
      <w:b/>
      <w:bCs/>
      <w:sz w:val="24"/>
      <w:szCs w:val="24"/>
      <w:lang w:val="ru-RU" w:eastAsia="ru-RU" w:bidi="ar-SA"/>
    </w:rPr>
  </w:style>
  <w:style w:type="character" w:styleId="affe">
    <w:name w:val="Hyperlink"/>
    <w:uiPriority w:val="99"/>
    <w:rsid w:val="006D65FF"/>
    <w:rPr>
      <w:rFonts w:cs="Times New Roman"/>
      <w:color w:val="0000FF"/>
      <w:u w:val="single"/>
    </w:rPr>
  </w:style>
  <w:style w:type="paragraph" w:styleId="afff">
    <w:name w:val="Date"/>
    <w:basedOn w:val="a2"/>
    <w:next w:val="a2"/>
    <w:link w:val="afff0"/>
    <w:rsid w:val="006D65FF"/>
    <w:pPr>
      <w:jc w:val="center"/>
    </w:pPr>
    <w:rPr>
      <w:rFonts w:eastAsia="Times New Roman"/>
      <w:sz w:val="22"/>
      <w:szCs w:val="22"/>
      <w:lang w:val="ru-RU" w:eastAsia="ru-RU"/>
    </w:rPr>
  </w:style>
  <w:style w:type="character" w:customStyle="1" w:styleId="afff0">
    <w:name w:val="Дата Знак"/>
    <w:link w:val="afff"/>
    <w:locked/>
    <w:rsid w:val="006D65FF"/>
    <w:rPr>
      <w:rFonts w:ascii="Calibri" w:hAnsi="Calibri" w:cs="Times New Roman"/>
      <w:lang w:val="ru-RU" w:eastAsia="ru-RU" w:bidi="ar-SA"/>
    </w:rPr>
  </w:style>
  <w:style w:type="character" w:customStyle="1" w:styleId="14">
    <w:name w:val="Знак Знак14"/>
    <w:locked/>
    <w:rsid w:val="006D65FF"/>
    <w:rPr>
      <w:rFonts w:ascii="Tahoma" w:hAnsi="Tahoma" w:cs="Tahoma"/>
      <w:sz w:val="16"/>
      <w:szCs w:val="16"/>
    </w:rPr>
  </w:style>
  <w:style w:type="character" w:customStyle="1" w:styleId="130">
    <w:name w:val="Знак Знак13"/>
    <w:locked/>
    <w:rsid w:val="006D65FF"/>
    <w:rPr>
      <w:rFonts w:ascii="Arial" w:hAnsi="Arial" w:cs="Times New Roman"/>
      <w:sz w:val="20"/>
      <w:szCs w:val="20"/>
    </w:rPr>
  </w:style>
  <w:style w:type="paragraph" w:customStyle="1" w:styleId="15">
    <w:name w:val="Абзац списка1"/>
    <w:basedOn w:val="a2"/>
    <w:rsid w:val="006D65FF"/>
    <w:pPr>
      <w:ind w:left="720"/>
      <w:contextualSpacing/>
      <w:jc w:val="center"/>
    </w:pPr>
    <w:rPr>
      <w:rFonts w:eastAsia="Times New Roman"/>
      <w:sz w:val="22"/>
      <w:szCs w:val="22"/>
      <w:lang w:val="ru-RU" w:eastAsia="ru-RU"/>
    </w:rPr>
  </w:style>
  <w:style w:type="character" w:customStyle="1" w:styleId="121">
    <w:name w:val="Знак Знак12"/>
    <w:locked/>
    <w:rsid w:val="006D65FF"/>
    <w:rPr>
      <w:rFonts w:ascii="Tahoma" w:hAnsi="Tahoma" w:cs="Tahoma"/>
      <w:lang w:val="ru-RU" w:eastAsia="ru-RU" w:bidi="ar-SA"/>
    </w:rPr>
  </w:style>
  <w:style w:type="paragraph" w:styleId="36">
    <w:name w:val="List Bullet 3"/>
    <w:basedOn w:val="a2"/>
    <w:autoRedefine/>
    <w:rsid w:val="006D65FF"/>
    <w:pPr>
      <w:tabs>
        <w:tab w:val="num" w:pos="926"/>
      </w:tabs>
      <w:ind w:left="906" w:hanging="340"/>
      <w:jc w:val="both"/>
    </w:pPr>
    <w:rPr>
      <w:rFonts w:ascii="Times New Roman" w:eastAsia="Times New Roman" w:hAnsi="Times New Roman"/>
      <w:sz w:val="22"/>
      <w:szCs w:val="22"/>
      <w:lang w:val="ru-RU" w:eastAsia="ru-RU"/>
    </w:rPr>
  </w:style>
  <w:style w:type="paragraph" w:styleId="26">
    <w:name w:val="Body Text Indent 2"/>
    <w:basedOn w:val="a2"/>
    <w:link w:val="27"/>
    <w:rsid w:val="006D65FF"/>
    <w:pPr>
      <w:spacing w:after="120" w:line="480" w:lineRule="auto"/>
      <w:ind w:left="283"/>
    </w:pPr>
    <w:rPr>
      <w:rFonts w:eastAsia="Times New Roman"/>
      <w:lang w:val="ru-RU" w:eastAsia="ru-RU"/>
    </w:rPr>
  </w:style>
  <w:style w:type="character" w:customStyle="1" w:styleId="27">
    <w:name w:val="Основной текст с отступом 2 Знак"/>
    <w:link w:val="26"/>
    <w:locked/>
    <w:rsid w:val="006D65FF"/>
    <w:rPr>
      <w:rFonts w:ascii="Arial" w:hAnsi="Arial" w:cs="Times New Roman"/>
      <w:sz w:val="24"/>
      <w:szCs w:val="24"/>
      <w:lang w:val="ru-RU" w:eastAsia="ru-RU" w:bidi="ar-SA"/>
    </w:rPr>
  </w:style>
  <w:style w:type="character" w:customStyle="1" w:styleId="92">
    <w:name w:val="Знак Знак9"/>
    <w:locked/>
    <w:rsid w:val="006D65FF"/>
    <w:rPr>
      <w:rFonts w:ascii="Arial" w:hAnsi="Arial" w:cs="Times New Roman"/>
      <w:sz w:val="16"/>
      <w:szCs w:val="16"/>
      <w:lang w:val="ru-RU" w:eastAsia="ru-RU" w:bidi="ar-SA"/>
    </w:rPr>
  </w:style>
  <w:style w:type="paragraph" w:styleId="HTML">
    <w:name w:val="HTML Preformatted"/>
    <w:basedOn w:val="a2"/>
    <w:link w:val="HTML0"/>
    <w:rsid w:val="006D6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link w:val="HTML"/>
    <w:locked/>
    <w:rsid w:val="006D65FF"/>
    <w:rPr>
      <w:rFonts w:ascii="Courier New" w:hAnsi="Courier New" w:cs="Courier New"/>
      <w:sz w:val="20"/>
      <w:szCs w:val="20"/>
      <w:lang w:val="ru-RU" w:eastAsia="ru-RU" w:bidi="ar-SA"/>
    </w:rPr>
  </w:style>
  <w:style w:type="paragraph" w:styleId="28">
    <w:name w:val="Body Text 2"/>
    <w:basedOn w:val="a2"/>
    <w:link w:val="29"/>
    <w:rsid w:val="006D65FF"/>
    <w:pPr>
      <w:spacing w:after="120" w:line="480" w:lineRule="auto"/>
    </w:pPr>
    <w:rPr>
      <w:rFonts w:eastAsia="Times New Roman"/>
      <w:lang w:val="ru-RU" w:eastAsia="ru-RU"/>
    </w:rPr>
  </w:style>
  <w:style w:type="character" w:customStyle="1" w:styleId="29">
    <w:name w:val="Основной текст 2 Знак"/>
    <w:link w:val="28"/>
    <w:locked/>
    <w:rsid w:val="006D65FF"/>
    <w:rPr>
      <w:rFonts w:ascii="Arial" w:hAnsi="Arial" w:cs="Times New Roman"/>
      <w:sz w:val="24"/>
      <w:szCs w:val="24"/>
      <w:lang w:val="ru-RU" w:eastAsia="ru-RU" w:bidi="ar-SA"/>
    </w:rPr>
  </w:style>
  <w:style w:type="paragraph" w:styleId="37">
    <w:name w:val="Body Text 3"/>
    <w:basedOn w:val="a2"/>
    <w:link w:val="38"/>
    <w:rsid w:val="006D65FF"/>
    <w:rPr>
      <w:rFonts w:eastAsia="Times New Roman"/>
      <w:szCs w:val="20"/>
      <w:lang w:val="ru-RU" w:eastAsia="ru-RU"/>
    </w:rPr>
  </w:style>
  <w:style w:type="character" w:customStyle="1" w:styleId="38">
    <w:name w:val="Основной текст 3 Знак"/>
    <w:link w:val="37"/>
    <w:locked/>
    <w:rsid w:val="006D65FF"/>
    <w:rPr>
      <w:rFonts w:ascii="Arial" w:hAnsi="Arial" w:cs="Times New Roman"/>
      <w:sz w:val="20"/>
      <w:szCs w:val="20"/>
      <w:lang w:val="ru-RU" w:eastAsia="ru-RU" w:bidi="ar-SA"/>
    </w:rPr>
  </w:style>
  <w:style w:type="paragraph" w:styleId="2a">
    <w:name w:val="List Bullet 2"/>
    <w:aliases w:val="МаркирРус 2"/>
    <w:basedOn w:val="a2"/>
    <w:link w:val="2b"/>
    <w:autoRedefine/>
    <w:rsid w:val="006D65FF"/>
    <w:pPr>
      <w:ind w:firstLine="709"/>
      <w:jc w:val="both"/>
    </w:pPr>
    <w:rPr>
      <w:rFonts w:eastAsia="Times New Roman"/>
    </w:rPr>
  </w:style>
  <w:style w:type="paragraph" w:customStyle="1" w:styleId="2c">
    <w:name w:val="Стиль2"/>
    <w:basedOn w:val="26"/>
    <w:autoRedefine/>
    <w:rsid w:val="006D65FF"/>
    <w:pPr>
      <w:tabs>
        <w:tab w:val="num" w:pos="432"/>
      </w:tabs>
      <w:spacing w:line="240" w:lineRule="auto"/>
      <w:ind w:left="432" w:hanging="432"/>
      <w:jc w:val="both"/>
    </w:pPr>
    <w:rPr>
      <w:szCs w:val="20"/>
    </w:rPr>
  </w:style>
  <w:style w:type="paragraph" w:customStyle="1" w:styleId="xl123">
    <w:name w:val="xl123"/>
    <w:basedOn w:val="a2"/>
    <w:rsid w:val="006D65FF"/>
    <w:pPr>
      <w:spacing w:before="100" w:after="100"/>
      <w:jc w:val="center"/>
    </w:pPr>
    <w:rPr>
      <w:rFonts w:ascii="Times New Roman" w:eastAsia="Times New Roman" w:hAnsi="Times New Roman"/>
      <w:lang w:val="ru-RU" w:eastAsia="ru-RU"/>
    </w:rPr>
  </w:style>
  <w:style w:type="paragraph" w:styleId="afff1">
    <w:name w:val="footnote text"/>
    <w:basedOn w:val="a2"/>
    <w:link w:val="afff2"/>
    <w:rsid w:val="006D65FF"/>
    <w:rPr>
      <w:rFonts w:eastAsia="Times New Roman"/>
      <w:sz w:val="20"/>
      <w:szCs w:val="20"/>
      <w:lang w:val="ru-RU" w:eastAsia="ru-RU"/>
    </w:rPr>
  </w:style>
  <w:style w:type="character" w:customStyle="1" w:styleId="afff2">
    <w:name w:val="Текст сноски Знак"/>
    <w:link w:val="afff1"/>
    <w:locked/>
    <w:rsid w:val="006D65FF"/>
    <w:rPr>
      <w:rFonts w:ascii="Arial" w:hAnsi="Arial" w:cs="Times New Roman"/>
      <w:sz w:val="20"/>
      <w:szCs w:val="20"/>
      <w:lang w:val="ru-RU" w:eastAsia="ru-RU" w:bidi="ar-SA"/>
    </w:rPr>
  </w:style>
  <w:style w:type="paragraph" w:styleId="afff3">
    <w:name w:val="List Number"/>
    <w:basedOn w:val="a2"/>
    <w:rsid w:val="006D65FF"/>
    <w:rPr>
      <w:rFonts w:eastAsia="Times New Roman"/>
      <w:szCs w:val="20"/>
      <w:lang w:val="ru-RU" w:eastAsia="ru-RU"/>
    </w:rPr>
  </w:style>
  <w:style w:type="paragraph" w:styleId="afff4">
    <w:name w:val="annotation text"/>
    <w:basedOn w:val="a2"/>
    <w:link w:val="afff5"/>
    <w:rsid w:val="006D65FF"/>
    <w:rPr>
      <w:rFonts w:eastAsia="Times New Roman"/>
      <w:sz w:val="20"/>
      <w:szCs w:val="20"/>
      <w:lang w:val="ru-RU" w:eastAsia="ru-RU"/>
    </w:rPr>
  </w:style>
  <w:style w:type="character" w:customStyle="1" w:styleId="afff5">
    <w:name w:val="Текст примечания Знак"/>
    <w:link w:val="afff4"/>
    <w:locked/>
    <w:rsid w:val="006D65FF"/>
    <w:rPr>
      <w:rFonts w:ascii="Arial" w:hAnsi="Arial" w:cs="Times New Roman"/>
      <w:sz w:val="20"/>
      <w:szCs w:val="20"/>
      <w:lang w:val="ru-RU" w:eastAsia="ru-RU" w:bidi="ar-SA"/>
    </w:rPr>
  </w:style>
  <w:style w:type="paragraph" w:styleId="afff6">
    <w:name w:val="endnote text"/>
    <w:basedOn w:val="a2"/>
    <w:link w:val="afff7"/>
    <w:rsid w:val="006D65FF"/>
    <w:rPr>
      <w:rFonts w:eastAsia="Times New Roman"/>
      <w:sz w:val="20"/>
      <w:szCs w:val="20"/>
      <w:lang w:val="ru-RU" w:eastAsia="ru-RU"/>
    </w:rPr>
  </w:style>
  <w:style w:type="character" w:customStyle="1" w:styleId="afff7">
    <w:name w:val="Текст концевой сноски Знак"/>
    <w:link w:val="afff6"/>
    <w:locked/>
    <w:rsid w:val="006D65FF"/>
    <w:rPr>
      <w:rFonts w:ascii="Arial" w:hAnsi="Arial" w:cs="Times New Roman"/>
      <w:sz w:val="20"/>
      <w:szCs w:val="20"/>
      <w:lang w:val="ru-RU" w:eastAsia="ru-RU" w:bidi="ar-SA"/>
    </w:rPr>
  </w:style>
  <w:style w:type="paragraph" w:customStyle="1" w:styleId="2d">
    <w:name w:val="Абзац списка2"/>
    <w:aliases w:val="Галочки,Текст 2-й уровень"/>
    <w:basedOn w:val="a2"/>
    <w:link w:val="ListParagraphChar"/>
    <w:rsid w:val="006D65FF"/>
    <w:pPr>
      <w:spacing w:after="200" w:line="276" w:lineRule="auto"/>
      <w:ind w:left="720"/>
      <w:contextualSpacing/>
    </w:pPr>
    <w:rPr>
      <w:rFonts w:eastAsia="Times New Roman"/>
      <w:sz w:val="22"/>
      <w:szCs w:val="22"/>
    </w:rPr>
  </w:style>
  <w:style w:type="paragraph" w:customStyle="1" w:styleId="16">
    <w:name w:val="Без интервала1"/>
    <w:basedOn w:val="a2"/>
    <w:rsid w:val="006D65FF"/>
    <w:pPr>
      <w:jc w:val="center"/>
    </w:pPr>
    <w:rPr>
      <w:rFonts w:eastAsia="Times New Roman"/>
      <w:sz w:val="22"/>
      <w:szCs w:val="32"/>
      <w:lang w:val="ru-RU" w:eastAsia="ru-RU"/>
    </w:rPr>
  </w:style>
  <w:style w:type="paragraph" w:customStyle="1" w:styleId="212">
    <w:name w:val="Цитата 21"/>
    <w:basedOn w:val="a2"/>
    <w:next w:val="a2"/>
    <w:link w:val="QuoteChar1"/>
    <w:rsid w:val="006D65FF"/>
    <w:pPr>
      <w:jc w:val="center"/>
    </w:pPr>
    <w:rPr>
      <w:rFonts w:eastAsia="Times New Roman"/>
      <w:i/>
      <w:sz w:val="22"/>
      <w:szCs w:val="22"/>
      <w:lang w:val="ru-RU" w:eastAsia="ru-RU"/>
    </w:rPr>
  </w:style>
  <w:style w:type="character" w:customStyle="1" w:styleId="QuoteChar1">
    <w:name w:val="Quote Char1"/>
    <w:link w:val="212"/>
    <w:locked/>
    <w:rsid w:val="006D65FF"/>
    <w:rPr>
      <w:rFonts w:ascii="Calibri" w:hAnsi="Calibri" w:cs="Times New Roman"/>
      <w:i/>
      <w:lang w:val="ru-RU" w:eastAsia="ru-RU" w:bidi="ar-SA"/>
    </w:rPr>
  </w:style>
  <w:style w:type="paragraph" w:customStyle="1" w:styleId="1a">
    <w:name w:val="Выделенная цитата1"/>
    <w:basedOn w:val="a2"/>
    <w:next w:val="a2"/>
    <w:link w:val="IntenseQuoteChar1"/>
    <w:rsid w:val="006D65FF"/>
    <w:pPr>
      <w:ind w:left="720" w:right="720"/>
      <w:jc w:val="center"/>
    </w:pPr>
    <w:rPr>
      <w:rFonts w:eastAsia="Times New Roman"/>
      <w:b/>
      <w:i/>
      <w:sz w:val="22"/>
      <w:szCs w:val="22"/>
      <w:lang w:val="ru-RU" w:eastAsia="ru-RU"/>
    </w:rPr>
  </w:style>
  <w:style w:type="character" w:customStyle="1" w:styleId="IntenseQuoteChar1">
    <w:name w:val="Intense Quote Char1"/>
    <w:link w:val="1a"/>
    <w:locked/>
    <w:rsid w:val="006D65FF"/>
    <w:rPr>
      <w:rFonts w:ascii="Calibri" w:hAnsi="Calibri" w:cs="Times New Roman"/>
      <w:b/>
      <w:i/>
      <w:lang w:val="ru-RU" w:eastAsia="ru-RU" w:bidi="ar-SA"/>
    </w:rPr>
  </w:style>
  <w:style w:type="character" w:customStyle="1" w:styleId="1b">
    <w:name w:val="Слабое выделение1"/>
    <w:rsid w:val="006D65FF"/>
    <w:rPr>
      <w:rFonts w:cs="Times New Roman"/>
      <w:i/>
      <w:color w:val="5A5A5A"/>
    </w:rPr>
  </w:style>
  <w:style w:type="character" w:customStyle="1" w:styleId="1c">
    <w:name w:val="Сильное выделение1"/>
    <w:rsid w:val="006D65FF"/>
    <w:rPr>
      <w:rFonts w:cs="Times New Roman"/>
      <w:b/>
      <w:i/>
      <w:sz w:val="24"/>
      <w:szCs w:val="24"/>
      <w:u w:val="single"/>
    </w:rPr>
  </w:style>
  <w:style w:type="character" w:customStyle="1" w:styleId="1d">
    <w:name w:val="Слабая ссылка1"/>
    <w:rsid w:val="006D65FF"/>
    <w:rPr>
      <w:rFonts w:cs="Times New Roman"/>
      <w:sz w:val="24"/>
      <w:szCs w:val="24"/>
      <w:u w:val="single"/>
    </w:rPr>
  </w:style>
  <w:style w:type="character" w:customStyle="1" w:styleId="1e">
    <w:name w:val="Сильная ссылка1"/>
    <w:rsid w:val="006D65FF"/>
    <w:rPr>
      <w:rFonts w:cs="Times New Roman"/>
      <w:b/>
      <w:sz w:val="24"/>
      <w:u w:val="single"/>
    </w:rPr>
  </w:style>
  <w:style w:type="character" w:customStyle="1" w:styleId="1f">
    <w:name w:val="Название книги1"/>
    <w:rsid w:val="006D65FF"/>
    <w:rPr>
      <w:rFonts w:ascii="Cambria" w:hAnsi="Cambria" w:cs="Times New Roman"/>
      <w:b/>
      <w:i/>
      <w:sz w:val="24"/>
      <w:szCs w:val="24"/>
    </w:rPr>
  </w:style>
  <w:style w:type="paragraph" w:customStyle="1" w:styleId="1f0">
    <w:name w:val="Заголовок оглавления1"/>
    <w:basedOn w:val="10"/>
    <w:next w:val="a2"/>
    <w:rsid w:val="006D65FF"/>
    <w:pPr>
      <w:tabs>
        <w:tab w:val="num" w:pos="432"/>
      </w:tabs>
      <w:jc w:val="center"/>
      <w:outlineLvl w:val="9"/>
    </w:pPr>
    <w:rPr>
      <w:lang w:eastAsia="ru-RU"/>
    </w:rPr>
  </w:style>
  <w:style w:type="paragraph" w:customStyle="1" w:styleId="114">
    <w:name w:val="Абзац списка11"/>
    <w:basedOn w:val="a2"/>
    <w:rsid w:val="006D65FF"/>
    <w:pPr>
      <w:ind w:left="720"/>
      <w:contextualSpacing/>
      <w:jc w:val="center"/>
    </w:pPr>
    <w:rPr>
      <w:rFonts w:eastAsia="Times New Roman"/>
      <w:sz w:val="22"/>
      <w:szCs w:val="22"/>
      <w:lang w:val="ru-RU" w:eastAsia="ru-RU"/>
    </w:rPr>
  </w:style>
  <w:style w:type="paragraph" w:customStyle="1" w:styleId="39">
    <w:name w:val="Стиль3"/>
    <w:basedOn w:val="a6"/>
    <w:rsid w:val="006D65FF"/>
    <w:pPr>
      <w:keepNext/>
      <w:tabs>
        <w:tab w:val="left" w:pos="0"/>
      </w:tabs>
      <w:spacing w:after="120"/>
      <w:ind w:left="2127" w:hanging="2126"/>
      <w:jc w:val="both"/>
    </w:pPr>
    <w:rPr>
      <w:rFonts w:eastAsia="Times New Roman"/>
      <w:sz w:val="24"/>
      <w:szCs w:val="24"/>
      <w:lang w:val="ru-RU" w:eastAsia="ru-RU"/>
    </w:rPr>
  </w:style>
  <w:style w:type="character" w:styleId="afff8">
    <w:name w:val="page number"/>
    <w:rsid w:val="006D65FF"/>
    <w:rPr>
      <w:rFonts w:ascii="Arial" w:hAnsi="Arial" w:cs="Times New Roman"/>
      <w:b/>
      <w:sz w:val="24"/>
      <w:szCs w:val="24"/>
    </w:rPr>
  </w:style>
  <w:style w:type="paragraph" w:customStyle="1" w:styleId="afff9">
    <w:name w:val="Фамилии"/>
    <w:basedOn w:val="a2"/>
    <w:rsid w:val="006D65FF"/>
    <w:rPr>
      <w:rFonts w:eastAsia="Times New Roman"/>
      <w:sz w:val="16"/>
      <w:lang w:val="ru-RU" w:eastAsia="ru-RU"/>
    </w:rPr>
  </w:style>
  <w:style w:type="character" w:styleId="afffa">
    <w:name w:val="footnote reference"/>
    <w:rsid w:val="006D65FF"/>
    <w:rPr>
      <w:rFonts w:cs="Times New Roman"/>
      <w:vertAlign w:val="superscript"/>
    </w:rPr>
  </w:style>
  <w:style w:type="character" w:customStyle="1" w:styleId="afffb">
    <w:name w:val="знак сноски"/>
    <w:rsid w:val="006D65FF"/>
    <w:rPr>
      <w:vertAlign w:val="superscript"/>
    </w:rPr>
  </w:style>
  <w:style w:type="paragraph" w:customStyle="1" w:styleId="afffc">
    <w:name w:val="текст сноски"/>
    <w:basedOn w:val="a2"/>
    <w:rsid w:val="006D65FF"/>
    <w:rPr>
      <w:rFonts w:ascii="Times New Roman" w:eastAsia="Times New Roman" w:hAnsi="Times New Roman"/>
      <w:sz w:val="20"/>
      <w:szCs w:val="20"/>
      <w:lang w:val="ru-RU" w:eastAsia="ru-RU"/>
    </w:rPr>
  </w:style>
  <w:style w:type="paragraph" w:customStyle="1" w:styleId="1f1">
    <w:name w:val="Ñòèëü1"/>
    <w:basedOn w:val="a2"/>
    <w:rsid w:val="006D65FF"/>
    <w:pPr>
      <w:spacing w:after="120" w:line="360" w:lineRule="auto"/>
      <w:ind w:firstLine="709"/>
      <w:jc w:val="both"/>
    </w:pPr>
    <w:rPr>
      <w:rFonts w:ascii="Times New Roman" w:eastAsia="Times New Roman" w:hAnsi="Times New Roman"/>
      <w:szCs w:val="20"/>
      <w:lang w:val="ru-RU" w:eastAsia="ru-RU"/>
    </w:rPr>
  </w:style>
  <w:style w:type="paragraph" w:styleId="afffd">
    <w:name w:val="Plain Text"/>
    <w:basedOn w:val="a2"/>
    <w:link w:val="afffe"/>
    <w:rsid w:val="006D65FF"/>
    <w:pPr>
      <w:spacing w:before="60" w:after="60"/>
      <w:jc w:val="both"/>
    </w:pPr>
    <w:rPr>
      <w:rFonts w:ascii="Courier New" w:eastAsia="Times New Roman" w:hAnsi="Courier New"/>
      <w:sz w:val="20"/>
      <w:szCs w:val="20"/>
      <w:lang w:val="ru-RU" w:eastAsia="ru-RU"/>
    </w:rPr>
  </w:style>
  <w:style w:type="character" w:customStyle="1" w:styleId="afffe">
    <w:name w:val="Текст Знак"/>
    <w:link w:val="afffd"/>
    <w:locked/>
    <w:rsid w:val="006D65FF"/>
    <w:rPr>
      <w:rFonts w:ascii="Courier New" w:hAnsi="Courier New" w:cs="Times New Roman"/>
      <w:sz w:val="20"/>
      <w:szCs w:val="20"/>
      <w:lang w:val="ru-RU" w:eastAsia="ru-RU" w:bidi="ar-SA"/>
    </w:rPr>
  </w:style>
  <w:style w:type="paragraph" w:customStyle="1" w:styleId="213">
    <w:name w:val="Абзац списка21"/>
    <w:basedOn w:val="a2"/>
    <w:rsid w:val="006D65FF"/>
    <w:pPr>
      <w:ind w:left="720"/>
      <w:contextualSpacing/>
      <w:jc w:val="center"/>
    </w:pPr>
    <w:rPr>
      <w:rFonts w:eastAsia="Times New Roman"/>
      <w:sz w:val="22"/>
      <w:szCs w:val="22"/>
      <w:lang w:val="ru-RU" w:eastAsia="ru-RU"/>
    </w:rPr>
  </w:style>
  <w:style w:type="paragraph" w:styleId="1f2">
    <w:name w:val="toc 1"/>
    <w:basedOn w:val="a2"/>
    <w:next w:val="a2"/>
    <w:autoRedefine/>
    <w:uiPriority w:val="39"/>
    <w:rsid w:val="00873CB0"/>
    <w:pPr>
      <w:tabs>
        <w:tab w:val="right" w:leader="dot" w:pos="9639"/>
      </w:tabs>
      <w:spacing w:before="120" w:line="360" w:lineRule="auto"/>
    </w:pPr>
    <w:rPr>
      <w:rFonts w:eastAsia="Times New Roman"/>
      <w:b/>
      <w:bCs/>
      <w:szCs w:val="20"/>
      <w:lang w:val="ru-RU" w:eastAsia="ru-RU"/>
    </w:rPr>
  </w:style>
  <w:style w:type="paragraph" w:styleId="2e">
    <w:name w:val="toc 2"/>
    <w:basedOn w:val="a2"/>
    <w:next w:val="a2"/>
    <w:autoRedefine/>
    <w:uiPriority w:val="39"/>
    <w:rsid w:val="00C54B8B"/>
    <w:pPr>
      <w:spacing w:before="120"/>
    </w:pPr>
    <w:rPr>
      <w:rFonts w:eastAsia="Times New Roman"/>
      <w:b/>
      <w:szCs w:val="20"/>
      <w:lang w:val="ru-RU" w:eastAsia="ru-RU"/>
    </w:rPr>
  </w:style>
  <w:style w:type="paragraph" w:styleId="3a">
    <w:name w:val="toc 3"/>
    <w:basedOn w:val="a2"/>
    <w:next w:val="a2"/>
    <w:autoRedefine/>
    <w:rsid w:val="006D65FF"/>
    <w:pPr>
      <w:ind w:left="440"/>
    </w:pPr>
    <w:rPr>
      <w:rFonts w:ascii="Times New Roman" w:eastAsia="Times New Roman" w:hAnsi="Times New Roman"/>
      <w:i/>
      <w:iCs/>
      <w:sz w:val="20"/>
      <w:szCs w:val="20"/>
      <w:lang w:val="ru-RU" w:eastAsia="ru-RU"/>
    </w:rPr>
  </w:style>
  <w:style w:type="paragraph" w:styleId="42">
    <w:name w:val="toc 4"/>
    <w:basedOn w:val="a2"/>
    <w:next w:val="a2"/>
    <w:autoRedefine/>
    <w:rsid w:val="006D65FF"/>
    <w:pPr>
      <w:ind w:left="660"/>
    </w:pPr>
    <w:rPr>
      <w:rFonts w:ascii="Times New Roman" w:eastAsia="Times New Roman" w:hAnsi="Times New Roman"/>
      <w:sz w:val="18"/>
      <w:szCs w:val="18"/>
      <w:lang w:val="ru-RU" w:eastAsia="ru-RU"/>
    </w:rPr>
  </w:style>
  <w:style w:type="paragraph" w:styleId="52">
    <w:name w:val="toc 5"/>
    <w:basedOn w:val="a2"/>
    <w:next w:val="a2"/>
    <w:autoRedefine/>
    <w:rsid w:val="006D65FF"/>
    <w:pPr>
      <w:ind w:left="880"/>
    </w:pPr>
    <w:rPr>
      <w:rFonts w:ascii="Times New Roman" w:eastAsia="Times New Roman" w:hAnsi="Times New Roman"/>
      <w:sz w:val="18"/>
      <w:szCs w:val="18"/>
      <w:lang w:val="ru-RU" w:eastAsia="ru-RU"/>
    </w:rPr>
  </w:style>
  <w:style w:type="paragraph" w:styleId="62">
    <w:name w:val="toc 6"/>
    <w:basedOn w:val="a2"/>
    <w:next w:val="a2"/>
    <w:autoRedefine/>
    <w:rsid w:val="006D65FF"/>
    <w:pPr>
      <w:ind w:left="1100"/>
    </w:pPr>
    <w:rPr>
      <w:rFonts w:ascii="Times New Roman" w:eastAsia="Times New Roman" w:hAnsi="Times New Roman"/>
      <w:sz w:val="18"/>
      <w:szCs w:val="18"/>
      <w:lang w:val="ru-RU" w:eastAsia="ru-RU"/>
    </w:rPr>
  </w:style>
  <w:style w:type="paragraph" w:styleId="72">
    <w:name w:val="toc 7"/>
    <w:basedOn w:val="a2"/>
    <w:next w:val="a2"/>
    <w:autoRedefine/>
    <w:rsid w:val="006D65FF"/>
    <w:pPr>
      <w:ind w:left="1320"/>
    </w:pPr>
    <w:rPr>
      <w:rFonts w:ascii="Times New Roman" w:eastAsia="Times New Roman" w:hAnsi="Times New Roman"/>
      <w:sz w:val="18"/>
      <w:szCs w:val="18"/>
      <w:lang w:val="ru-RU" w:eastAsia="ru-RU"/>
    </w:rPr>
  </w:style>
  <w:style w:type="paragraph" w:styleId="82">
    <w:name w:val="toc 8"/>
    <w:basedOn w:val="a2"/>
    <w:next w:val="a2"/>
    <w:autoRedefine/>
    <w:rsid w:val="006D65FF"/>
    <w:pPr>
      <w:ind w:left="1540"/>
    </w:pPr>
    <w:rPr>
      <w:rFonts w:ascii="Times New Roman" w:eastAsia="Times New Roman" w:hAnsi="Times New Roman"/>
      <w:sz w:val="18"/>
      <w:szCs w:val="18"/>
      <w:lang w:val="ru-RU" w:eastAsia="ru-RU"/>
    </w:rPr>
  </w:style>
  <w:style w:type="paragraph" w:styleId="93">
    <w:name w:val="toc 9"/>
    <w:basedOn w:val="a2"/>
    <w:next w:val="a2"/>
    <w:autoRedefine/>
    <w:rsid w:val="006D65FF"/>
    <w:pPr>
      <w:ind w:left="1760"/>
    </w:pPr>
    <w:rPr>
      <w:rFonts w:ascii="Times New Roman" w:eastAsia="Times New Roman" w:hAnsi="Times New Roman"/>
      <w:sz w:val="18"/>
      <w:szCs w:val="18"/>
      <w:lang w:val="ru-RU" w:eastAsia="ru-RU"/>
    </w:rPr>
  </w:style>
  <w:style w:type="paragraph" w:customStyle="1" w:styleId="xl65">
    <w:name w:val="xl65"/>
    <w:basedOn w:val="a2"/>
    <w:rsid w:val="006D65FF"/>
    <w:pPr>
      <w:shd w:val="clear" w:color="000000" w:fill="FFFFFF"/>
      <w:spacing w:before="100" w:beforeAutospacing="1" w:after="100" w:afterAutospacing="1"/>
    </w:pPr>
    <w:rPr>
      <w:rFonts w:ascii="Times New Roman" w:eastAsia="Times New Roman" w:hAnsi="Times New Roman"/>
      <w:sz w:val="16"/>
      <w:szCs w:val="16"/>
      <w:u w:val="single"/>
      <w:lang w:val="ru-RU" w:eastAsia="ru-RU"/>
    </w:rPr>
  </w:style>
  <w:style w:type="paragraph" w:customStyle="1" w:styleId="xl66">
    <w:name w:val="xl66"/>
    <w:basedOn w:val="a2"/>
    <w:rsid w:val="006D65FF"/>
    <w:pP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67">
    <w:name w:val="xl67"/>
    <w:basedOn w:val="a2"/>
    <w:rsid w:val="006D65FF"/>
    <w:pPr>
      <w:spacing w:before="100" w:beforeAutospacing="1" w:after="100" w:afterAutospacing="1"/>
    </w:pPr>
    <w:rPr>
      <w:rFonts w:ascii="Times New Roman" w:eastAsia="Times New Roman" w:hAnsi="Times New Roman"/>
      <w:lang w:val="ru-RU" w:eastAsia="ru-RU"/>
    </w:rPr>
  </w:style>
  <w:style w:type="paragraph" w:customStyle="1" w:styleId="xl68">
    <w:name w:val="xl68"/>
    <w:basedOn w:val="a2"/>
    <w:rsid w:val="006D65FF"/>
    <w:pPr>
      <w:shd w:val="clear" w:color="000000" w:fill="FFFFFF"/>
      <w:spacing w:before="100" w:beforeAutospacing="1" w:after="100" w:afterAutospacing="1"/>
    </w:pPr>
    <w:rPr>
      <w:rFonts w:ascii="Times New Roman" w:eastAsia="Times New Roman" w:hAnsi="Times New Roman"/>
      <w:b/>
      <w:bCs/>
      <w:sz w:val="16"/>
      <w:szCs w:val="16"/>
      <w:u w:val="single"/>
      <w:lang w:val="ru-RU" w:eastAsia="ru-RU"/>
    </w:rPr>
  </w:style>
  <w:style w:type="paragraph" w:customStyle="1" w:styleId="xl69">
    <w:name w:val="xl69"/>
    <w:basedOn w:val="a2"/>
    <w:rsid w:val="006D65FF"/>
    <w:pP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70">
    <w:name w:val="xl70"/>
    <w:basedOn w:val="a2"/>
    <w:rsid w:val="006D65FF"/>
    <w:pP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71">
    <w:name w:val="xl71"/>
    <w:basedOn w:val="a2"/>
    <w:rsid w:val="006D65FF"/>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72">
    <w:name w:val="xl72"/>
    <w:basedOn w:val="a2"/>
    <w:rsid w:val="006D65F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73">
    <w:name w:val="xl73"/>
    <w:basedOn w:val="a2"/>
    <w:rsid w:val="006D65F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74">
    <w:name w:val="xl74"/>
    <w:basedOn w:val="a2"/>
    <w:rsid w:val="006D65FF"/>
    <w:pP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75">
    <w:name w:val="xl75"/>
    <w:basedOn w:val="a2"/>
    <w:rsid w:val="006D65FF"/>
    <w:pPr>
      <w:pBdr>
        <w:top w:val="single" w:sz="8" w:space="0" w:color="auto"/>
        <w:left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76">
    <w:name w:val="xl76"/>
    <w:basedOn w:val="a2"/>
    <w:rsid w:val="006D65FF"/>
    <w:pPr>
      <w:shd w:val="clear" w:color="000000" w:fill="FFFFFF"/>
      <w:spacing w:before="100" w:beforeAutospacing="1" w:after="100" w:afterAutospacing="1"/>
    </w:pPr>
    <w:rPr>
      <w:rFonts w:ascii="Times New Roman" w:eastAsia="Times New Roman" w:hAnsi="Times New Roman"/>
      <w:b/>
      <w:bCs/>
      <w:sz w:val="16"/>
      <w:szCs w:val="16"/>
      <w:u w:val="single"/>
      <w:lang w:val="ru-RU" w:eastAsia="ru-RU"/>
    </w:rPr>
  </w:style>
  <w:style w:type="paragraph" w:customStyle="1" w:styleId="xl77">
    <w:name w:val="xl77"/>
    <w:basedOn w:val="a2"/>
    <w:rsid w:val="006D65F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78">
    <w:name w:val="xl78"/>
    <w:basedOn w:val="a2"/>
    <w:rsid w:val="006D65F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79">
    <w:name w:val="xl79"/>
    <w:basedOn w:val="a2"/>
    <w:rsid w:val="006D65F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80">
    <w:name w:val="xl80"/>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81">
    <w:name w:val="xl81"/>
    <w:basedOn w:val="a2"/>
    <w:rsid w:val="006D65F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82">
    <w:name w:val="xl82"/>
    <w:basedOn w:val="a2"/>
    <w:rsid w:val="006D65F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83">
    <w:name w:val="xl83"/>
    <w:basedOn w:val="a2"/>
    <w:rsid w:val="006D65FF"/>
    <w:pP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84">
    <w:name w:val="xl84"/>
    <w:basedOn w:val="a2"/>
    <w:rsid w:val="006D65FF"/>
    <w:pP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85">
    <w:name w:val="xl85"/>
    <w:basedOn w:val="a2"/>
    <w:rsid w:val="006D65FF"/>
    <w:pPr>
      <w:shd w:val="clear" w:color="000000" w:fill="FFFFFF"/>
      <w:spacing w:before="100" w:beforeAutospacing="1" w:after="100" w:afterAutospacing="1"/>
    </w:pPr>
    <w:rPr>
      <w:rFonts w:ascii="Times New Roman" w:eastAsia="Times New Roman" w:hAnsi="Times New Roman"/>
      <w:b/>
      <w:bCs/>
      <w:color w:val="FFFFFF"/>
      <w:sz w:val="16"/>
      <w:szCs w:val="16"/>
      <w:u w:val="single"/>
      <w:lang w:val="ru-RU" w:eastAsia="ru-RU"/>
    </w:rPr>
  </w:style>
  <w:style w:type="paragraph" w:customStyle="1" w:styleId="xl86">
    <w:name w:val="xl86"/>
    <w:basedOn w:val="a2"/>
    <w:rsid w:val="006D65F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87">
    <w:name w:val="xl87"/>
    <w:basedOn w:val="a2"/>
    <w:rsid w:val="006D65F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88">
    <w:name w:val="xl88"/>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89">
    <w:name w:val="xl89"/>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90">
    <w:name w:val="xl90"/>
    <w:basedOn w:val="a2"/>
    <w:rsid w:val="006D65F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91">
    <w:name w:val="xl91"/>
    <w:basedOn w:val="a2"/>
    <w:rsid w:val="006D65F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92">
    <w:name w:val="xl92"/>
    <w:basedOn w:val="a2"/>
    <w:rsid w:val="006D65FF"/>
    <w:pP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93">
    <w:name w:val="xl93"/>
    <w:basedOn w:val="a2"/>
    <w:rsid w:val="006D65F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94">
    <w:name w:val="xl94"/>
    <w:basedOn w:val="a2"/>
    <w:rsid w:val="006D65FF"/>
    <w:pPr>
      <w:pBdr>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95">
    <w:name w:val="xl95"/>
    <w:basedOn w:val="a2"/>
    <w:rsid w:val="006D65FF"/>
    <w:pPr>
      <w:pBdr>
        <w:top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96">
    <w:name w:val="xl96"/>
    <w:basedOn w:val="a2"/>
    <w:rsid w:val="006D65FF"/>
    <w:pPr>
      <w:pBdr>
        <w:top w:val="single" w:sz="8" w:space="0" w:color="auto"/>
        <w:left w:val="single" w:sz="8" w:space="0" w:color="auto"/>
        <w:bottom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97">
    <w:name w:val="xl97"/>
    <w:basedOn w:val="a2"/>
    <w:rsid w:val="006D65F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98">
    <w:name w:val="xl98"/>
    <w:basedOn w:val="a2"/>
    <w:rsid w:val="006D65FF"/>
    <w:pPr>
      <w:pBdr>
        <w:top w:val="single" w:sz="4" w:space="0" w:color="auto"/>
        <w:left w:val="single" w:sz="8" w:space="0" w:color="auto"/>
        <w:bottom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99">
    <w:name w:val="xl99"/>
    <w:basedOn w:val="a2"/>
    <w:rsid w:val="006D65FF"/>
    <w:pPr>
      <w:pBdr>
        <w:top w:val="single" w:sz="4" w:space="0" w:color="auto"/>
        <w:left w:val="single" w:sz="8" w:space="0" w:color="auto"/>
        <w:bottom w:val="single" w:sz="8"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00">
    <w:name w:val="xl100"/>
    <w:basedOn w:val="a2"/>
    <w:rsid w:val="006D65F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01">
    <w:name w:val="xl101"/>
    <w:basedOn w:val="a2"/>
    <w:rsid w:val="006D65F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02">
    <w:name w:val="xl102"/>
    <w:basedOn w:val="a2"/>
    <w:rsid w:val="006D65F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03">
    <w:name w:val="xl103"/>
    <w:basedOn w:val="a2"/>
    <w:rsid w:val="006D65F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04">
    <w:name w:val="xl104"/>
    <w:basedOn w:val="a2"/>
    <w:rsid w:val="006D65F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05">
    <w:name w:val="xl105"/>
    <w:basedOn w:val="a2"/>
    <w:rsid w:val="006D65FF"/>
    <w:pPr>
      <w:pBdr>
        <w:left w:val="single" w:sz="8"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06">
    <w:name w:val="xl106"/>
    <w:basedOn w:val="a2"/>
    <w:rsid w:val="006D65F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07">
    <w:name w:val="xl107"/>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08">
    <w:name w:val="xl108"/>
    <w:basedOn w:val="a2"/>
    <w:rsid w:val="006D65FF"/>
    <w:pPr>
      <w:shd w:val="clear" w:color="000000" w:fill="FFFFFF"/>
      <w:spacing w:before="100" w:beforeAutospacing="1" w:after="100" w:afterAutospacing="1"/>
    </w:pPr>
    <w:rPr>
      <w:rFonts w:ascii="Times New Roman" w:eastAsia="Times New Roman" w:hAnsi="Times New Roman"/>
      <w:lang w:val="ru-RU" w:eastAsia="ru-RU"/>
    </w:rPr>
  </w:style>
  <w:style w:type="paragraph" w:customStyle="1" w:styleId="xl109">
    <w:name w:val="xl109"/>
    <w:basedOn w:val="a2"/>
    <w:rsid w:val="006D65F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10">
    <w:name w:val="xl110"/>
    <w:basedOn w:val="a2"/>
    <w:rsid w:val="006D65FF"/>
    <w:pPr>
      <w:shd w:val="clear" w:color="000000" w:fill="FFFFFF"/>
      <w:spacing w:before="100" w:beforeAutospacing="1" w:after="100" w:afterAutospacing="1"/>
    </w:pPr>
    <w:rPr>
      <w:rFonts w:ascii="Times New Roman" w:eastAsia="Times New Roman" w:hAnsi="Times New Roman"/>
      <w:color w:val="FF0000"/>
      <w:sz w:val="16"/>
      <w:szCs w:val="16"/>
      <w:lang w:val="ru-RU" w:eastAsia="ru-RU"/>
    </w:rPr>
  </w:style>
  <w:style w:type="paragraph" w:customStyle="1" w:styleId="xl111">
    <w:name w:val="xl111"/>
    <w:basedOn w:val="a2"/>
    <w:rsid w:val="006D65FF"/>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b/>
      <w:bCs/>
      <w:i/>
      <w:iCs/>
      <w:color w:val="000000"/>
      <w:lang w:val="ru-RU" w:eastAsia="ru-RU"/>
    </w:rPr>
  </w:style>
  <w:style w:type="paragraph" w:customStyle="1" w:styleId="xl112">
    <w:name w:val="xl112"/>
    <w:basedOn w:val="a2"/>
    <w:rsid w:val="006D65FF"/>
    <w:pPr>
      <w:spacing w:before="100" w:beforeAutospacing="1" w:after="100" w:afterAutospacing="1"/>
    </w:pPr>
    <w:rPr>
      <w:rFonts w:ascii="Times New Roman" w:eastAsia="Times New Roman" w:hAnsi="Times New Roman"/>
      <w:lang w:val="ru-RU" w:eastAsia="ru-RU"/>
    </w:rPr>
  </w:style>
  <w:style w:type="paragraph" w:customStyle="1" w:styleId="xl113">
    <w:name w:val="xl113"/>
    <w:basedOn w:val="a2"/>
    <w:rsid w:val="006D65FF"/>
    <w:pPr>
      <w:shd w:val="clear" w:color="000000" w:fill="FFFFFF"/>
      <w:spacing w:before="100" w:beforeAutospacing="1" w:after="100" w:afterAutospacing="1"/>
    </w:pPr>
    <w:rPr>
      <w:rFonts w:ascii="Times New Roman" w:eastAsia="Times New Roman" w:hAnsi="Times New Roman"/>
      <w:color w:val="FFFFFF"/>
      <w:lang w:val="ru-RU" w:eastAsia="ru-RU"/>
    </w:rPr>
  </w:style>
  <w:style w:type="paragraph" w:customStyle="1" w:styleId="xl114">
    <w:name w:val="xl114"/>
    <w:basedOn w:val="a2"/>
    <w:rsid w:val="006D65FF"/>
    <w:pPr>
      <w:shd w:val="clear" w:color="000000" w:fill="FFFFFF"/>
      <w:spacing w:before="100" w:beforeAutospacing="1" w:after="100" w:afterAutospacing="1"/>
    </w:pPr>
    <w:rPr>
      <w:rFonts w:ascii="Times New Roman" w:eastAsia="Times New Roman" w:hAnsi="Times New Roman"/>
      <w:color w:val="000000"/>
      <w:lang w:val="ru-RU" w:eastAsia="ru-RU"/>
    </w:rPr>
  </w:style>
  <w:style w:type="paragraph" w:customStyle="1" w:styleId="xl115">
    <w:name w:val="xl115"/>
    <w:basedOn w:val="a2"/>
    <w:rsid w:val="006D65FF"/>
    <w:pPr>
      <w:pBdr>
        <w:top w:val="single" w:sz="8" w:space="0" w:color="auto"/>
        <w:left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i/>
      <w:iCs/>
      <w:lang w:val="ru-RU" w:eastAsia="ru-RU"/>
    </w:rPr>
  </w:style>
  <w:style w:type="paragraph" w:customStyle="1" w:styleId="xl116">
    <w:name w:val="xl116"/>
    <w:basedOn w:val="a2"/>
    <w:rsid w:val="006D65FF"/>
    <w:pPr>
      <w:shd w:val="clear" w:color="000000" w:fill="FFFFFF"/>
      <w:spacing w:before="100" w:beforeAutospacing="1" w:after="100" w:afterAutospacing="1"/>
    </w:pPr>
    <w:rPr>
      <w:rFonts w:ascii="Times New Roman" w:eastAsia="Times New Roman" w:hAnsi="Times New Roman"/>
      <w:sz w:val="16"/>
      <w:szCs w:val="16"/>
      <w:u w:val="single"/>
      <w:lang w:val="ru-RU" w:eastAsia="ru-RU"/>
    </w:rPr>
  </w:style>
  <w:style w:type="paragraph" w:customStyle="1" w:styleId="xl117">
    <w:name w:val="xl117"/>
    <w:basedOn w:val="a2"/>
    <w:rsid w:val="006D65FF"/>
    <w:pPr>
      <w:pBdr>
        <w:top w:val="single" w:sz="8" w:space="0" w:color="auto"/>
        <w:left w:val="single" w:sz="8"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118">
    <w:name w:val="xl118"/>
    <w:basedOn w:val="a2"/>
    <w:rsid w:val="006D65FF"/>
    <w:pPr>
      <w:pBdr>
        <w:top w:val="single" w:sz="8" w:space="0" w:color="auto"/>
      </w:pBdr>
      <w:shd w:val="clear" w:color="000000" w:fill="FFFFFF"/>
      <w:spacing w:before="100" w:beforeAutospacing="1" w:after="100" w:afterAutospacing="1"/>
    </w:pPr>
    <w:rPr>
      <w:rFonts w:ascii="Times New Roman" w:eastAsia="Times New Roman" w:hAnsi="Times New Roman"/>
      <w:color w:val="FFFFFF"/>
      <w:sz w:val="16"/>
      <w:szCs w:val="16"/>
      <w:lang w:val="ru-RU" w:eastAsia="ru-RU"/>
    </w:rPr>
  </w:style>
  <w:style w:type="paragraph" w:customStyle="1" w:styleId="xl119">
    <w:name w:val="xl119"/>
    <w:basedOn w:val="a2"/>
    <w:rsid w:val="006D65F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sz w:val="16"/>
      <w:szCs w:val="16"/>
      <w:lang w:val="ru-RU" w:eastAsia="ru-RU"/>
    </w:rPr>
  </w:style>
  <w:style w:type="paragraph" w:customStyle="1" w:styleId="xl120">
    <w:name w:val="xl120"/>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121">
    <w:name w:val="xl121"/>
    <w:basedOn w:val="a2"/>
    <w:rsid w:val="006D65FF"/>
    <w:pPr>
      <w:pBdr>
        <w:left w:val="single" w:sz="8"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122">
    <w:name w:val="xl122"/>
    <w:basedOn w:val="a2"/>
    <w:rsid w:val="006D65F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b/>
      <w:bCs/>
      <w:i/>
      <w:iCs/>
      <w:lang w:val="ru-RU" w:eastAsia="ru-RU"/>
    </w:rPr>
  </w:style>
  <w:style w:type="paragraph" w:customStyle="1" w:styleId="xl124">
    <w:name w:val="xl124"/>
    <w:basedOn w:val="a2"/>
    <w:rsid w:val="006D65FF"/>
    <w:pPr>
      <w:pBdr>
        <w:top w:val="single" w:sz="8" w:space="0" w:color="auto"/>
        <w:left w:val="single" w:sz="8" w:space="0" w:color="auto"/>
      </w:pBdr>
      <w:shd w:val="clear" w:color="000000" w:fill="FFFFFF"/>
      <w:spacing w:before="100" w:beforeAutospacing="1" w:after="100" w:afterAutospacing="1"/>
      <w:jc w:val="center"/>
    </w:pPr>
    <w:rPr>
      <w:rFonts w:ascii="Times New Roman" w:eastAsia="Times New Roman" w:hAnsi="Times New Roman"/>
      <w:b/>
      <w:bCs/>
      <w:sz w:val="16"/>
      <w:szCs w:val="16"/>
      <w:lang w:val="ru-RU" w:eastAsia="ru-RU"/>
    </w:rPr>
  </w:style>
  <w:style w:type="paragraph" w:customStyle="1" w:styleId="xl125">
    <w:name w:val="xl125"/>
    <w:basedOn w:val="a2"/>
    <w:rsid w:val="006D65FF"/>
    <w:pPr>
      <w:pBdr>
        <w:top w:val="single" w:sz="8"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26">
    <w:name w:val="xl126"/>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27">
    <w:name w:val="xl127"/>
    <w:basedOn w:val="a2"/>
    <w:rsid w:val="006D65F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i/>
      <w:iCs/>
      <w:sz w:val="16"/>
      <w:szCs w:val="16"/>
      <w:lang w:val="ru-RU" w:eastAsia="ru-RU"/>
    </w:rPr>
  </w:style>
  <w:style w:type="paragraph" w:customStyle="1" w:styleId="xl128">
    <w:name w:val="xl128"/>
    <w:basedOn w:val="a2"/>
    <w:rsid w:val="006D65FF"/>
    <w:pPr>
      <w:pBdr>
        <w:left w:val="single" w:sz="8" w:space="0" w:color="auto"/>
        <w:bottom w:val="single" w:sz="8" w:space="0" w:color="auto"/>
      </w:pBdr>
      <w:shd w:val="clear" w:color="000000" w:fill="FFFFFF"/>
      <w:spacing w:before="100" w:beforeAutospacing="1" w:after="100" w:afterAutospacing="1"/>
      <w:jc w:val="center"/>
    </w:pPr>
    <w:rPr>
      <w:rFonts w:ascii="Times New Roman" w:eastAsia="Times New Roman" w:hAnsi="Times New Roman"/>
      <w:b/>
      <w:bCs/>
      <w:sz w:val="16"/>
      <w:szCs w:val="16"/>
      <w:lang w:val="ru-RU" w:eastAsia="ru-RU"/>
    </w:rPr>
  </w:style>
  <w:style w:type="paragraph" w:customStyle="1" w:styleId="xl129">
    <w:name w:val="xl129"/>
    <w:basedOn w:val="a2"/>
    <w:rsid w:val="006D65FF"/>
    <w:pP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30">
    <w:name w:val="xl130"/>
    <w:basedOn w:val="a2"/>
    <w:rsid w:val="006D65F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rPr>
  </w:style>
  <w:style w:type="paragraph" w:customStyle="1" w:styleId="xl131">
    <w:name w:val="xl131"/>
    <w:basedOn w:val="a2"/>
    <w:rsid w:val="006D65F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sz w:val="16"/>
      <w:szCs w:val="16"/>
      <w:lang w:val="ru-RU" w:eastAsia="ru-RU"/>
    </w:rPr>
  </w:style>
  <w:style w:type="paragraph" w:customStyle="1" w:styleId="xl132">
    <w:name w:val="xl132"/>
    <w:basedOn w:val="a2"/>
    <w:rsid w:val="006D65F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133">
    <w:name w:val="xl133"/>
    <w:basedOn w:val="a2"/>
    <w:rsid w:val="006D65F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paragraph" w:customStyle="1" w:styleId="xl134">
    <w:name w:val="xl134"/>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i/>
      <w:iCs/>
      <w:sz w:val="16"/>
      <w:szCs w:val="16"/>
      <w:lang w:val="ru-RU" w:eastAsia="ru-RU"/>
    </w:rPr>
  </w:style>
  <w:style w:type="paragraph" w:customStyle="1" w:styleId="xl135">
    <w:name w:val="xl135"/>
    <w:basedOn w:val="a2"/>
    <w:rsid w:val="006D65FF"/>
    <w:pPr>
      <w:pBdr>
        <w:left w:val="single" w:sz="8" w:space="0" w:color="auto"/>
      </w:pBdr>
      <w:shd w:val="clear" w:color="000000" w:fill="FFFFFF"/>
      <w:spacing w:before="100" w:beforeAutospacing="1" w:after="100" w:afterAutospacing="1"/>
      <w:jc w:val="center"/>
    </w:pPr>
    <w:rPr>
      <w:rFonts w:ascii="Times New Roman" w:eastAsia="Times New Roman" w:hAnsi="Times New Roman"/>
      <w:b/>
      <w:bCs/>
      <w:sz w:val="16"/>
      <w:szCs w:val="16"/>
      <w:lang w:val="ru-RU" w:eastAsia="ru-RU"/>
    </w:rPr>
  </w:style>
  <w:style w:type="paragraph" w:customStyle="1" w:styleId="xl136">
    <w:name w:val="xl136"/>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sz w:val="16"/>
      <w:szCs w:val="16"/>
      <w:lang w:val="ru-RU" w:eastAsia="ru-RU"/>
    </w:rPr>
  </w:style>
  <w:style w:type="paragraph" w:customStyle="1" w:styleId="xl137">
    <w:name w:val="xl137"/>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sz w:val="16"/>
      <w:szCs w:val="16"/>
      <w:lang w:val="ru-RU" w:eastAsia="ru-RU"/>
    </w:rPr>
  </w:style>
  <w:style w:type="paragraph" w:customStyle="1" w:styleId="xl138">
    <w:name w:val="xl138"/>
    <w:basedOn w:val="a2"/>
    <w:rsid w:val="006D65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b/>
      <w:bCs/>
      <w:sz w:val="16"/>
      <w:szCs w:val="16"/>
      <w:lang w:val="ru-RU" w:eastAsia="ru-RU"/>
    </w:rPr>
  </w:style>
  <w:style w:type="character" w:customStyle="1" w:styleId="53">
    <w:name w:val="Знак Знак5"/>
    <w:locked/>
    <w:rsid w:val="006D65FF"/>
    <w:rPr>
      <w:rFonts w:ascii="Cambria" w:hAnsi="Cambria" w:cs="Times New Roman"/>
      <w:b/>
      <w:bCs/>
      <w:color w:val="365F91"/>
      <w:sz w:val="28"/>
      <w:szCs w:val="28"/>
      <w:lang w:val="ru-RU" w:eastAsia="ru-RU" w:bidi="ar-SA"/>
    </w:rPr>
  </w:style>
  <w:style w:type="character" w:customStyle="1" w:styleId="affff">
    <w:name w:val="Название объекта Таблица Знак Знак"/>
    <w:locked/>
    <w:rsid w:val="006D65FF"/>
    <w:rPr>
      <w:rFonts w:ascii="Arial" w:hAnsi="Arial" w:cs="Arial"/>
      <w:b/>
      <w:bCs/>
      <w:sz w:val="20"/>
      <w:szCs w:val="20"/>
    </w:rPr>
  </w:style>
  <w:style w:type="character" w:customStyle="1" w:styleId="43">
    <w:name w:val="Знак Знак4"/>
    <w:locked/>
    <w:rsid w:val="006D65FF"/>
    <w:rPr>
      <w:rFonts w:ascii="Arial" w:hAnsi="Arial" w:cs="Times New Roman"/>
      <w:sz w:val="24"/>
      <w:szCs w:val="24"/>
    </w:rPr>
  </w:style>
  <w:style w:type="character" w:customStyle="1" w:styleId="2f">
    <w:name w:val="Знак Знак2"/>
    <w:locked/>
    <w:rsid w:val="006D65FF"/>
    <w:rPr>
      <w:rFonts w:ascii="Arial" w:hAnsi="Arial" w:cs="Arial"/>
      <w:b/>
      <w:bCs/>
      <w:sz w:val="20"/>
      <w:szCs w:val="20"/>
    </w:rPr>
  </w:style>
  <w:style w:type="paragraph" w:customStyle="1" w:styleId="3b">
    <w:name w:val="Абзац списка3"/>
    <w:basedOn w:val="a2"/>
    <w:rsid w:val="006D65FF"/>
    <w:pPr>
      <w:spacing w:after="200" w:line="276" w:lineRule="auto"/>
      <w:ind w:left="720"/>
      <w:contextualSpacing/>
    </w:pPr>
    <w:rPr>
      <w:rFonts w:eastAsia="Times New Roman"/>
      <w:sz w:val="22"/>
      <w:szCs w:val="22"/>
      <w:lang w:val="ru-RU" w:eastAsia="ru-RU"/>
    </w:rPr>
  </w:style>
  <w:style w:type="character" w:customStyle="1" w:styleId="241">
    <w:name w:val="Знак Знак241"/>
    <w:locked/>
    <w:rsid w:val="006D65FF"/>
    <w:rPr>
      <w:rFonts w:ascii="Arial" w:hAnsi="Arial" w:cs="Arial"/>
      <w:b/>
      <w:bCs/>
      <w:sz w:val="24"/>
      <w:szCs w:val="24"/>
      <w:lang w:val="ru-RU" w:eastAsia="ru-RU" w:bidi="ar-SA"/>
    </w:rPr>
  </w:style>
  <w:style w:type="character" w:customStyle="1" w:styleId="231">
    <w:name w:val="Знак Знак231"/>
    <w:locked/>
    <w:rsid w:val="006D65FF"/>
    <w:rPr>
      <w:rFonts w:ascii="Arial" w:hAnsi="Arial" w:cs="Times New Roman"/>
      <w:bCs/>
      <w:i/>
      <w:sz w:val="28"/>
      <w:szCs w:val="28"/>
      <w:lang w:val="ru-RU" w:eastAsia="ru-RU" w:bidi="ar-SA"/>
    </w:rPr>
  </w:style>
  <w:style w:type="character" w:customStyle="1" w:styleId="221">
    <w:name w:val="Знак Знак221"/>
    <w:locked/>
    <w:rsid w:val="006D65FF"/>
    <w:rPr>
      <w:rFonts w:ascii="Arial" w:hAnsi="Arial" w:cs="Times New Roman"/>
      <w:b/>
      <w:bCs/>
      <w:i/>
      <w:iCs/>
      <w:sz w:val="26"/>
      <w:szCs w:val="26"/>
      <w:lang w:val="ru-RU" w:eastAsia="ru-RU" w:bidi="ar-SA"/>
    </w:rPr>
  </w:style>
  <w:style w:type="character" w:customStyle="1" w:styleId="2110">
    <w:name w:val="Знак Знак211"/>
    <w:locked/>
    <w:rsid w:val="006D65FF"/>
    <w:rPr>
      <w:rFonts w:cs="Times New Roman"/>
      <w:b/>
      <w:bCs/>
      <w:sz w:val="22"/>
      <w:szCs w:val="22"/>
      <w:lang w:val="ru-RU" w:eastAsia="ru-RU" w:bidi="ar-SA"/>
    </w:rPr>
  </w:style>
  <w:style w:type="character" w:customStyle="1" w:styleId="201">
    <w:name w:val="Знак Знак201"/>
    <w:locked/>
    <w:rsid w:val="006D65FF"/>
    <w:rPr>
      <w:rFonts w:cs="Times New Roman"/>
      <w:sz w:val="24"/>
      <w:szCs w:val="24"/>
      <w:lang w:val="ru-RU" w:eastAsia="ru-RU" w:bidi="ar-SA"/>
    </w:rPr>
  </w:style>
  <w:style w:type="character" w:customStyle="1" w:styleId="191">
    <w:name w:val="Знак Знак191"/>
    <w:locked/>
    <w:rsid w:val="006D65FF"/>
    <w:rPr>
      <w:rFonts w:cs="Times New Roman"/>
      <w:i/>
      <w:iCs/>
      <w:sz w:val="24"/>
      <w:szCs w:val="24"/>
      <w:lang w:val="ru-RU" w:eastAsia="ru-RU" w:bidi="ar-SA"/>
    </w:rPr>
  </w:style>
  <w:style w:type="character" w:customStyle="1" w:styleId="181">
    <w:name w:val="Знак Знак181"/>
    <w:locked/>
    <w:rsid w:val="006D65FF"/>
    <w:rPr>
      <w:rFonts w:ascii="Arial" w:hAnsi="Arial" w:cs="Arial"/>
      <w:sz w:val="22"/>
      <w:szCs w:val="22"/>
      <w:lang w:val="ru-RU" w:eastAsia="ru-RU" w:bidi="ar-SA"/>
    </w:rPr>
  </w:style>
  <w:style w:type="character" w:customStyle="1" w:styleId="251">
    <w:name w:val="Знак Знак251"/>
    <w:locked/>
    <w:rsid w:val="006D65FF"/>
    <w:rPr>
      <w:rFonts w:ascii="Arial" w:hAnsi="Arial" w:cs="Arial"/>
      <w:b/>
      <w:bCs/>
      <w:kern w:val="32"/>
      <w:sz w:val="32"/>
      <w:szCs w:val="32"/>
      <w:lang w:val="ru-RU" w:eastAsia="ru-RU" w:bidi="ar-SA"/>
    </w:rPr>
  </w:style>
  <w:style w:type="character" w:customStyle="1" w:styleId="171">
    <w:name w:val="Знак Знак171"/>
    <w:locked/>
    <w:rsid w:val="006D65FF"/>
    <w:rPr>
      <w:rFonts w:cs="Times New Roman"/>
    </w:rPr>
  </w:style>
  <w:style w:type="character" w:customStyle="1" w:styleId="160">
    <w:name w:val="Знак Знак16"/>
    <w:locked/>
    <w:rsid w:val="006D65FF"/>
    <w:rPr>
      <w:rFonts w:cs="Times New Roman"/>
    </w:rPr>
  </w:style>
  <w:style w:type="character" w:customStyle="1" w:styleId="141">
    <w:name w:val="Знак Знак141"/>
    <w:locked/>
    <w:rsid w:val="006D65FF"/>
    <w:rPr>
      <w:rFonts w:ascii="Tahoma" w:hAnsi="Tahoma" w:cs="Tahoma"/>
      <w:sz w:val="16"/>
      <w:szCs w:val="16"/>
    </w:rPr>
  </w:style>
  <w:style w:type="character" w:customStyle="1" w:styleId="131">
    <w:name w:val="Знак Знак131"/>
    <w:locked/>
    <w:rsid w:val="006D65FF"/>
    <w:rPr>
      <w:rFonts w:ascii="Arial" w:hAnsi="Arial" w:cs="Times New Roman"/>
      <w:sz w:val="20"/>
      <w:szCs w:val="20"/>
    </w:rPr>
  </w:style>
  <w:style w:type="character" w:customStyle="1" w:styleId="1210">
    <w:name w:val="Знак Знак121"/>
    <w:locked/>
    <w:rsid w:val="006D65FF"/>
    <w:rPr>
      <w:rFonts w:ascii="Tahoma" w:hAnsi="Tahoma" w:cs="Tahoma"/>
      <w:lang w:val="ru-RU" w:eastAsia="ru-RU" w:bidi="ar-SA"/>
    </w:rPr>
  </w:style>
  <w:style w:type="character" w:customStyle="1" w:styleId="115">
    <w:name w:val="Знак Знак11"/>
    <w:locked/>
    <w:rsid w:val="006D65FF"/>
    <w:rPr>
      <w:rFonts w:ascii="Arial" w:hAnsi="Arial" w:cs="Arial"/>
      <w:b/>
      <w:bCs/>
      <w:sz w:val="24"/>
      <w:lang w:val="ru-RU" w:eastAsia="ru-RU" w:bidi="ar-SA"/>
    </w:rPr>
  </w:style>
  <w:style w:type="character" w:customStyle="1" w:styleId="100">
    <w:name w:val="Знак Знак10"/>
    <w:locked/>
    <w:rsid w:val="006D65FF"/>
    <w:rPr>
      <w:rFonts w:ascii="Arial" w:hAnsi="Arial" w:cs="Times New Roman"/>
      <w:sz w:val="24"/>
      <w:szCs w:val="24"/>
      <w:lang w:val="ru-RU" w:eastAsia="ru-RU" w:bidi="ar-SA"/>
    </w:rPr>
  </w:style>
  <w:style w:type="character" w:customStyle="1" w:styleId="910">
    <w:name w:val="Знак Знак91"/>
    <w:locked/>
    <w:rsid w:val="006D65FF"/>
    <w:rPr>
      <w:rFonts w:ascii="Arial" w:hAnsi="Arial" w:cs="Times New Roman"/>
      <w:sz w:val="16"/>
      <w:szCs w:val="16"/>
      <w:lang w:val="ru-RU" w:eastAsia="ru-RU" w:bidi="ar-SA"/>
    </w:rPr>
  </w:style>
  <w:style w:type="character" w:customStyle="1" w:styleId="83">
    <w:name w:val="Знак Знак8"/>
    <w:locked/>
    <w:rsid w:val="006D65FF"/>
    <w:rPr>
      <w:rFonts w:ascii="Courier New" w:hAnsi="Courier New" w:cs="Courier New"/>
      <w:lang w:val="ru-RU" w:eastAsia="ru-RU" w:bidi="ar-SA"/>
    </w:rPr>
  </w:style>
  <w:style w:type="character" w:customStyle="1" w:styleId="73">
    <w:name w:val="Знак Знак7"/>
    <w:locked/>
    <w:rsid w:val="006D65FF"/>
    <w:rPr>
      <w:rFonts w:ascii="Arial" w:hAnsi="Arial" w:cs="Times New Roman"/>
      <w:sz w:val="24"/>
      <w:szCs w:val="24"/>
      <w:lang w:val="ru-RU" w:eastAsia="ru-RU" w:bidi="ar-SA"/>
    </w:rPr>
  </w:style>
  <w:style w:type="character" w:customStyle="1" w:styleId="63">
    <w:name w:val="Знак Знак6"/>
    <w:locked/>
    <w:rsid w:val="006D65FF"/>
    <w:rPr>
      <w:rFonts w:cs="Times New Roman"/>
      <w:b/>
      <w:sz w:val="28"/>
      <w:lang w:val="ru-RU" w:eastAsia="ru-RU" w:bidi="ar-SA"/>
    </w:rPr>
  </w:style>
  <w:style w:type="character" w:customStyle="1" w:styleId="3c">
    <w:name w:val="Знак Знак3"/>
    <w:locked/>
    <w:rsid w:val="006D65FF"/>
    <w:rPr>
      <w:rFonts w:ascii="Arial" w:hAnsi="Arial" w:cs="Times New Roman"/>
      <w:lang w:val="ru-RU" w:eastAsia="ru-RU" w:bidi="ar-SA"/>
    </w:rPr>
  </w:style>
  <w:style w:type="character" w:customStyle="1" w:styleId="1f3">
    <w:name w:val="Знак Знак1"/>
    <w:locked/>
    <w:rsid w:val="006D65FF"/>
    <w:rPr>
      <w:rFonts w:ascii="Arial" w:hAnsi="Arial" w:cs="Times New Roman"/>
      <w:lang w:val="ru-RU" w:eastAsia="ru-RU" w:bidi="ar-SA"/>
    </w:rPr>
  </w:style>
  <w:style w:type="character" w:customStyle="1" w:styleId="affff0">
    <w:name w:val="Знак Знак"/>
    <w:locked/>
    <w:rsid w:val="006D65FF"/>
    <w:rPr>
      <w:rFonts w:ascii="Courier New" w:hAnsi="Courier New" w:cs="Times New Roman"/>
      <w:sz w:val="20"/>
      <w:szCs w:val="20"/>
    </w:rPr>
  </w:style>
  <w:style w:type="paragraph" w:styleId="affff1">
    <w:name w:val="Normal (Web)"/>
    <w:aliases w:val="Обычный (Web),Обычный (веб)3"/>
    <w:basedOn w:val="a2"/>
    <w:rsid w:val="006D65FF"/>
    <w:pPr>
      <w:spacing w:before="100" w:beforeAutospacing="1" w:after="100" w:afterAutospacing="1"/>
    </w:pPr>
    <w:rPr>
      <w:rFonts w:ascii="Times New Roman" w:eastAsia="Times New Roman" w:hAnsi="Times New Roman"/>
      <w:lang w:val="ru-RU" w:eastAsia="ru-RU"/>
    </w:rPr>
  </w:style>
  <w:style w:type="character" w:customStyle="1" w:styleId="googqs-tidbit1">
    <w:name w:val="goog_qs-tidbit1"/>
    <w:rsid w:val="006D65FF"/>
    <w:rPr>
      <w:rFonts w:cs="Times New Roman"/>
    </w:rPr>
  </w:style>
  <w:style w:type="paragraph" w:customStyle="1" w:styleId="44">
    <w:name w:val="Абзац списка4"/>
    <w:basedOn w:val="a2"/>
    <w:rsid w:val="006D65FF"/>
    <w:pPr>
      <w:spacing w:after="200" w:line="276" w:lineRule="auto"/>
      <w:ind w:left="720"/>
      <w:contextualSpacing/>
    </w:pPr>
    <w:rPr>
      <w:rFonts w:eastAsia="Times New Roman"/>
      <w:sz w:val="22"/>
      <w:szCs w:val="22"/>
      <w:lang w:val="ru-RU" w:eastAsia="ru-RU"/>
    </w:rPr>
  </w:style>
  <w:style w:type="paragraph" w:customStyle="1" w:styleId="54">
    <w:name w:val="Абзац списка5"/>
    <w:basedOn w:val="a2"/>
    <w:rsid w:val="006D65FF"/>
    <w:pPr>
      <w:spacing w:after="200" w:line="276" w:lineRule="auto"/>
      <w:ind w:left="720"/>
      <w:contextualSpacing/>
    </w:pPr>
    <w:rPr>
      <w:rFonts w:eastAsia="Times New Roman"/>
      <w:sz w:val="22"/>
      <w:szCs w:val="22"/>
      <w:lang w:val="ru-RU" w:eastAsia="ru-RU"/>
    </w:rPr>
  </w:style>
  <w:style w:type="paragraph" w:customStyle="1" w:styleId="116">
    <w:name w:val="Без интервала11"/>
    <w:basedOn w:val="a2"/>
    <w:rsid w:val="006D65FF"/>
    <w:pPr>
      <w:jc w:val="center"/>
    </w:pPr>
    <w:rPr>
      <w:rFonts w:eastAsia="Times New Roman"/>
      <w:sz w:val="22"/>
      <w:szCs w:val="32"/>
      <w:lang w:val="ru-RU" w:eastAsia="ru-RU"/>
    </w:rPr>
  </w:style>
  <w:style w:type="character" w:customStyle="1" w:styleId="117">
    <w:name w:val="Слабое выделение11"/>
    <w:rsid w:val="006D65FF"/>
    <w:rPr>
      <w:rFonts w:cs="Times New Roman"/>
      <w:i/>
      <w:color w:val="5A5A5A"/>
    </w:rPr>
  </w:style>
  <w:style w:type="character" w:customStyle="1" w:styleId="118">
    <w:name w:val="Сильное выделение11"/>
    <w:rsid w:val="006D65FF"/>
    <w:rPr>
      <w:rFonts w:cs="Times New Roman"/>
      <w:b/>
      <w:i/>
      <w:sz w:val="24"/>
      <w:szCs w:val="24"/>
      <w:u w:val="single"/>
    </w:rPr>
  </w:style>
  <w:style w:type="character" w:customStyle="1" w:styleId="119">
    <w:name w:val="Слабая ссылка11"/>
    <w:rsid w:val="006D65FF"/>
    <w:rPr>
      <w:rFonts w:cs="Times New Roman"/>
      <w:sz w:val="24"/>
      <w:szCs w:val="24"/>
      <w:u w:val="single"/>
    </w:rPr>
  </w:style>
  <w:style w:type="character" w:customStyle="1" w:styleId="11a">
    <w:name w:val="Сильная ссылка11"/>
    <w:rsid w:val="006D65FF"/>
    <w:rPr>
      <w:rFonts w:cs="Times New Roman"/>
      <w:b/>
      <w:sz w:val="24"/>
      <w:u w:val="single"/>
    </w:rPr>
  </w:style>
  <w:style w:type="character" w:customStyle="1" w:styleId="11b">
    <w:name w:val="Название книги11"/>
    <w:rsid w:val="006D65FF"/>
    <w:rPr>
      <w:rFonts w:ascii="Cambria" w:hAnsi="Cambria" w:cs="Times New Roman"/>
      <w:b/>
      <w:i/>
      <w:sz w:val="24"/>
      <w:szCs w:val="24"/>
    </w:rPr>
  </w:style>
  <w:style w:type="paragraph" w:customStyle="1" w:styleId="11c">
    <w:name w:val="Заголовок оглавления11"/>
    <w:basedOn w:val="10"/>
    <w:next w:val="a2"/>
    <w:rsid w:val="006D65FF"/>
    <w:pPr>
      <w:jc w:val="center"/>
      <w:outlineLvl w:val="9"/>
    </w:pPr>
    <w:rPr>
      <w:lang w:eastAsia="ru-RU"/>
    </w:rPr>
  </w:style>
  <w:style w:type="paragraph" w:customStyle="1" w:styleId="64">
    <w:name w:val="Абзац списка6"/>
    <w:basedOn w:val="a2"/>
    <w:rsid w:val="006D65FF"/>
    <w:pPr>
      <w:spacing w:after="200" w:line="276" w:lineRule="auto"/>
      <w:ind w:left="720"/>
      <w:contextualSpacing/>
    </w:pPr>
    <w:rPr>
      <w:rFonts w:eastAsia="Times New Roman"/>
      <w:sz w:val="22"/>
      <w:szCs w:val="22"/>
      <w:lang w:val="ru-RU" w:eastAsia="ru-RU"/>
    </w:rPr>
  </w:style>
  <w:style w:type="paragraph" w:customStyle="1" w:styleId="74">
    <w:name w:val="Абзац списка7"/>
    <w:basedOn w:val="a2"/>
    <w:rsid w:val="006D65FF"/>
    <w:pPr>
      <w:spacing w:after="200" w:line="276" w:lineRule="auto"/>
      <w:ind w:left="720"/>
      <w:contextualSpacing/>
    </w:pPr>
    <w:rPr>
      <w:rFonts w:eastAsia="Times New Roman"/>
      <w:sz w:val="22"/>
      <w:szCs w:val="22"/>
      <w:lang w:val="ru-RU" w:eastAsia="ru-RU"/>
    </w:rPr>
  </w:style>
  <w:style w:type="paragraph" w:customStyle="1" w:styleId="2f0">
    <w:name w:val="Без интервала2"/>
    <w:basedOn w:val="a2"/>
    <w:rsid w:val="006D65FF"/>
    <w:pPr>
      <w:jc w:val="center"/>
    </w:pPr>
    <w:rPr>
      <w:rFonts w:eastAsia="Times New Roman"/>
      <w:sz w:val="22"/>
      <w:szCs w:val="32"/>
      <w:lang w:val="ru-RU" w:eastAsia="ru-RU"/>
    </w:rPr>
  </w:style>
  <w:style w:type="paragraph" w:customStyle="1" w:styleId="222">
    <w:name w:val="Цитата 22"/>
    <w:basedOn w:val="a2"/>
    <w:next w:val="a2"/>
    <w:rsid w:val="006D65FF"/>
    <w:pPr>
      <w:jc w:val="center"/>
    </w:pPr>
    <w:rPr>
      <w:rFonts w:eastAsia="Times New Roman"/>
      <w:i/>
      <w:sz w:val="22"/>
      <w:szCs w:val="22"/>
      <w:lang w:val="ru-RU" w:eastAsia="ru-RU"/>
    </w:rPr>
  </w:style>
  <w:style w:type="paragraph" w:customStyle="1" w:styleId="2f1">
    <w:name w:val="Выделенная цитата2"/>
    <w:basedOn w:val="a2"/>
    <w:next w:val="a2"/>
    <w:rsid w:val="006D65FF"/>
    <w:pPr>
      <w:ind w:left="720" w:right="720"/>
      <w:jc w:val="center"/>
    </w:pPr>
    <w:rPr>
      <w:rFonts w:eastAsia="Times New Roman"/>
      <w:b/>
      <w:i/>
      <w:sz w:val="22"/>
      <w:szCs w:val="22"/>
      <w:lang w:val="ru-RU" w:eastAsia="ru-RU"/>
    </w:rPr>
  </w:style>
  <w:style w:type="character" w:customStyle="1" w:styleId="2f2">
    <w:name w:val="Слабое выделение2"/>
    <w:rsid w:val="006D65FF"/>
    <w:rPr>
      <w:i/>
      <w:color w:val="5A5A5A"/>
    </w:rPr>
  </w:style>
  <w:style w:type="character" w:customStyle="1" w:styleId="2f3">
    <w:name w:val="Сильное выделение2"/>
    <w:rsid w:val="006D65FF"/>
    <w:rPr>
      <w:rFonts w:cs="Times New Roman"/>
      <w:b/>
      <w:i/>
      <w:sz w:val="24"/>
      <w:szCs w:val="24"/>
      <w:u w:val="single"/>
    </w:rPr>
  </w:style>
  <w:style w:type="character" w:customStyle="1" w:styleId="2f4">
    <w:name w:val="Слабая ссылка2"/>
    <w:rsid w:val="006D65FF"/>
    <w:rPr>
      <w:rFonts w:cs="Times New Roman"/>
      <w:sz w:val="24"/>
      <w:szCs w:val="24"/>
      <w:u w:val="single"/>
    </w:rPr>
  </w:style>
  <w:style w:type="character" w:customStyle="1" w:styleId="2f5">
    <w:name w:val="Сильная ссылка2"/>
    <w:rsid w:val="006D65FF"/>
    <w:rPr>
      <w:rFonts w:cs="Times New Roman"/>
      <w:b/>
      <w:sz w:val="24"/>
      <w:u w:val="single"/>
    </w:rPr>
  </w:style>
  <w:style w:type="character" w:customStyle="1" w:styleId="2f6">
    <w:name w:val="Название книги2"/>
    <w:rsid w:val="006D65FF"/>
    <w:rPr>
      <w:rFonts w:ascii="Cambria" w:hAnsi="Cambria" w:cs="Times New Roman"/>
      <w:b/>
      <w:i/>
      <w:sz w:val="24"/>
      <w:szCs w:val="24"/>
    </w:rPr>
  </w:style>
  <w:style w:type="paragraph" w:customStyle="1" w:styleId="2f7">
    <w:name w:val="Заголовок оглавления2"/>
    <w:basedOn w:val="10"/>
    <w:next w:val="a2"/>
    <w:rsid w:val="006D65FF"/>
    <w:pPr>
      <w:numPr>
        <w:numId w:val="0"/>
      </w:numPr>
      <w:tabs>
        <w:tab w:val="num" w:pos="709"/>
      </w:tabs>
      <w:ind w:left="720" w:hanging="360"/>
      <w:jc w:val="center"/>
      <w:outlineLvl w:val="9"/>
    </w:pPr>
    <w:rPr>
      <w:lang w:eastAsia="ru-RU"/>
    </w:rPr>
  </w:style>
  <w:style w:type="paragraph" w:customStyle="1" w:styleId="122">
    <w:name w:val="Абзац списка12"/>
    <w:basedOn w:val="a2"/>
    <w:rsid w:val="006D65FF"/>
    <w:pPr>
      <w:ind w:left="720"/>
      <w:contextualSpacing/>
      <w:jc w:val="center"/>
    </w:pPr>
    <w:rPr>
      <w:rFonts w:eastAsia="Times New Roman"/>
      <w:sz w:val="22"/>
      <w:szCs w:val="22"/>
      <w:lang w:val="ru-RU" w:eastAsia="ru-RU"/>
    </w:rPr>
  </w:style>
  <w:style w:type="paragraph" w:customStyle="1" w:styleId="Style25">
    <w:name w:val="Style25"/>
    <w:basedOn w:val="a2"/>
    <w:uiPriority w:val="99"/>
    <w:rsid w:val="00B96F3D"/>
    <w:pPr>
      <w:widowControl w:val="0"/>
      <w:autoSpaceDE w:val="0"/>
      <w:autoSpaceDN w:val="0"/>
      <w:adjustRightInd w:val="0"/>
      <w:spacing w:line="264" w:lineRule="exact"/>
      <w:ind w:firstLine="667"/>
      <w:jc w:val="both"/>
    </w:pPr>
    <w:rPr>
      <w:rFonts w:cs="Arial"/>
      <w:lang w:val="ru-RU" w:eastAsia="ru-RU"/>
    </w:rPr>
  </w:style>
  <w:style w:type="character" w:customStyle="1" w:styleId="FontStyle110">
    <w:name w:val="Font Style110"/>
    <w:uiPriority w:val="99"/>
    <w:rsid w:val="00B96F3D"/>
    <w:rPr>
      <w:rFonts w:ascii="Arial" w:hAnsi="Arial" w:cs="Arial"/>
      <w:sz w:val="22"/>
      <w:szCs w:val="22"/>
    </w:rPr>
  </w:style>
  <w:style w:type="paragraph" w:customStyle="1" w:styleId="ConsPlusNormal">
    <w:name w:val="ConsPlusNormal"/>
    <w:rsid w:val="00B96F3D"/>
    <w:pPr>
      <w:widowControl w:val="0"/>
      <w:autoSpaceDE w:val="0"/>
      <w:autoSpaceDN w:val="0"/>
      <w:adjustRightInd w:val="0"/>
    </w:pPr>
    <w:rPr>
      <w:rFonts w:ascii="Arial" w:hAnsi="Arial" w:cs="Arial"/>
    </w:rPr>
  </w:style>
  <w:style w:type="paragraph" w:customStyle="1" w:styleId="xl139">
    <w:name w:val="xl139"/>
    <w:basedOn w:val="a2"/>
    <w:rsid w:val="00627232"/>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i/>
      <w:iCs/>
      <w:sz w:val="18"/>
      <w:szCs w:val="18"/>
      <w:lang w:val="ru-RU" w:eastAsia="ru-RU"/>
    </w:rPr>
  </w:style>
  <w:style w:type="paragraph" w:customStyle="1" w:styleId="xl140">
    <w:name w:val="xl140"/>
    <w:basedOn w:val="a2"/>
    <w:rsid w:val="00627232"/>
    <w:pPr>
      <w:pBdr>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41">
    <w:name w:val="xl141"/>
    <w:basedOn w:val="a2"/>
    <w:rsid w:val="00627232"/>
    <w:pPr>
      <w:pBdr>
        <w:bottom w:val="single" w:sz="8"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42">
    <w:name w:val="xl142"/>
    <w:basedOn w:val="a2"/>
    <w:rsid w:val="00627232"/>
    <w:pPr>
      <w:pBdr>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43">
    <w:name w:val="xl143"/>
    <w:basedOn w:val="a2"/>
    <w:rsid w:val="00627232"/>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18"/>
      <w:szCs w:val="18"/>
      <w:lang w:val="ru-RU" w:eastAsia="ru-RU"/>
    </w:rPr>
  </w:style>
  <w:style w:type="paragraph" w:customStyle="1" w:styleId="xl144">
    <w:name w:val="xl144"/>
    <w:basedOn w:val="a2"/>
    <w:rsid w:val="0062723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45">
    <w:name w:val="xl145"/>
    <w:basedOn w:val="a2"/>
    <w:rsid w:val="00627232"/>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18"/>
      <w:szCs w:val="18"/>
      <w:lang w:val="ru-RU" w:eastAsia="ru-RU"/>
    </w:rPr>
  </w:style>
  <w:style w:type="paragraph" w:customStyle="1" w:styleId="xl146">
    <w:name w:val="xl146"/>
    <w:basedOn w:val="a2"/>
    <w:rsid w:val="00627232"/>
    <w:pPr>
      <w:pBdr>
        <w:bottom w:val="single" w:sz="8"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47">
    <w:name w:val="xl147"/>
    <w:basedOn w:val="a2"/>
    <w:rsid w:val="00627232"/>
    <w:pPr>
      <w:pBdr>
        <w:bottom w:val="single" w:sz="8" w:space="0" w:color="auto"/>
        <w:right w:val="single" w:sz="8" w:space="0" w:color="auto"/>
      </w:pBdr>
      <w:spacing w:before="100" w:beforeAutospacing="1" w:after="100" w:afterAutospacing="1"/>
      <w:jc w:val="center"/>
    </w:pPr>
    <w:rPr>
      <w:rFonts w:ascii="Times New Roman" w:eastAsia="Times New Roman" w:hAnsi="Times New Roman"/>
      <w:b/>
      <w:bCs/>
      <w:i/>
      <w:iCs/>
      <w:sz w:val="18"/>
      <w:szCs w:val="18"/>
      <w:lang w:val="ru-RU" w:eastAsia="ru-RU"/>
    </w:rPr>
  </w:style>
  <w:style w:type="paragraph" w:customStyle="1" w:styleId="xl148">
    <w:name w:val="xl148"/>
    <w:basedOn w:val="a2"/>
    <w:rsid w:val="00627232"/>
    <w:pPr>
      <w:pBdr>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49">
    <w:name w:val="xl149"/>
    <w:basedOn w:val="a2"/>
    <w:rsid w:val="00627232"/>
    <w:pPr>
      <w:pBdr>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18"/>
      <w:szCs w:val="18"/>
      <w:lang w:val="ru-RU" w:eastAsia="ru-RU"/>
    </w:rPr>
  </w:style>
  <w:style w:type="paragraph" w:customStyle="1" w:styleId="xl150">
    <w:name w:val="xl150"/>
    <w:basedOn w:val="a2"/>
    <w:rsid w:val="0062723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i/>
      <w:iCs/>
      <w:sz w:val="18"/>
      <w:szCs w:val="18"/>
      <w:lang w:val="ru-RU" w:eastAsia="ru-RU"/>
    </w:rPr>
  </w:style>
  <w:style w:type="paragraph" w:customStyle="1" w:styleId="xl151">
    <w:name w:val="xl151"/>
    <w:basedOn w:val="a2"/>
    <w:rsid w:val="00627232"/>
    <w:pPr>
      <w:pBdr>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52">
    <w:name w:val="xl152"/>
    <w:basedOn w:val="a2"/>
    <w:rsid w:val="00627232"/>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53">
    <w:name w:val="xl153"/>
    <w:basedOn w:val="a2"/>
    <w:rsid w:val="00627232"/>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54">
    <w:name w:val="xl154"/>
    <w:basedOn w:val="a2"/>
    <w:rsid w:val="00627232"/>
    <w:pPr>
      <w:pBdr>
        <w:top w:val="single" w:sz="8"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55">
    <w:name w:val="xl155"/>
    <w:basedOn w:val="a2"/>
    <w:rsid w:val="00627232"/>
    <w:pPr>
      <w:pBdr>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56">
    <w:name w:val="xl156"/>
    <w:basedOn w:val="a2"/>
    <w:rsid w:val="00627232"/>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57">
    <w:name w:val="xl157"/>
    <w:basedOn w:val="a2"/>
    <w:rsid w:val="00627232"/>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i/>
      <w:iCs/>
      <w:sz w:val="18"/>
      <w:szCs w:val="18"/>
      <w:lang w:val="ru-RU" w:eastAsia="ru-RU"/>
    </w:rPr>
  </w:style>
  <w:style w:type="paragraph" w:customStyle="1" w:styleId="xl158">
    <w:name w:val="xl158"/>
    <w:basedOn w:val="a2"/>
    <w:rsid w:val="00627232"/>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59">
    <w:name w:val="xl159"/>
    <w:basedOn w:val="a2"/>
    <w:rsid w:val="00627232"/>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18"/>
      <w:szCs w:val="18"/>
      <w:lang w:val="ru-RU" w:eastAsia="ru-RU"/>
    </w:rPr>
  </w:style>
  <w:style w:type="paragraph" w:customStyle="1" w:styleId="xl160">
    <w:name w:val="xl160"/>
    <w:basedOn w:val="a2"/>
    <w:rsid w:val="00627232"/>
    <w:pPr>
      <w:pBdr>
        <w:top w:val="single" w:sz="8"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61">
    <w:name w:val="xl161"/>
    <w:basedOn w:val="a2"/>
    <w:rsid w:val="00627232"/>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b/>
      <w:bCs/>
      <w:i/>
      <w:iCs/>
      <w:sz w:val="18"/>
      <w:szCs w:val="18"/>
      <w:lang w:val="ru-RU" w:eastAsia="ru-RU"/>
    </w:rPr>
  </w:style>
  <w:style w:type="paragraph" w:customStyle="1" w:styleId="xl162">
    <w:name w:val="xl162"/>
    <w:basedOn w:val="a2"/>
    <w:rsid w:val="00627232"/>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63">
    <w:name w:val="xl163"/>
    <w:basedOn w:val="a2"/>
    <w:rsid w:val="0062723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18"/>
      <w:szCs w:val="18"/>
      <w:lang w:val="ru-RU" w:eastAsia="ru-RU"/>
    </w:rPr>
  </w:style>
  <w:style w:type="paragraph" w:customStyle="1" w:styleId="xl164">
    <w:name w:val="xl164"/>
    <w:basedOn w:val="a2"/>
    <w:rsid w:val="0062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65">
    <w:name w:val="xl165"/>
    <w:basedOn w:val="a2"/>
    <w:rsid w:val="0062723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18"/>
      <w:szCs w:val="18"/>
      <w:lang w:val="ru-RU" w:eastAsia="ru-RU"/>
    </w:rPr>
  </w:style>
  <w:style w:type="paragraph" w:customStyle="1" w:styleId="xl166">
    <w:name w:val="xl166"/>
    <w:basedOn w:val="a2"/>
    <w:rsid w:val="00627232"/>
    <w:pPr>
      <w:pBdr>
        <w:left w:val="single" w:sz="4" w:space="0" w:color="auto"/>
        <w:bottom w:val="single" w:sz="8"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67">
    <w:name w:val="xl167"/>
    <w:basedOn w:val="a2"/>
    <w:rsid w:val="00627232"/>
    <w:pPr>
      <w:pBdr>
        <w:top w:val="single" w:sz="8" w:space="0" w:color="auto"/>
        <w:left w:val="single" w:sz="4"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68">
    <w:name w:val="xl168"/>
    <w:basedOn w:val="a2"/>
    <w:rsid w:val="00627232"/>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69">
    <w:name w:val="xl169"/>
    <w:basedOn w:val="a2"/>
    <w:rsid w:val="00627232"/>
    <w:pPr>
      <w:pBdr>
        <w:top w:val="single" w:sz="8" w:space="0" w:color="auto"/>
        <w:bottom w:val="single" w:sz="8"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70">
    <w:name w:val="xl170"/>
    <w:basedOn w:val="a2"/>
    <w:rsid w:val="00627232"/>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sz w:val="18"/>
      <w:szCs w:val="18"/>
      <w:lang w:val="ru-RU" w:eastAsia="ru-RU"/>
    </w:rPr>
  </w:style>
  <w:style w:type="paragraph" w:customStyle="1" w:styleId="xl171">
    <w:name w:val="xl171"/>
    <w:basedOn w:val="a2"/>
    <w:rsid w:val="00627232"/>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sz w:val="18"/>
      <w:szCs w:val="18"/>
      <w:lang w:val="ru-RU" w:eastAsia="ru-RU"/>
    </w:rPr>
  </w:style>
  <w:style w:type="paragraph" w:customStyle="1" w:styleId="xl172">
    <w:name w:val="xl172"/>
    <w:basedOn w:val="a2"/>
    <w:rsid w:val="00627232"/>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sz w:val="18"/>
      <w:szCs w:val="18"/>
      <w:lang w:val="ru-RU" w:eastAsia="ru-RU"/>
    </w:rPr>
  </w:style>
  <w:style w:type="paragraph" w:customStyle="1" w:styleId="xl173">
    <w:name w:val="xl173"/>
    <w:basedOn w:val="a2"/>
    <w:rsid w:val="00627232"/>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b/>
      <w:bCs/>
      <w:i/>
      <w:iCs/>
      <w:sz w:val="18"/>
      <w:szCs w:val="18"/>
      <w:lang w:val="ru-RU" w:eastAsia="ru-RU"/>
    </w:rPr>
  </w:style>
  <w:style w:type="paragraph" w:customStyle="1" w:styleId="xl174">
    <w:name w:val="xl174"/>
    <w:basedOn w:val="a2"/>
    <w:rsid w:val="00627232"/>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175">
    <w:name w:val="xl175"/>
    <w:basedOn w:val="a2"/>
    <w:rsid w:val="00627232"/>
    <w:pPr>
      <w:pBdr>
        <w:top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76">
    <w:name w:val="xl176"/>
    <w:basedOn w:val="a2"/>
    <w:rsid w:val="00627232"/>
    <w:pPr>
      <w:pBdr>
        <w:bottom w:val="single" w:sz="8" w:space="0" w:color="auto"/>
        <w:right w:val="single" w:sz="8" w:space="0" w:color="auto"/>
      </w:pBdr>
      <w:spacing w:before="100" w:beforeAutospacing="1" w:after="100" w:afterAutospacing="1"/>
      <w:jc w:val="right"/>
    </w:pPr>
    <w:rPr>
      <w:rFonts w:ascii="Times New Roman" w:eastAsia="Times New Roman" w:hAnsi="Times New Roman"/>
      <w:b/>
      <w:bCs/>
      <w:sz w:val="18"/>
      <w:szCs w:val="18"/>
      <w:lang w:val="ru-RU" w:eastAsia="ru-RU"/>
    </w:rPr>
  </w:style>
  <w:style w:type="paragraph" w:customStyle="1" w:styleId="xl177">
    <w:name w:val="xl177"/>
    <w:basedOn w:val="a2"/>
    <w:rsid w:val="00627232"/>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i/>
      <w:iCs/>
      <w:sz w:val="18"/>
      <w:szCs w:val="18"/>
      <w:lang w:val="ru-RU" w:eastAsia="ru-RU"/>
    </w:rPr>
  </w:style>
  <w:style w:type="paragraph" w:customStyle="1" w:styleId="xl178">
    <w:name w:val="xl178"/>
    <w:basedOn w:val="a2"/>
    <w:rsid w:val="00627232"/>
    <w:pPr>
      <w:spacing w:before="100" w:beforeAutospacing="1" w:after="100" w:afterAutospacing="1"/>
    </w:pPr>
    <w:rPr>
      <w:rFonts w:eastAsia="Times New Roman" w:cs="Arial"/>
      <w:color w:val="000000"/>
      <w:sz w:val="20"/>
      <w:szCs w:val="20"/>
      <w:lang w:val="ru-RU" w:eastAsia="ru-RU"/>
    </w:rPr>
  </w:style>
  <w:style w:type="paragraph" w:customStyle="1" w:styleId="xl179">
    <w:name w:val="xl179"/>
    <w:basedOn w:val="a2"/>
    <w:rsid w:val="00627232"/>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val="ru-RU" w:eastAsia="ru-RU"/>
    </w:rPr>
  </w:style>
  <w:style w:type="paragraph" w:customStyle="1" w:styleId="xl180">
    <w:name w:val="xl180"/>
    <w:basedOn w:val="a2"/>
    <w:rsid w:val="00627232"/>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sz w:val="18"/>
      <w:szCs w:val="18"/>
      <w:lang w:val="ru-RU" w:eastAsia="ru-RU"/>
    </w:rPr>
  </w:style>
  <w:style w:type="paragraph" w:customStyle="1" w:styleId="xl181">
    <w:name w:val="xl181"/>
    <w:basedOn w:val="a2"/>
    <w:rsid w:val="00627232"/>
    <w:pPr>
      <w:pBdr>
        <w:top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val="ru-RU" w:eastAsia="ru-RU"/>
    </w:rPr>
  </w:style>
  <w:style w:type="paragraph" w:customStyle="1" w:styleId="xl182">
    <w:name w:val="xl182"/>
    <w:basedOn w:val="a2"/>
    <w:rsid w:val="00627232"/>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18"/>
      <w:szCs w:val="18"/>
      <w:lang w:val="ru-RU" w:eastAsia="ru-RU"/>
    </w:rPr>
  </w:style>
  <w:style w:type="paragraph" w:customStyle="1" w:styleId="xl183">
    <w:name w:val="xl183"/>
    <w:basedOn w:val="a2"/>
    <w:rsid w:val="00627232"/>
    <w:pPr>
      <w:pBdr>
        <w:top w:val="single" w:sz="8" w:space="0" w:color="auto"/>
        <w:left w:val="single" w:sz="8" w:space="0" w:color="auto"/>
        <w:right w:val="single" w:sz="8" w:space="0" w:color="auto"/>
      </w:pBdr>
      <w:spacing w:before="100" w:beforeAutospacing="1" w:after="100" w:afterAutospacing="1"/>
      <w:jc w:val="center"/>
    </w:pPr>
    <w:rPr>
      <w:rFonts w:eastAsia="Times New Roman" w:cs="Arial"/>
      <w:sz w:val="20"/>
      <w:szCs w:val="20"/>
      <w:lang w:val="ru-RU" w:eastAsia="ru-RU"/>
    </w:rPr>
  </w:style>
  <w:style w:type="paragraph" w:customStyle="1" w:styleId="xl184">
    <w:name w:val="xl184"/>
    <w:basedOn w:val="a2"/>
    <w:rsid w:val="00627232"/>
    <w:pPr>
      <w:pBdr>
        <w:top w:val="single" w:sz="8" w:space="0" w:color="auto"/>
        <w:left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85">
    <w:name w:val="xl185"/>
    <w:basedOn w:val="a2"/>
    <w:rsid w:val="00627232"/>
    <w:pPr>
      <w:pBdr>
        <w:top w:val="single" w:sz="8" w:space="0" w:color="auto"/>
        <w:left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86">
    <w:name w:val="xl186"/>
    <w:basedOn w:val="a2"/>
    <w:rsid w:val="00627232"/>
    <w:pPr>
      <w:pBdr>
        <w:top w:val="single" w:sz="8" w:space="0" w:color="auto"/>
        <w:left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87">
    <w:name w:val="xl187"/>
    <w:basedOn w:val="a2"/>
    <w:rsid w:val="00627232"/>
    <w:pPr>
      <w:pBdr>
        <w:top w:val="single" w:sz="8" w:space="0" w:color="auto"/>
        <w:lef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88">
    <w:name w:val="xl188"/>
    <w:basedOn w:val="a2"/>
    <w:rsid w:val="00627232"/>
    <w:pPr>
      <w:pBdr>
        <w:top w:val="single" w:sz="8" w:space="0" w:color="auto"/>
        <w:right w:val="single" w:sz="8" w:space="0" w:color="000000"/>
      </w:pBdr>
      <w:spacing w:before="100" w:beforeAutospacing="1" w:after="100" w:afterAutospacing="1"/>
      <w:jc w:val="center"/>
      <w:textAlignment w:val="top"/>
    </w:pPr>
    <w:rPr>
      <w:rFonts w:eastAsia="Times New Roman" w:cs="Arial"/>
      <w:sz w:val="18"/>
      <w:szCs w:val="18"/>
      <w:lang w:val="ru-RU" w:eastAsia="ru-RU"/>
    </w:rPr>
  </w:style>
  <w:style w:type="paragraph" w:customStyle="1" w:styleId="xl189">
    <w:name w:val="xl189"/>
    <w:basedOn w:val="a2"/>
    <w:rsid w:val="00627232"/>
    <w:pPr>
      <w:pBdr>
        <w:top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90">
    <w:name w:val="xl190"/>
    <w:basedOn w:val="a2"/>
    <w:rsid w:val="00627232"/>
    <w:pPr>
      <w:pBdr>
        <w:left w:val="single" w:sz="8" w:space="0" w:color="auto"/>
        <w:right w:val="single" w:sz="8" w:space="0" w:color="auto"/>
      </w:pBdr>
      <w:spacing w:before="100" w:beforeAutospacing="1" w:after="100" w:afterAutospacing="1"/>
      <w:jc w:val="center"/>
    </w:pPr>
    <w:rPr>
      <w:rFonts w:eastAsia="Times New Roman" w:cs="Arial"/>
      <w:sz w:val="20"/>
      <w:szCs w:val="20"/>
      <w:lang w:val="ru-RU" w:eastAsia="ru-RU"/>
    </w:rPr>
  </w:style>
  <w:style w:type="paragraph" w:customStyle="1" w:styleId="xl191">
    <w:name w:val="xl191"/>
    <w:basedOn w:val="a2"/>
    <w:rsid w:val="00627232"/>
    <w:pPr>
      <w:pBdr>
        <w:left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92">
    <w:name w:val="xl192"/>
    <w:basedOn w:val="a2"/>
    <w:rsid w:val="00627232"/>
    <w:pPr>
      <w:pBdr>
        <w:left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93">
    <w:name w:val="xl193"/>
    <w:basedOn w:val="a2"/>
    <w:rsid w:val="00627232"/>
    <w:pPr>
      <w:pBdr>
        <w:left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94">
    <w:name w:val="xl194"/>
    <w:basedOn w:val="a2"/>
    <w:rsid w:val="00627232"/>
    <w:pPr>
      <w:pBdr>
        <w:left w:val="single" w:sz="8" w:space="0" w:color="auto"/>
        <w:bottom w:val="single" w:sz="8" w:space="0" w:color="000000"/>
      </w:pBdr>
      <w:spacing w:before="100" w:beforeAutospacing="1" w:after="100" w:afterAutospacing="1"/>
      <w:jc w:val="center"/>
      <w:textAlignment w:val="top"/>
    </w:pPr>
    <w:rPr>
      <w:rFonts w:eastAsia="Times New Roman" w:cs="Arial"/>
      <w:sz w:val="18"/>
      <w:szCs w:val="18"/>
      <w:lang w:val="ru-RU" w:eastAsia="ru-RU"/>
    </w:rPr>
  </w:style>
  <w:style w:type="paragraph" w:customStyle="1" w:styleId="xl195">
    <w:name w:val="xl195"/>
    <w:basedOn w:val="a2"/>
    <w:rsid w:val="00627232"/>
    <w:pPr>
      <w:pBdr>
        <w:bottom w:val="single" w:sz="8" w:space="0" w:color="000000"/>
        <w:right w:val="single" w:sz="8" w:space="0" w:color="000000"/>
      </w:pBdr>
      <w:spacing w:before="100" w:beforeAutospacing="1" w:after="100" w:afterAutospacing="1"/>
      <w:jc w:val="center"/>
      <w:textAlignment w:val="top"/>
    </w:pPr>
    <w:rPr>
      <w:rFonts w:eastAsia="Times New Roman" w:cs="Arial"/>
      <w:sz w:val="18"/>
      <w:szCs w:val="18"/>
      <w:lang w:val="ru-RU" w:eastAsia="ru-RU"/>
    </w:rPr>
  </w:style>
  <w:style w:type="paragraph" w:customStyle="1" w:styleId="xl196">
    <w:name w:val="xl196"/>
    <w:basedOn w:val="a2"/>
    <w:rsid w:val="00627232"/>
    <w:pPr>
      <w:pBdr>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97">
    <w:name w:val="xl197"/>
    <w:basedOn w:val="a2"/>
    <w:rsid w:val="00627232"/>
    <w:pPr>
      <w:pBdr>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198">
    <w:name w:val="xl198"/>
    <w:basedOn w:val="a2"/>
    <w:rsid w:val="00627232"/>
    <w:pPr>
      <w:pBdr>
        <w:right w:val="single" w:sz="8" w:space="0" w:color="auto"/>
      </w:pBdr>
      <w:spacing w:before="100" w:beforeAutospacing="1" w:after="100" w:afterAutospacing="1"/>
      <w:textAlignment w:val="top"/>
    </w:pPr>
    <w:rPr>
      <w:rFonts w:eastAsia="Times New Roman" w:cs="Arial"/>
      <w:sz w:val="20"/>
      <w:szCs w:val="20"/>
      <w:lang w:val="ru-RU" w:eastAsia="ru-RU"/>
    </w:rPr>
  </w:style>
  <w:style w:type="paragraph" w:customStyle="1" w:styleId="xl199">
    <w:name w:val="xl199"/>
    <w:basedOn w:val="a2"/>
    <w:rsid w:val="00627232"/>
    <w:pPr>
      <w:pBdr>
        <w:top w:val="single" w:sz="8" w:space="0" w:color="auto"/>
        <w:left w:val="single" w:sz="8" w:space="0" w:color="auto"/>
        <w:bottom w:val="single" w:sz="8" w:space="0" w:color="auto"/>
      </w:pBdr>
      <w:spacing w:before="100" w:beforeAutospacing="1" w:after="100" w:afterAutospacing="1"/>
      <w:jc w:val="center"/>
      <w:textAlignment w:val="top"/>
    </w:pPr>
    <w:rPr>
      <w:rFonts w:eastAsia="Times New Roman" w:cs="Arial"/>
      <w:b/>
      <w:bCs/>
      <w:sz w:val="18"/>
      <w:szCs w:val="18"/>
      <w:lang w:val="ru-RU" w:eastAsia="ru-RU"/>
    </w:rPr>
  </w:style>
  <w:style w:type="paragraph" w:customStyle="1" w:styleId="xl200">
    <w:name w:val="xl200"/>
    <w:basedOn w:val="a2"/>
    <w:rsid w:val="00627232"/>
    <w:pPr>
      <w:pBdr>
        <w:top w:val="single" w:sz="8" w:space="0" w:color="auto"/>
        <w:bottom w:val="single" w:sz="8" w:space="0" w:color="auto"/>
      </w:pBdr>
      <w:spacing w:before="100" w:beforeAutospacing="1" w:after="100" w:afterAutospacing="1"/>
      <w:jc w:val="center"/>
      <w:textAlignment w:val="top"/>
    </w:pPr>
    <w:rPr>
      <w:rFonts w:eastAsia="Times New Roman" w:cs="Arial"/>
      <w:b/>
      <w:bCs/>
      <w:sz w:val="18"/>
      <w:szCs w:val="18"/>
      <w:lang w:val="ru-RU" w:eastAsia="ru-RU"/>
    </w:rPr>
  </w:style>
  <w:style w:type="paragraph" w:customStyle="1" w:styleId="xl201">
    <w:name w:val="xl201"/>
    <w:basedOn w:val="a2"/>
    <w:rsid w:val="00627232"/>
    <w:pPr>
      <w:pBdr>
        <w:top w:val="single" w:sz="8" w:space="0" w:color="auto"/>
        <w:bottom w:val="single" w:sz="8" w:space="0" w:color="auto"/>
        <w:right w:val="single" w:sz="8" w:space="0" w:color="auto"/>
      </w:pBdr>
      <w:spacing w:before="100" w:beforeAutospacing="1" w:after="100" w:afterAutospacing="1"/>
      <w:jc w:val="center"/>
      <w:textAlignment w:val="top"/>
    </w:pPr>
    <w:rPr>
      <w:rFonts w:eastAsia="Times New Roman" w:cs="Arial"/>
      <w:b/>
      <w:bCs/>
      <w:sz w:val="18"/>
      <w:szCs w:val="18"/>
      <w:lang w:val="ru-RU" w:eastAsia="ru-RU"/>
    </w:rPr>
  </w:style>
  <w:style w:type="paragraph" w:customStyle="1" w:styleId="xl202">
    <w:name w:val="xl202"/>
    <w:basedOn w:val="a2"/>
    <w:rsid w:val="00627232"/>
    <w:pPr>
      <w:pBdr>
        <w:bottom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203">
    <w:name w:val="xl203"/>
    <w:basedOn w:val="a2"/>
    <w:rsid w:val="00627232"/>
    <w:pPr>
      <w:pBdr>
        <w:bottom w:val="single" w:sz="8" w:space="0" w:color="auto"/>
        <w:right w:val="single" w:sz="8" w:space="0" w:color="auto"/>
      </w:pBdr>
      <w:spacing w:before="100" w:beforeAutospacing="1" w:after="100" w:afterAutospacing="1"/>
      <w:jc w:val="center"/>
      <w:textAlignment w:val="top"/>
    </w:pPr>
    <w:rPr>
      <w:rFonts w:eastAsia="Times New Roman" w:cs="Arial"/>
      <w:b/>
      <w:bCs/>
      <w:sz w:val="18"/>
      <w:szCs w:val="18"/>
      <w:lang w:val="ru-RU" w:eastAsia="ru-RU"/>
    </w:rPr>
  </w:style>
  <w:style w:type="paragraph" w:customStyle="1" w:styleId="xl204">
    <w:name w:val="xl204"/>
    <w:basedOn w:val="a2"/>
    <w:rsid w:val="00627232"/>
    <w:pPr>
      <w:pBdr>
        <w:left w:val="single" w:sz="8" w:space="0" w:color="auto"/>
        <w:right w:val="single" w:sz="8" w:space="0" w:color="auto"/>
      </w:pBdr>
      <w:spacing w:before="100" w:beforeAutospacing="1" w:after="100" w:afterAutospacing="1"/>
      <w:textAlignment w:val="top"/>
    </w:pPr>
    <w:rPr>
      <w:rFonts w:eastAsia="Times New Roman" w:cs="Arial"/>
      <w:i/>
      <w:iCs/>
      <w:sz w:val="18"/>
      <w:szCs w:val="18"/>
      <w:lang w:val="ru-RU" w:eastAsia="ru-RU"/>
    </w:rPr>
  </w:style>
  <w:style w:type="paragraph" w:customStyle="1" w:styleId="xl205">
    <w:name w:val="xl205"/>
    <w:basedOn w:val="a2"/>
    <w:rsid w:val="00627232"/>
    <w:pPr>
      <w:pBdr>
        <w:right w:val="single" w:sz="8" w:space="0" w:color="auto"/>
      </w:pBdr>
      <w:spacing w:before="100" w:beforeAutospacing="1" w:after="100" w:afterAutospacing="1"/>
      <w:textAlignment w:val="top"/>
    </w:pPr>
    <w:rPr>
      <w:rFonts w:eastAsia="Times New Roman" w:cs="Arial"/>
      <w:sz w:val="18"/>
      <w:szCs w:val="18"/>
      <w:lang w:val="ru-RU" w:eastAsia="ru-RU"/>
    </w:rPr>
  </w:style>
  <w:style w:type="paragraph" w:customStyle="1" w:styleId="xl206">
    <w:name w:val="xl206"/>
    <w:basedOn w:val="a2"/>
    <w:rsid w:val="00627232"/>
    <w:pPr>
      <w:pBdr>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207">
    <w:name w:val="xl207"/>
    <w:basedOn w:val="a2"/>
    <w:rsid w:val="00627232"/>
    <w:pPr>
      <w:pBdr>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208">
    <w:name w:val="xl208"/>
    <w:basedOn w:val="a2"/>
    <w:rsid w:val="00627232"/>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cs="Arial"/>
      <w:i/>
      <w:iCs/>
      <w:sz w:val="18"/>
      <w:szCs w:val="18"/>
      <w:lang w:val="ru-RU" w:eastAsia="ru-RU"/>
    </w:rPr>
  </w:style>
  <w:style w:type="paragraph" w:customStyle="1" w:styleId="xl209">
    <w:name w:val="xl209"/>
    <w:basedOn w:val="a2"/>
    <w:rsid w:val="00627232"/>
    <w:pPr>
      <w:pBdr>
        <w:bottom w:val="single" w:sz="8" w:space="0" w:color="auto"/>
        <w:right w:val="single" w:sz="8" w:space="0" w:color="auto"/>
      </w:pBdr>
      <w:spacing w:before="100" w:beforeAutospacing="1" w:after="100" w:afterAutospacing="1"/>
      <w:textAlignment w:val="top"/>
    </w:pPr>
    <w:rPr>
      <w:rFonts w:eastAsia="Times New Roman" w:cs="Arial"/>
      <w:sz w:val="18"/>
      <w:szCs w:val="18"/>
      <w:lang w:val="ru-RU" w:eastAsia="ru-RU"/>
    </w:rPr>
  </w:style>
  <w:style w:type="paragraph" w:customStyle="1" w:styleId="xl210">
    <w:name w:val="xl210"/>
    <w:basedOn w:val="a2"/>
    <w:rsid w:val="00627232"/>
    <w:pPr>
      <w:pBdr>
        <w:bottom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211">
    <w:name w:val="xl211"/>
    <w:basedOn w:val="a2"/>
    <w:rsid w:val="00627232"/>
    <w:pPr>
      <w:pBdr>
        <w:bottom w:val="single" w:sz="8" w:space="0" w:color="auto"/>
        <w:right w:val="single" w:sz="8"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212">
    <w:name w:val="xl212"/>
    <w:basedOn w:val="a2"/>
    <w:rsid w:val="00627232"/>
    <w:pPr>
      <w:pBdr>
        <w:top w:val="single" w:sz="8" w:space="0" w:color="auto"/>
        <w:left w:val="single" w:sz="8" w:space="0" w:color="auto"/>
        <w:right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13">
    <w:name w:val="xl213"/>
    <w:basedOn w:val="a2"/>
    <w:rsid w:val="00627232"/>
    <w:pPr>
      <w:pBdr>
        <w:top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14">
    <w:name w:val="xl214"/>
    <w:basedOn w:val="a2"/>
    <w:rsid w:val="00627232"/>
    <w:pPr>
      <w:pBdr>
        <w:top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15">
    <w:name w:val="xl215"/>
    <w:basedOn w:val="a2"/>
    <w:rsid w:val="00627232"/>
    <w:pPr>
      <w:pBdr>
        <w:top w:val="single" w:sz="8" w:space="0" w:color="auto"/>
        <w:left w:val="single" w:sz="8" w:space="0" w:color="auto"/>
        <w:right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16">
    <w:name w:val="xl216"/>
    <w:basedOn w:val="a2"/>
    <w:rsid w:val="00627232"/>
    <w:pPr>
      <w:pBdr>
        <w:top w:val="single" w:sz="8" w:space="0" w:color="auto"/>
        <w:left w:val="single" w:sz="8" w:space="0" w:color="auto"/>
        <w:right w:val="single" w:sz="8" w:space="0" w:color="auto"/>
      </w:pBdr>
      <w:spacing w:before="100" w:beforeAutospacing="1" w:after="100" w:afterAutospacing="1"/>
      <w:jc w:val="center"/>
      <w:textAlignment w:val="top"/>
    </w:pPr>
    <w:rPr>
      <w:rFonts w:eastAsia="Times New Roman" w:cs="Arial"/>
      <w:b/>
      <w:bCs/>
      <w:sz w:val="18"/>
      <w:szCs w:val="18"/>
      <w:lang w:val="ru-RU" w:eastAsia="ru-RU"/>
    </w:rPr>
  </w:style>
  <w:style w:type="paragraph" w:customStyle="1" w:styleId="xl217">
    <w:name w:val="xl217"/>
    <w:basedOn w:val="a2"/>
    <w:rsid w:val="00627232"/>
    <w:pPr>
      <w:pBdr>
        <w:top w:val="single" w:sz="8" w:space="0" w:color="auto"/>
        <w:right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18">
    <w:name w:val="xl218"/>
    <w:basedOn w:val="a2"/>
    <w:rsid w:val="00627232"/>
    <w:pPr>
      <w:pBdr>
        <w:bottom w:val="single" w:sz="8" w:space="0" w:color="auto"/>
        <w:right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19">
    <w:name w:val="xl219"/>
    <w:basedOn w:val="a2"/>
    <w:rsid w:val="00627232"/>
    <w:pPr>
      <w:pBdr>
        <w:top w:val="single" w:sz="8" w:space="0" w:color="auto"/>
        <w:bottom w:val="single" w:sz="8" w:space="0" w:color="auto"/>
        <w:right w:val="single" w:sz="8" w:space="0" w:color="auto"/>
      </w:pBdr>
      <w:spacing w:before="100" w:beforeAutospacing="1" w:after="100" w:afterAutospacing="1"/>
      <w:textAlignment w:val="top"/>
    </w:pPr>
    <w:rPr>
      <w:rFonts w:eastAsia="Times New Roman" w:cs="Arial"/>
      <w:sz w:val="18"/>
      <w:szCs w:val="18"/>
      <w:lang w:val="ru-RU" w:eastAsia="ru-RU"/>
    </w:rPr>
  </w:style>
  <w:style w:type="paragraph" w:customStyle="1" w:styleId="xl220">
    <w:name w:val="xl220"/>
    <w:basedOn w:val="a2"/>
    <w:rsid w:val="00627232"/>
    <w:pPr>
      <w:spacing w:before="100" w:beforeAutospacing="1" w:after="100" w:afterAutospacing="1"/>
    </w:pPr>
    <w:rPr>
      <w:rFonts w:ascii="Times New Roman" w:eastAsia="Times New Roman" w:hAnsi="Times New Roman"/>
      <w:lang w:val="ru-RU" w:eastAsia="ru-RU"/>
    </w:rPr>
  </w:style>
  <w:style w:type="paragraph" w:customStyle="1" w:styleId="xl221">
    <w:name w:val="xl221"/>
    <w:basedOn w:val="a2"/>
    <w:rsid w:val="00627232"/>
    <w:pPr>
      <w:spacing w:before="100" w:beforeAutospacing="1" w:after="100" w:afterAutospacing="1"/>
    </w:pPr>
    <w:rPr>
      <w:rFonts w:eastAsia="Times New Roman" w:cs="Arial"/>
      <w:sz w:val="20"/>
      <w:szCs w:val="20"/>
      <w:lang w:val="ru-RU" w:eastAsia="ru-RU"/>
    </w:rPr>
  </w:style>
  <w:style w:type="paragraph" w:customStyle="1" w:styleId="xl222">
    <w:name w:val="xl222"/>
    <w:basedOn w:val="a2"/>
    <w:rsid w:val="0062723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sz w:val="20"/>
      <w:szCs w:val="20"/>
      <w:lang w:val="ru-RU" w:eastAsia="ru-RU"/>
    </w:rPr>
  </w:style>
  <w:style w:type="paragraph" w:customStyle="1" w:styleId="xl223">
    <w:name w:val="xl223"/>
    <w:basedOn w:val="a2"/>
    <w:rsid w:val="00627232"/>
    <w:pPr>
      <w:pBdr>
        <w:left w:val="single" w:sz="8" w:space="0" w:color="auto"/>
        <w:right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24">
    <w:name w:val="xl224"/>
    <w:basedOn w:val="a2"/>
    <w:rsid w:val="00627232"/>
    <w:pPr>
      <w:spacing w:before="100" w:beforeAutospacing="1" w:after="100" w:afterAutospacing="1"/>
      <w:textAlignment w:val="top"/>
    </w:pPr>
    <w:rPr>
      <w:rFonts w:eastAsia="Times New Roman" w:cs="Arial"/>
      <w:b/>
      <w:bCs/>
      <w:sz w:val="18"/>
      <w:szCs w:val="18"/>
      <w:lang w:val="ru-RU" w:eastAsia="ru-RU"/>
    </w:rPr>
  </w:style>
  <w:style w:type="paragraph" w:customStyle="1" w:styleId="xl225">
    <w:name w:val="xl225"/>
    <w:basedOn w:val="a2"/>
    <w:rsid w:val="00627232"/>
    <w:pPr>
      <w:spacing w:before="100" w:beforeAutospacing="1" w:after="100" w:afterAutospacing="1"/>
      <w:textAlignment w:val="top"/>
    </w:pPr>
    <w:rPr>
      <w:rFonts w:eastAsia="Times New Roman" w:cs="Arial"/>
      <w:b/>
      <w:bCs/>
      <w:sz w:val="18"/>
      <w:szCs w:val="18"/>
      <w:lang w:val="ru-RU" w:eastAsia="ru-RU"/>
    </w:rPr>
  </w:style>
  <w:style w:type="paragraph" w:customStyle="1" w:styleId="xl226">
    <w:name w:val="xl226"/>
    <w:basedOn w:val="a2"/>
    <w:rsid w:val="00627232"/>
    <w:pPr>
      <w:pBdr>
        <w:left w:val="single" w:sz="8" w:space="0" w:color="auto"/>
        <w:right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27">
    <w:name w:val="xl227"/>
    <w:basedOn w:val="a2"/>
    <w:rsid w:val="00627232"/>
    <w:pPr>
      <w:pBdr>
        <w:left w:val="single" w:sz="8" w:space="0" w:color="auto"/>
        <w:right w:val="single" w:sz="8" w:space="0" w:color="auto"/>
      </w:pBdr>
      <w:spacing w:before="100" w:beforeAutospacing="1" w:after="100" w:afterAutospacing="1"/>
      <w:jc w:val="center"/>
      <w:textAlignment w:val="top"/>
    </w:pPr>
    <w:rPr>
      <w:rFonts w:eastAsia="Times New Roman" w:cs="Arial"/>
      <w:b/>
      <w:bCs/>
      <w:sz w:val="18"/>
      <w:szCs w:val="18"/>
      <w:lang w:val="ru-RU" w:eastAsia="ru-RU"/>
    </w:rPr>
  </w:style>
  <w:style w:type="paragraph" w:customStyle="1" w:styleId="xl228">
    <w:name w:val="xl228"/>
    <w:basedOn w:val="a2"/>
    <w:rsid w:val="00627232"/>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cs="Arial"/>
      <w:sz w:val="20"/>
      <w:szCs w:val="20"/>
      <w:lang w:val="ru-RU" w:eastAsia="ru-RU"/>
    </w:rPr>
  </w:style>
  <w:style w:type="paragraph" w:customStyle="1" w:styleId="xl229">
    <w:name w:val="xl229"/>
    <w:basedOn w:val="a2"/>
    <w:rsid w:val="00627232"/>
    <w:pPr>
      <w:pBdr>
        <w:left w:val="single" w:sz="8" w:space="0" w:color="auto"/>
        <w:right w:val="single" w:sz="8" w:space="0" w:color="auto"/>
      </w:pBdr>
      <w:spacing w:before="100" w:beforeAutospacing="1" w:after="100" w:afterAutospacing="1"/>
    </w:pPr>
    <w:rPr>
      <w:rFonts w:eastAsia="Times New Roman" w:cs="Arial"/>
      <w:sz w:val="20"/>
      <w:szCs w:val="20"/>
      <w:lang w:val="ru-RU" w:eastAsia="ru-RU"/>
    </w:rPr>
  </w:style>
  <w:style w:type="paragraph" w:customStyle="1" w:styleId="xl230">
    <w:name w:val="xl230"/>
    <w:basedOn w:val="a2"/>
    <w:rsid w:val="00627232"/>
    <w:pPr>
      <w:pBdr>
        <w:left w:val="single" w:sz="8" w:space="0" w:color="auto"/>
        <w:bottom w:val="single" w:sz="8" w:space="0" w:color="auto"/>
        <w:right w:val="single" w:sz="8" w:space="0" w:color="auto"/>
      </w:pBdr>
      <w:spacing w:before="100" w:beforeAutospacing="1" w:after="100" w:afterAutospacing="1"/>
    </w:pPr>
    <w:rPr>
      <w:rFonts w:eastAsia="Times New Roman" w:cs="Arial"/>
      <w:sz w:val="20"/>
      <w:szCs w:val="20"/>
      <w:lang w:val="ru-RU" w:eastAsia="ru-RU"/>
    </w:rPr>
  </w:style>
  <w:style w:type="paragraph" w:customStyle="1" w:styleId="xl231">
    <w:name w:val="xl231"/>
    <w:basedOn w:val="a2"/>
    <w:rsid w:val="00627232"/>
    <w:pPr>
      <w:pBdr>
        <w:top w:val="single" w:sz="8" w:space="0" w:color="auto"/>
        <w:left w:val="single" w:sz="8" w:space="0" w:color="auto"/>
        <w:right w:val="single" w:sz="8" w:space="0" w:color="auto"/>
      </w:pBdr>
      <w:spacing w:before="100" w:beforeAutospacing="1" w:after="100" w:afterAutospacing="1"/>
    </w:pPr>
    <w:rPr>
      <w:rFonts w:eastAsia="Times New Roman" w:cs="Arial"/>
      <w:sz w:val="20"/>
      <w:szCs w:val="20"/>
      <w:lang w:val="ru-RU" w:eastAsia="ru-RU"/>
    </w:rPr>
  </w:style>
  <w:style w:type="paragraph" w:customStyle="1" w:styleId="xl232">
    <w:name w:val="xl232"/>
    <w:basedOn w:val="a2"/>
    <w:rsid w:val="00627232"/>
    <w:pPr>
      <w:pBdr>
        <w:left w:val="single" w:sz="8" w:space="0" w:color="auto"/>
        <w:bottom w:val="single" w:sz="8" w:space="0" w:color="auto"/>
        <w:right w:val="single" w:sz="8" w:space="0" w:color="auto"/>
      </w:pBdr>
      <w:spacing w:before="100" w:beforeAutospacing="1" w:after="100" w:afterAutospacing="1"/>
    </w:pPr>
    <w:rPr>
      <w:rFonts w:eastAsia="Times New Roman" w:cs="Arial"/>
      <w:sz w:val="20"/>
      <w:szCs w:val="20"/>
      <w:lang w:val="ru-RU" w:eastAsia="ru-RU"/>
    </w:rPr>
  </w:style>
  <w:style w:type="paragraph" w:customStyle="1" w:styleId="xl233">
    <w:name w:val="xl233"/>
    <w:basedOn w:val="a2"/>
    <w:rsid w:val="00627232"/>
    <w:pPr>
      <w:pBdr>
        <w:top w:val="single" w:sz="8" w:space="0" w:color="auto"/>
        <w:bottom w:val="single" w:sz="8" w:space="0" w:color="auto"/>
      </w:pBdr>
      <w:spacing w:before="100" w:beforeAutospacing="1" w:after="100" w:afterAutospacing="1"/>
      <w:jc w:val="center"/>
    </w:pPr>
    <w:rPr>
      <w:rFonts w:eastAsia="Times New Roman" w:cs="Arial"/>
      <w:b/>
      <w:bCs/>
      <w:sz w:val="20"/>
      <w:szCs w:val="20"/>
      <w:lang w:val="ru-RU" w:eastAsia="ru-RU"/>
    </w:rPr>
  </w:style>
  <w:style w:type="paragraph" w:customStyle="1" w:styleId="xl234">
    <w:name w:val="xl234"/>
    <w:basedOn w:val="a2"/>
    <w:rsid w:val="00627232"/>
    <w:pPr>
      <w:pBdr>
        <w:top w:val="single" w:sz="8" w:space="0" w:color="auto"/>
        <w:bottom w:val="single" w:sz="8" w:space="0" w:color="auto"/>
        <w:right w:val="single" w:sz="8" w:space="0" w:color="auto"/>
      </w:pBdr>
      <w:spacing w:before="100" w:beforeAutospacing="1" w:after="100" w:afterAutospacing="1"/>
      <w:jc w:val="center"/>
    </w:pPr>
    <w:rPr>
      <w:rFonts w:eastAsia="Times New Roman" w:cs="Arial"/>
      <w:b/>
      <w:bCs/>
      <w:sz w:val="20"/>
      <w:szCs w:val="20"/>
      <w:lang w:val="ru-RU" w:eastAsia="ru-RU"/>
    </w:rPr>
  </w:style>
  <w:style w:type="paragraph" w:customStyle="1" w:styleId="xl235">
    <w:name w:val="xl235"/>
    <w:basedOn w:val="a2"/>
    <w:rsid w:val="00627232"/>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s="Arial"/>
      <w:sz w:val="20"/>
      <w:szCs w:val="20"/>
      <w:lang w:val="ru-RU" w:eastAsia="ru-RU"/>
    </w:rPr>
  </w:style>
  <w:style w:type="paragraph" w:customStyle="1" w:styleId="xl236">
    <w:name w:val="xl236"/>
    <w:basedOn w:val="a2"/>
    <w:rsid w:val="00627232"/>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37">
    <w:name w:val="xl237"/>
    <w:basedOn w:val="a2"/>
    <w:rsid w:val="00627232"/>
    <w:pPr>
      <w:pBdr>
        <w:top w:val="single" w:sz="8" w:space="0" w:color="auto"/>
        <w:bottom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38">
    <w:name w:val="xl238"/>
    <w:basedOn w:val="a2"/>
    <w:rsid w:val="00627232"/>
    <w:pPr>
      <w:pBdr>
        <w:top w:val="single" w:sz="8" w:space="0" w:color="auto"/>
        <w:bottom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39">
    <w:name w:val="xl239"/>
    <w:basedOn w:val="a2"/>
    <w:rsid w:val="00627232"/>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eastAsia="Times New Roman" w:cs="Arial"/>
      <w:b/>
      <w:bCs/>
      <w:sz w:val="18"/>
      <w:szCs w:val="18"/>
      <w:lang w:val="ru-RU" w:eastAsia="ru-RU"/>
    </w:rPr>
  </w:style>
  <w:style w:type="paragraph" w:customStyle="1" w:styleId="xl240">
    <w:name w:val="xl240"/>
    <w:basedOn w:val="a2"/>
    <w:rsid w:val="0062723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eastAsia="Times New Roman" w:cs="Arial"/>
      <w:b/>
      <w:bCs/>
      <w:sz w:val="18"/>
      <w:szCs w:val="18"/>
      <w:lang w:val="ru-RU" w:eastAsia="ru-RU"/>
    </w:rPr>
  </w:style>
  <w:style w:type="paragraph" w:customStyle="1" w:styleId="xl241">
    <w:name w:val="xl241"/>
    <w:basedOn w:val="a2"/>
    <w:rsid w:val="00627232"/>
    <w:pPr>
      <w:pBdr>
        <w:top w:val="single" w:sz="8" w:space="0" w:color="auto"/>
      </w:pBdr>
      <w:spacing w:before="100" w:beforeAutospacing="1" w:after="100" w:afterAutospacing="1"/>
      <w:jc w:val="center"/>
      <w:textAlignment w:val="top"/>
    </w:pPr>
    <w:rPr>
      <w:rFonts w:eastAsia="Times New Roman" w:cs="Arial"/>
      <w:b/>
      <w:bCs/>
      <w:sz w:val="18"/>
      <w:szCs w:val="18"/>
      <w:lang w:val="ru-RU" w:eastAsia="ru-RU"/>
    </w:rPr>
  </w:style>
  <w:style w:type="paragraph" w:customStyle="1" w:styleId="xl242">
    <w:name w:val="xl242"/>
    <w:basedOn w:val="a2"/>
    <w:rsid w:val="00627232"/>
    <w:pPr>
      <w:pBdr>
        <w:top w:val="single" w:sz="8" w:space="0" w:color="auto"/>
        <w:left w:val="single" w:sz="8" w:space="0" w:color="auto"/>
        <w:bottom w:val="single" w:sz="8" w:space="0" w:color="auto"/>
      </w:pBdr>
      <w:spacing w:before="100" w:beforeAutospacing="1" w:after="100" w:afterAutospacing="1"/>
      <w:jc w:val="center"/>
    </w:pPr>
    <w:rPr>
      <w:rFonts w:eastAsia="Times New Roman" w:cs="Arial"/>
      <w:sz w:val="20"/>
      <w:szCs w:val="20"/>
      <w:lang w:val="ru-RU" w:eastAsia="ru-RU"/>
    </w:rPr>
  </w:style>
  <w:style w:type="paragraph" w:customStyle="1" w:styleId="xl243">
    <w:name w:val="xl243"/>
    <w:basedOn w:val="a2"/>
    <w:rsid w:val="00627232"/>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sz w:val="18"/>
      <w:szCs w:val="18"/>
      <w:lang w:val="ru-RU" w:eastAsia="ru-RU"/>
    </w:rPr>
  </w:style>
  <w:style w:type="paragraph" w:customStyle="1" w:styleId="xl244">
    <w:name w:val="xl244"/>
    <w:basedOn w:val="a2"/>
    <w:rsid w:val="00627232"/>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sz w:val="18"/>
      <w:szCs w:val="18"/>
      <w:lang w:val="ru-RU" w:eastAsia="ru-RU"/>
    </w:rPr>
  </w:style>
  <w:style w:type="paragraph" w:customStyle="1" w:styleId="xl245">
    <w:name w:val="xl245"/>
    <w:basedOn w:val="a2"/>
    <w:rsid w:val="00627232"/>
    <w:pPr>
      <w:pBdr>
        <w:bottom w:val="single" w:sz="8" w:space="0" w:color="auto"/>
        <w:right w:val="single" w:sz="8" w:space="0" w:color="auto"/>
      </w:pBdr>
      <w:spacing w:before="100" w:beforeAutospacing="1" w:after="100" w:afterAutospacing="1"/>
    </w:pPr>
    <w:rPr>
      <w:rFonts w:eastAsia="Times New Roman" w:cs="Arial"/>
      <w:sz w:val="20"/>
      <w:szCs w:val="20"/>
      <w:lang w:val="ru-RU" w:eastAsia="ru-RU"/>
    </w:rPr>
  </w:style>
  <w:style w:type="paragraph" w:customStyle="1" w:styleId="xl246">
    <w:name w:val="xl246"/>
    <w:basedOn w:val="a2"/>
    <w:rsid w:val="0062723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Times New Roman" w:cs="Arial"/>
      <w:b/>
      <w:bCs/>
      <w:sz w:val="20"/>
      <w:szCs w:val="20"/>
      <w:lang w:val="ru-RU" w:eastAsia="ru-RU"/>
    </w:rPr>
  </w:style>
  <w:style w:type="paragraph" w:customStyle="1" w:styleId="xl247">
    <w:name w:val="xl247"/>
    <w:basedOn w:val="a2"/>
    <w:rsid w:val="00627232"/>
    <w:pPr>
      <w:pBdr>
        <w:top w:val="single" w:sz="8" w:space="0" w:color="auto"/>
        <w:bottom w:val="single" w:sz="8" w:space="0" w:color="auto"/>
      </w:pBdr>
      <w:spacing w:before="100" w:beforeAutospacing="1" w:after="100" w:afterAutospacing="1"/>
    </w:pPr>
    <w:rPr>
      <w:rFonts w:eastAsia="Times New Roman" w:cs="Arial"/>
      <w:sz w:val="20"/>
      <w:szCs w:val="20"/>
      <w:lang w:val="ru-RU" w:eastAsia="ru-RU"/>
    </w:rPr>
  </w:style>
  <w:style w:type="paragraph" w:customStyle="1" w:styleId="xl248">
    <w:name w:val="xl248"/>
    <w:basedOn w:val="a2"/>
    <w:rsid w:val="00627232"/>
    <w:pPr>
      <w:pBdr>
        <w:top w:val="single" w:sz="8" w:space="0" w:color="auto"/>
        <w:bottom w:val="single" w:sz="8" w:space="0" w:color="auto"/>
      </w:pBdr>
      <w:spacing w:before="100" w:beforeAutospacing="1" w:after="100" w:afterAutospacing="1"/>
    </w:pPr>
    <w:rPr>
      <w:rFonts w:eastAsia="Times New Roman" w:cs="Arial"/>
      <w:sz w:val="20"/>
      <w:szCs w:val="20"/>
      <w:lang w:val="ru-RU" w:eastAsia="ru-RU"/>
    </w:rPr>
  </w:style>
  <w:style w:type="paragraph" w:customStyle="1" w:styleId="xl249">
    <w:name w:val="xl249"/>
    <w:basedOn w:val="a2"/>
    <w:rsid w:val="00627232"/>
    <w:pPr>
      <w:pBdr>
        <w:top w:val="single" w:sz="8" w:space="0" w:color="auto"/>
        <w:bottom w:val="single" w:sz="8" w:space="0" w:color="auto"/>
      </w:pBdr>
      <w:spacing w:before="100" w:beforeAutospacing="1" w:after="100" w:afterAutospacing="1"/>
    </w:pPr>
    <w:rPr>
      <w:rFonts w:eastAsia="Times New Roman" w:cs="Arial"/>
      <w:sz w:val="20"/>
      <w:szCs w:val="20"/>
      <w:lang w:val="ru-RU" w:eastAsia="ru-RU"/>
    </w:rPr>
  </w:style>
  <w:style w:type="paragraph" w:customStyle="1" w:styleId="xl250">
    <w:name w:val="xl250"/>
    <w:basedOn w:val="a2"/>
    <w:rsid w:val="00627232"/>
    <w:pPr>
      <w:pBdr>
        <w:top w:val="single" w:sz="8" w:space="0" w:color="auto"/>
        <w:bottom w:val="single" w:sz="8" w:space="0" w:color="auto"/>
      </w:pBdr>
      <w:spacing w:before="100" w:beforeAutospacing="1" w:after="100" w:afterAutospacing="1"/>
    </w:pPr>
    <w:rPr>
      <w:rFonts w:eastAsia="Times New Roman" w:cs="Arial"/>
      <w:sz w:val="20"/>
      <w:szCs w:val="20"/>
      <w:lang w:val="ru-RU" w:eastAsia="ru-RU"/>
    </w:rPr>
  </w:style>
  <w:style w:type="paragraph" w:customStyle="1" w:styleId="xl251">
    <w:name w:val="xl251"/>
    <w:basedOn w:val="a2"/>
    <w:rsid w:val="0062723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Times New Roman" w:cs="Arial"/>
      <w:b/>
      <w:bCs/>
      <w:lang w:val="ru-RU" w:eastAsia="ru-RU"/>
    </w:rPr>
  </w:style>
  <w:style w:type="character" w:customStyle="1" w:styleId="-">
    <w:name w:val="Таблица - Название объекта Знак"/>
    <w:aliases w:val="!! Object Novogor !! Знак,Caption Char Знак,Caption Char1 Char1 Char Char Знак,Caption Char Char2 Char1 Char Char Знак,Caption Char Char Char Char Char1 Char1 Char Char1 Char Знак"/>
    <w:locked/>
    <w:rsid w:val="004B24FE"/>
    <w:rPr>
      <w:rFonts w:ascii="Arial" w:hAnsi="Arial" w:cs="Times New Roman"/>
      <w:b/>
      <w:bCs/>
      <w:lang w:val="ru-RU" w:eastAsia="ru-RU" w:bidi="ar-SA"/>
    </w:rPr>
  </w:style>
  <w:style w:type="character" w:customStyle="1" w:styleId="af">
    <w:name w:val="Абзац списка Знак"/>
    <w:aliases w:val="Введение Знак"/>
    <w:link w:val="ae"/>
    <w:uiPriority w:val="34"/>
    <w:locked/>
    <w:rsid w:val="00EF0B5E"/>
    <w:rPr>
      <w:rFonts w:ascii="Arial" w:hAnsi="Arial"/>
      <w:sz w:val="24"/>
      <w:szCs w:val="24"/>
      <w:lang w:val="en-US" w:eastAsia="en-US"/>
    </w:rPr>
  </w:style>
  <w:style w:type="character" w:customStyle="1" w:styleId="QuoteChar2">
    <w:name w:val="Quote Char2"/>
    <w:locked/>
    <w:rsid w:val="00AE589C"/>
    <w:rPr>
      <w:rFonts w:cs="Times New Roman"/>
      <w:i/>
      <w:sz w:val="24"/>
      <w:szCs w:val="24"/>
    </w:rPr>
  </w:style>
  <w:style w:type="character" w:customStyle="1" w:styleId="IntenseQuoteChar2">
    <w:name w:val="Intense Quote Char2"/>
    <w:locked/>
    <w:rsid w:val="00AE589C"/>
    <w:rPr>
      <w:rFonts w:cs="Times New Roman"/>
      <w:b/>
      <w:i/>
      <w:sz w:val="24"/>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semiHidden/>
    <w:locked/>
    <w:rsid w:val="00AE589C"/>
    <w:rPr>
      <w:rFonts w:cs="Times New Roman"/>
    </w:rPr>
  </w:style>
  <w:style w:type="character" w:customStyle="1" w:styleId="FooterChar">
    <w:name w:val="Footer Char"/>
    <w:semiHidden/>
    <w:locked/>
    <w:rsid w:val="00AE589C"/>
    <w:rPr>
      <w:rFonts w:cs="Times New Roman"/>
    </w:rPr>
  </w:style>
  <w:style w:type="character" w:customStyle="1" w:styleId="DateChar">
    <w:name w:val="Date Char"/>
    <w:semiHidden/>
    <w:locked/>
    <w:rsid w:val="00AE589C"/>
    <w:rPr>
      <w:rFonts w:cs="Times New Roman"/>
    </w:rPr>
  </w:style>
  <w:style w:type="paragraph" w:customStyle="1" w:styleId="132">
    <w:name w:val="Абзац списка13"/>
    <w:basedOn w:val="a2"/>
    <w:rsid w:val="00AE589C"/>
    <w:pPr>
      <w:ind w:left="720"/>
      <w:contextualSpacing/>
      <w:jc w:val="center"/>
    </w:pPr>
    <w:rPr>
      <w:sz w:val="22"/>
      <w:szCs w:val="22"/>
      <w:lang w:val="ru-RU" w:eastAsia="ru-RU"/>
    </w:rPr>
  </w:style>
  <w:style w:type="character" w:customStyle="1" w:styleId="BodyTextIndent2Char">
    <w:name w:val="Body Text Indent 2 Char"/>
    <w:semiHidden/>
    <w:locked/>
    <w:rsid w:val="00AE589C"/>
    <w:rPr>
      <w:rFonts w:cs="Times New Roman"/>
    </w:rPr>
  </w:style>
  <w:style w:type="character" w:customStyle="1" w:styleId="HTMLPreformattedChar">
    <w:name w:val="HTML Preformatted Char"/>
    <w:semiHidden/>
    <w:locked/>
    <w:rsid w:val="00AE589C"/>
    <w:rPr>
      <w:rFonts w:ascii="Courier New" w:hAnsi="Courier New" w:cs="Courier New"/>
      <w:sz w:val="20"/>
      <w:szCs w:val="20"/>
    </w:rPr>
  </w:style>
  <w:style w:type="character" w:customStyle="1" w:styleId="BodyText2Char">
    <w:name w:val="Body Text 2 Char"/>
    <w:semiHidden/>
    <w:locked/>
    <w:rsid w:val="00AE589C"/>
    <w:rPr>
      <w:rFonts w:cs="Times New Roman"/>
    </w:rPr>
  </w:style>
  <w:style w:type="character" w:customStyle="1" w:styleId="BodyText3Char">
    <w:name w:val="Body Text 3 Char"/>
    <w:semiHidden/>
    <w:locked/>
    <w:rsid w:val="00AE589C"/>
    <w:rPr>
      <w:rFonts w:cs="Times New Roman"/>
      <w:sz w:val="16"/>
      <w:szCs w:val="16"/>
    </w:rPr>
  </w:style>
  <w:style w:type="character" w:customStyle="1" w:styleId="FootnoteTextChar">
    <w:name w:val="Footnote Text Char"/>
    <w:semiHidden/>
    <w:locked/>
    <w:rsid w:val="00AE589C"/>
    <w:rPr>
      <w:rFonts w:cs="Times New Roman"/>
      <w:sz w:val="20"/>
      <w:szCs w:val="20"/>
    </w:rPr>
  </w:style>
  <w:style w:type="character" w:customStyle="1" w:styleId="CommentTextChar">
    <w:name w:val="Comment Text Char"/>
    <w:semiHidden/>
    <w:locked/>
    <w:rsid w:val="00AE589C"/>
    <w:rPr>
      <w:rFonts w:cs="Times New Roman"/>
      <w:sz w:val="20"/>
      <w:szCs w:val="20"/>
    </w:rPr>
  </w:style>
  <w:style w:type="character" w:customStyle="1" w:styleId="EndnoteTextChar">
    <w:name w:val="Endnote Text Char"/>
    <w:semiHidden/>
    <w:locked/>
    <w:rsid w:val="00AE589C"/>
    <w:rPr>
      <w:rFonts w:cs="Times New Roman"/>
      <w:sz w:val="20"/>
      <w:szCs w:val="20"/>
    </w:rPr>
  </w:style>
  <w:style w:type="paragraph" w:customStyle="1" w:styleId="123">
    <w:name w:val="Без интервала12"/>
    <w:basedOn w:val="a2"/>
    <w:link w:val="NoSpacingChar"/>
    <w:rsid w:val="00AE589C"/>
    <w:pPr>
      <w:jc w:val="center"/>
    </w:pPr>
    <w:rPr>
      <w:sz w:val="22"/>
      <w:szCs w:val="32"/>
    </w:rPr>
  </w:style>
  <w:style w:type="paragraph" w:customStyle="1" w:styleId="2120">
    <w:name w:val="Цитата 212"/>
    <w:basedOn w:val="a2"/>
    <w:next w:val="a2"/>
    <w:rsid w:val="00AE589C"/>
    <w:pPr>
      <w:jc w:val="center"/>
    </w:pPr>
    <w:rPr>
      <w:i/>
      <w:sz w:val="22"/>
      <w:szCs w:val="22"/>
      <w:lang w:val="ru-RU" w:eastAsia="ru-RU"/>
    </w:rPr>
  </w:style>
  <w:style w:type="paragraph" w:customStyle="1" w:styleId="124">
    <w:name w:val="Выделенная цитата12"/>
    <w:basedOn w:val="a2"/>
    <w:next w:val="a2"/>
    <w:rsid w:val="00AE589C"/>
    <w:pPr>
      <w:ind w:left="720" w:right="720"/>
      <w:jc w:val="center"/>
    </w:pPr>
    <w:rPr>
      <w:b/>
      <w:i/>
      <w:sz w:val="22"/>
      <w:szCs w:val="22"/>
      <w:lang w:val="ru-RU" w:eastAsia="ru-RU"/>
    </w:rPr>
  </w:style>
  <w:style w:type="character" w:customStyle="1" w:styleId="125">
    <w:name w:val="Слабое выделение12"/>
    <w:aliases w:val="Текст 1-й уровень"/>
    <w:rsid w:val="00AE589C"/>
    <w:rPr>
      <w:rFonts w:cs="Times New Roman"/>
      <w:i/>
      <w:color w:val="5A5A5A"/>
    </w:rPr>
  </w:style>
  <w:style w:type="character" w:customStyle="1" w:styleId="126">
    <w:name w:val="Сильное выделение12"/>
    <w:rsid w:val="00AE589C"/>
    <w:rPr>
      <w:rFonts w:cs="Times New Roman"/>
      <w:b/>
      <w:i/>
      <w:sz w:val="24"/>
      <w:szCs w:val="24"/>
      <w:u w:val="single"/>
    </w:rPr>
  </w:style>
  <w:style w:type="character" w:customStyle="1" w:styleId="127">
    <w:name w:val="Слабая ссылка12"/>
    <w:rsid w:val="00AE589C"/>
    <w:rPr>
      <w:rFonts w:cs="Times New Roman"/>
      <w:sz w:val="24"/>
      <w:szCs w:val="24"/>
      <w:u w:val="single"/>
    </w:rPr>
  </w:style>
  <w:style w:type="character" w:customStyle="1" w:styleId="128">
    <w:name w:val="Сильная ссылка12"/>
    <w:rsid w:val="00AE589C"/>
    <w:rPr>
      <w:rFonts w:cs="Times New Roman"/>
      <w:b/>
      <w:sz w:val="24"/>
      <w:u w:val="single"/>
    </w:rPr>
  </w:style>
  <w:style w:type="character" w:customStyle="1" w:styleId="129">
    <w:name w:val="Название книги12"/>
    <w:rsid w:val="00AE589C"/>
    <w:rPr>
      <w:rFonts w:ascii="Cambria" w:hAnsi="Cambria" w:cs="Times New Roman"/>
      <w:b/>
      <w:i/>
      <w:sz w:val="24"/>
      <w:szCs w:val="24"/>
    </w:rPr>
  </w:style>
  <w:style w:type="paragraph" w:customStyle="1" w:styleId="12a">
    <w:name w:val="Заголовок оглавления12"/>
    <w:basedOn w:val="10"/>
    <w:next w:val="a2"/>
    <w:rsid w:val="00AE589C"/>
    <w:pPr>
      <w:numPr>
        <w:numId w:val="0"/>
      </w:numPr>
      <w:spacing w:before="240"/>
      <w:jc w:val="center"/>
      <w:outlineLvl w:val="9"/>
    </w:pPr>
    <w:rPr>
      <w:rFonts w:ascii="Cambria" w:eastAsia="Calibri" w:hAnsi="Cambria" w:cs="Times New Roman"/>
      <w:bCs w:val="0"/>
      <w:sz w:val="28"/>
      <w:szCs w:val="28"/>
      <w:lang w:eastAsia="ru-RU"/>
    </w:rPr>
  </w:style>
  <w:style w:type="character" w:customStyle="1" w:styleId="PlainTextChar">
    <w:name w:val="Plain Text Char"/>
    <w:semiHidden/>
    <w:locked/>
    <w:rsid w:val="00AE589C"/>
    <w:rPr>
      <w:rFonts w:ascii="Courier New" w:hAnsi="Courier New" w:cs="Courier New"/>
      <w:sz w:val="20"/>
      <w:szCs w:val="20"/>
    </w:rPr>
  </w:style>
  <w:style w:type="character" w:customStyle="1" w:styleId="150">
    <w:name w:val="Знак Знак15"/>
    <w:locked/>
    <w:rsid w:val="00AE589C"/>
    <w:rPr>
      <w:rFonts w:cs="Times New Roman"/>
    </w:rPr>
  </w:style>
  <w:style w:type="paragraph" w:customStyle="1" w:styleId="ConsNormal">
    <w:name w:val="ConsNormal"/>
    <w:rsid w:val="00AE589C"/>
    <w:pPr>
      <w:widowControl w:val="0"/>
      <w:autoSpaceDE w:val="0"/>
      <w:autoSpaceDN w:val="0"/>
      <w:adjustRightInd w:val="0"/>
      <w:ind w:right="19772" w:firstLine="720"/>
    </w:pPr>
    <w:rPr>
      <w:rFonts w:ascii="Arial" w:hAnsi="Arial" w:cs="Arial"/>
      <w:sz w:val="24"/>
      <w:szCs w:val="24"/>
    </w:rPr>
  </w:style>
  <w:style w:type="paragraph" w:customStyle="1" w:styleId="affff2">
    <w:name w:val="Обычный (таблица)"/>
    <w:basedOn w:val="a2"/>
    <w:rsid w:val="00AE589C"/>
    <w:pPr>
      <w:spacing w:line="360" w:lineRule="auto"/>
      <w:ind w:firstLine="567"/>
      <w:jc w:val="both"/>
    </w:pPr>
    <w:rPr>
      <w:szCs w:val="20"/>
      <w:lang w:val="ru-RU" w:eastAsia="ru-RU"/>
    </w:rPr>
  </w:style>
  <w:style w:type="paragraph" w:customStyle="1" w:styleId="2f8">
    <w:name w:val="Название 2"/>
    <w:basedOn w:val="a7"/>
    <w:next w:val="a2"/>
    <w:rsid w:val="00AE589C"/>
    <w:pPr>
      <w:pageBreakBefore/>
      <w:spacing w:before="120" w:after="120" w:line="360" w:lineRule="auto"/>
      <w:ind w:firstLine="567"/>
      <w:jc w:val="left"/>
      <w:outlineLvl w:val="9"/>
    </w:pPr>
    <w:rPr>
      <w:rFonts w:ascii="Arial" w:eastAsia="Calibri" w:hAnsi="Arial"/>
      <w:bCs w:val="0"/>
      <w:kern w:val="0"/>
      <w:sz w:val="28"/>
      <w:szCs w:val="24"/>
      <w:lang w:val="ru-RU" w:eastAsia="ru-RU"/>
    </w:rPr>
  </w:style>
  <w:style w:type="paragraph" w:customStyle="1" w:styleId="1f4">
    <w:name w:val="Заголовок 1 (без№)"/>
    <w:basedOn w:val="10"/>
    <w:rsid w:val="00AE589C"/>
    <w:pPr>
      <w:keepLines/>
      <w:pageBreakBefore/>
      <w:numPr>
        <w:numId w:val="0"/>
      </w:numPr>
      <w:tabs>
        <w:tab w:val="left" w:pos="0"/>
      </w:tabs>
      <w:spacing w:before="0" w:after="0" w:line="360" w:lineRule="auto"/>
      <w:jc w:val="center"/>
    </w:pPr>
    <w:rPr>
      <w:rFonts w:eastAsia="Calibri" w:cs="Times New Roman"/>
      <w:bCs w:val="0"/>
      <w:kern w:val="28"/>
      <w:sz w:val="28"/>
      <w:szCs w:val="20"/>
      <w:lang w:eastAsia="ru-RU"/>
    </w:rPr>
  </w:style>
  <w:style w:type="paragraph" w:customStyle="1" w:styleId="ChapterSubtitle">
    <w:name w:val="Chapter Subtitle"/>
    <w:basedOn w:val="a9"/>
    <w:rsid w:val="00AE589C"/>
    <w:pPr>
      <w:keepNext/>
      <w:keepLines/>
      <w:spacing w:before="60" w:after="0" w:line="360" w:lineRule="auto"/>
      <w:ind w:firstLine="567"/>
      <w:jc w:val="left"/>
      <w:outlineLvl w:val="9"/>
    </w:pPr>
    <w:rPr>
      <w:rFonts w:ascii="Arial" w:eastAsia="Calibri" w:hAnsi="Arial"/>
      <w:b/>
      <w:spacing w:val="-16"/>
      <w:kern w:val="28"/>
      <w:sz w:val="32"/>
      <w:szCs w:val="28"/>
      <w:lang w:val="ru-RU"/>
    </w:rPr>
  </w:style>
  <w:style w:type="paragraph" w:customStyle="1" w:styleId="affff3">
    <w:name w:val="Знак Знак Знак Знак Знак Знак Знак"/>
    <w:basedOn w:val="a2"/>
    <w:rsid w:val="00AE589C"/>
    <w:pPr>
      <w:spacing w:after="160" w:line="240" w:lineRule="exact"/>
      <w:ind w:firstLine="567"/>
      <w:jc w:val="both"/>
    </w:pPr>
    <w:rPr>
      <w:rFonts w:ascii="Verdana" w:hAnsi="Verdana" w:cs="Verdana"/>
      <w:sz w:val="20"/>
      <w:szCs w:val="20"/>
    </w:rPr>
  </w:style>
  <w:style w:type="paragraph" w:customStyle="1" w:styleId="CharChar">
    <w:name w:val="Char Char Знак Знак Знак Знак Знак Знак"/>
    <w:basedOn w:val="a2"/>
    <w:rsid w:val="00AE589C"/>
    <w:pPr>
      <w:spacing w:after="160" w:line="240" w:lineRule="exact"/>
      <w:ind w:firstLine="567"/>
      <w:jc w:val="both"/>
    </w:pPr>
    <w:rPr>
      <w:rFonts w:ascii="Verdana" w:hAnsi="Verdana" w:cs="Verdana"/>
      <w:sz w:val="20"/>
      <w:szCs w:val="20"/>
    </w:rPr>
  </w:style>
  <w:style w:type="character" w:customStyle="1" w:styleId="12b">
    <w:name w:val="Стиль Основной текст + 12 пт Знак"/>
    <w:link w:val="12c"/>
    <w:locked/>
    <w:rsid w:val="00AE589C"/>
    <w:rPr>
      <w:rFonts w:ascii="Arial" w:hAnsi="Arial" w:cs="Arial"/>
      <w:sz w:val="24"/>
      <w:szCs w:val="24"/>
    </w:rPr>
  </w:style>
  <w:style w:type="paragraph" w:customStyle="1" w:styleId="12c">
    <w:name w:val="Стиль Основной текст + 12 пт"/>
    <w:basedOn w:val="aff8"/>
    <w:link w:val="12b"/>
    <w:rsid w:val="00AE589C"/>
    <w:pPr>
      <w:spacing w:after="0" w:line="360" w:lineRule="auto"/>
      <w:ind w:firstLine="567"/>
      <w:jc w:val="both"/>
    </w:pPr>
    <w:rPr>
      <w:rFonts w:eastAsia="Calibri"/>
      <w:sz w:val="24"/>
      <w:szCs w:val="24"/>
    </w:rPr>
  </w:style>
  <w:style w:type="paragraph" w:customStyle="1" w:styleId="affff4">
    <w:name w:val="Знак"/>
    <w:basedOn w:val="a2"/>
    <w:rsid w:val="00AE589C"/>
    <w:pPr>
      <w:spacing w:after="160" w:line="240" w:lineRule="exact"/>
      <w:ind w:firstLine="567"/>
      <w:jc w:val="both"/>
    </w:pPr>
    <w:rPr>
      <w:rFonts w:ascii="Verdana" w:hAnsi="Verdana" w:cs="Verdana"/>
      <w:sz w:val="20"/>
      <w:szCs w:val="20"/>
    </w:rPr>
  </w:style>
  <w:style w:type="paragraph" w:styleId="affff5">
    <w:name w:val="List Bullet"/>
    <w:basedOn w:val="a2"/>
    <w:link w:val="affff6"/>
    <w:locked/>
    <w:rsid w:val="00AE589C"/>
    <w:pPr>
      <w:tabs>
        <w:tab w:val="num" w:pos="360"/>
      </w:tabs>
      <w:spacing w:line="360" w:lineRule="auto"/>
      <w:ind w:left="360" w:hanging="360"/>
      <w:jc w:val="both"/>
    </w:pPr>
  </w:style>
  <w:style w:type="paragraph" w:customStyle="1" w:styleId="ConsPlusNonformat">
    <w:name w:val="ConsPlusNonformat"/>
    <w:rsid w:val="00AE589C"/>
    <w:pPr>
      <w:autoSpaceDE w:val="0"/>
      <w:autoSpaceDN w:val="0"/>
      <w:adjustRightInd w:val="0"/>
    </w:pPr>
    <w:rPr>
      <w:rFonts w:ascii="Courier New" w:hAnsi="Courier New" w:cs="Courier New"/>
      <w:sz w:val="24"/>
      <w:szCs w:val="24"/>
    </w:rPr>
  </w:style>
  <w:style w:type="paragraph" w:customStyle="1" w:styleId="BodyTextKeep">
    <w:name w:val="Body Text Keep"/>
    <w:basedOn w:val="aff8"/>
    <w:link w:val="BodyTextKeep0"/>
    <w:rsid w:val="00AE589C"/>
    <w:pPr>
      <w:adjustRightInd w:val="0"/>
      <w:spacing w:before="120" w:line="360" w:lineRule="atLeast"/>
      <w:ind w:firstLine="567"/>
      <w:jc w:val="both"/>
      <w:textAlignment w:val="baseline"/>
    </w:pPr>
    <w:rPr>
      <w:rFonts w:eastAsia="Calibri"/>
      <w:spacing w:val="-5"/>
      <w:lang w:eastAsia="en-US"/>
    </w:rPr>
  </w:style>
  <w:style w:type="character" w:customStyle="1" w:styleId="BodyTextKeep0">
    <w:name w:val="Body Text Keep Знак"/>
    <w:link w:val="BodyTextKeep"/>
    <w:locked/>
    <w:rsid w:val="00AE589C"/>
    <w:rPr>
      <w:rFonts w:ascii="Arial" w:hAnsi="Arial"/>
      <w:spacing w:val="-5"/>
      <w:sz w:val="22"/>
      <w:szCs w:val="22"/>
      <w:lang w:eastAsia="en-US"/>
    </w:rPr>
  </w:style>
  <w:style w:type="paragraph" w:customStyle="1" w:styleId="CharChar3">
    <w:name w:val="Char Char3"/>
    <w:basedOn w:val="a2"/>
    <w:rsid w:val="00AE589C"/>
    <w:pPr>
      <w:spacing w:after="160" w:line="240" w:lineRule="exact"/>
      <w:ind w:firstLine="567"/>
      <w:jc w:val="both"/>
    </w:pPr>
    <w:rPr>
      <w:rFonts w:ascii="Verdana" w:hAnsi="Verdana" w:cs="Verdana"/>
      <w:sz w:val="20"/>
      <w:szCs w:val="20"/>
    </w:rPr>
  </w:style>
  <w:style w:type="character" w:customStyle="1" w:styleId="affff6">
    <w:name w:val="Маркированный список Знак"/>
    <w:link w:val="affff5"/>
    <w:locked/>
    <w:rsid w:val="00AE589C"/>
    <w:rPr>
      <w:rFonts w:ascii="Arial" w:hAnsi="Arial"/>
      <w:sz w:val="24"/>
      <w:szCs w:val="24"/>
    </w:rPr>
  </w:style>
  <w:style w:type="paragraph" w:styleId="affff7">
    <w:name w:val="List"/>
    <w:basedOn w:val="a2"/>
    <w:locked/>
    <w:rsid w:val="00AE589C"/>
    <w:pPr>
      <w:spacing w:line="360" w:lineRule="auto"/>
      <w:ind w:left="283" w:hanging="283"/>
      <w:jc w:val="both"/>
    </w:pPr>
    <w:rPr>
      <w:lang w:val="ru-RU" w:eastAsia="ru-RU"/>
    </w:rPr>
  </w:style>
  <w:style w:type="paragraph" w:customStyle="1" w:styleId="Stylefortabletext">
    <w:name w:val="Style for table text"/>
    <w:basedOn w:val="a2"/>
    <w:rsid w:val="00AE589C"/>
    <w:pPr>
      <w:suppressAutoHyphens/>
      <w:spacing w:line="360" w:lineRule="auto"/>
      <w:ind w:firstLine="567"/>
      <w:jc w:val="both"/>
    </w:pPr>
    <w:rPr>
      <w:sz w:val="20"/>
      <w:szCs w:val="20"/>
      <w:lang w:val="ru-RU"/>
    </w:rPr>
  </w:style>
  <w:style w:type="paragraph" w:customStyle="1" w:styleId="CommentText1">
    <w:name w:val="Comment Text1"/>
    <w:basedOn w:val="a2"/>
    <w:rsid w:val="00AE589C"/>
    <w:pPr>
      <w:spacing w:before="120" w:line="360" w:lineRule="auto"/>
      <w:ind w:firstLine="567"/>
      <w:jc w:val="both"/>
    </w:pPr>
    <w:rPr>
      <w:sz w:val="20"/>
      <w:szCs w:val="20"/>
      <w:lang w:val="ru-RU"/>
    </w:rPr>
  </w:style>
  <w:style w:type="paragraph" w:customStyle="1" w:styleId="Default">
    <w:name w:val="Default"/>
    <w:rsid w:val="00AE589C"/>
    <w:pPr>
      <w:widowControl w:val="0"/>
      <w:autoSpaceDE w:val="0"/>
      <w:autoSpaceDN w:val="0"/>
      <w:adjustRightInd w:val="0"/>
    </w:pPr>
    <w:rPr>
      <w:rFonts w:ascii="Times New Roman" w:hAnsi="Times New Roman"/>
      <w:color w:val="000000"/>
      <w:sz w:val="24"/>
      <w:szCs w:val="24"/>
    </w:rPr>
  </w:style>
  <w:style w:type="paragraph" w:customStyle="1" w:styleId="CharChar0">
    <w:name w:val="Char Char Знак Знак Знак"/>
    <w:basedOn w:val="a2"/>
    <w:rsid w:val="00AE589C"/>
    <w:pPr>
      <w:spacing w:after="160" w:line="240" w:lineRule="exact"/>
      <w:ind w:firstLine="567"/>
      <w:jc w:val="both"/>
    </w:pPr>
    <w:rPr>
      <w:rFonts w:ascii="Verdana" w:hAnsi="Verdana" w:cs="Verdana"/>
      <w:sz w:val="20"/>
      <w:szCs w:val="20"/>
    </w:rPr>
  </w:style>
  <w:style w:type="paragraph" w:customStyle="1" w:styleId="affff8">
    <w:name w:val="Стиль"/>
    <w:rsid w:val="00AE589C"/>
    <w:pPr>
      <w:widowControl w:val="0"/>
      <w:autoSpaceDE w:val="0"/>
      <w:autoSpaceDN w:val="0"/>
      <w:adjustRightInd w:val="0"/>
      <w:spacing w:after="200" w:line="276" w:lineRule="auto"/>
    </w:pPr>
    <w:rPr>
      <w:rFonts w:ascii="Arial" w:hAnsi="Arial"/>
      <w:sz w:val="24"/>
      <w:szCs w:val="24"/>
    </w:rPr>
  </w:style>
  <w:style w:type="paragraph" w:customStyle="1" w:styleId="ConsPlusTitle">
    <w:name w:val="ConsPlusTitle"/>
    <w:rsid w:val="00AE589C"/>
    <w:pPr>
      <w:autoSpaceDE w:val="0"/>
      <w:autoSpaceDN w:val="0"/>
      <w:adjustRightInd w:val="0"/>
    </w:pPr>
    <w:rPr>
      <w:rFonts w:ascii="Times New Roman" w:hAnsi="Times New Roman"/>
      <w:b/>
      <w:sz w:val="24"/>
      <w:szCs w:val="24"/>
    </w:rPr>
  </w:style>
  <w:style w:type="character" w:customStyle="1" w:styleId="BodyTextKeepChar">
    <w:name w:val="Body Text Keep Char"/>
    <w:rsid w:val="00AE589C"/>
    <w:rPr>
      <w:rFonts w:ascii="Arial" w:hAnsi="Arial" w:cs="Times New Roman"/>
      <w:spacing w:val="-5"/>
      <w:sz w:val="22"/>
      <w:szCs w:val="22"/>
      <w:lang w:val="ru-RU" w:eastAsia="en-US" w:bidi="ar-SA"/>
    </w:rPr>
  </w:style>
  <w:style w:type="paragraph" w:customStyle="1" w:styleId="127021">
    <w:name w:val="Стиль Основной текст + Первая строка:  127 см Справа:  021 см М..."/>
    <w:basedOn w:val="aff8"/>
    <w:rsid w:val="00AE589C"/>
    <w:pPr>
      <w:spacing w:after="0" w:line="360" w:lineRule="auto"/>
      <w:ind w:right="119" w:firstLine="720"/>
      <w:jc w:val="both"/>
    </w:pPr>
    <w:rPr>
      <w:rFonts w:ascii="Times New Roman" w:eastAsia="Calibri" w:hAnsi="Times New Roman"/>
      <w:sz w:val="24"/>
      <w:szCs w:val="20"/>
    </w:rPr>
  </w:style>
  <w:style w:type="paragraph" w:customStyle="1" w:styleId="161">
    <w:name w:val="Стиль Основной текст + Первая строка:  1 см Перед:  6 пт"/>
    <w:basedOn w:val="aff8"/>
    <w:rsid w:val="00AE589C"/>
    <w:pPr>
      <w:spacing w:before="120" w:after="0" w:line="360" w:lineRule="auto"/>
      <w:ind w:firstLine="567"/>
      <w:jc w:val="both"/>
    </w:pPr>
    <w:rPr>
      <w:rFonts w:ascii="Times New Roman" w:eastAsia="Calibri" w:hAnsi="Times New Roman"/>
      <w:sz w:val="24"/>
      <w:szCs w:val="24"/>
    </w:rPr>
  </w:style>
  <w:style w:type="character" w:customStyle="1" w:styleId="affff9">
    <w:name w:val="Знак Знак Знак"/>
    <w:rsid w:val="00AE589C"/>
    <w:rPr>
      <w:rFonts w:ascii="Arial Narrow" w:hAnsi="Arial Narrow" w:cs="Times New Roman"/>
      <w:b/>
      <w:bCs/>
      <w:lang w:val="ru-RU" w:eastAsia="ru-RU" w:bidi="ar-SA"/>
    </w:rPr>
  </w:style>
  <w:style w:type="paragraph" w:customStyle="1" w:styleId="TimesNewRomanArial">
    <w:name w:val="Стиль Таблица название + Times New Roman По центру + Arial"/>
    <w:aliases w:val="11 pt,полужирный....."/>
    <w:basedOn w:val="a2"/>
    <w:rsid w:val="00AE589C"/>
    <w:pPr>
      <w:widowControl w:val="0"/>
      <w:autoSpaceDE w:val="0"/>
      <w:autoSpaceDN w:val="0"/>
      <w:adjustRightInd w:val="0"/>
      <w:spacing w:line="360" w:lineRule="auto"/>
      <w:ind w:firstLine="567"/>
      <w:jc w:val="center"/>
    </w:pPr>
    <w:rPr>
      <w:rFonts w:ascii="Courier New" w:hAnsi="Courier New" w:cs="Courier New"/>
      <w:i/>
      <w:iCs/>
      <w:color w:val="000000"/>
      <w:sz w:val="20"/>
      <w:szCs w:val="20"/>
      <w:lang w:val="ru-RU" w:eastAsia="ru-RU"/>
    </w:rPr>
  </w:style>
  <w:style w:type="character" w:styleId="affffa">
    <w:name w:val="FollowedHyperlink"/>
    <w:uiPriority w:val="99"/>
    <w:locked/>
    <w:rsid w:val="00AE589C"/>
    <w:rPr>
      <w:rFonts w:cs="Times New Roman"/>
      <w:color w:val="800080"/>
      <w:u w:val="single"/>
    </w:rPr>
  </w:style>
  <w:style w:type="paragraph" w:customStyle="1" w:styleId="P38">
    <w:name w:val="P38"/>
    <w:basedOn w:val="a2"/>
    <w:hidden/>
    <w:rsid w:val="00AE589C"/>
    <w:pPr>
      <w:widowControl w:val="0"/>
      <w:tabs>
        <w:tab w:val="left" w:pos="824"/>
      </w:tabs>
      <w:adjustRightInd w:val="0"/>
      <w:spacing w:line="360" w:lineRule="auto"/>
      <w:ind w:firstLine="567"/>
      <w:jc w:val="center"/>
    </w:pPr>
    <w:rPr>
      <w:rFonts w:cs="Tahoma"/>
      <w:sz w:val="28"/>
      <w:szCs w:val="20"/>
      <w:shd w:val="clear" w:color="auto" w:fill="FFFFFF"/>
      <w:lang w:val="ru-RU" w:eastAsia="ru-RU"/>
    </w:rPr>
  </w:style>
  <w:style w:type="character" w:customStyle="1" w:styleId="1f5">
    <w:name w:val="Замещающий текст1"/>
    <w:semiHidden/>
    <w:rsid w:val="00AE589C"/>
    <w:rPr>
      <w:rFonts w:cs="Times New Roman"/>
      <w:color w:val="808080"/>
    </w:rPr>
  </w:style>
  <w:style w:type="character" w:customStyle="1" w:styleId="CambriaMath">
    <w:name w:val="Стиль Cambria Math курсив"/>
    <w:rsid w:val="00AE589C"/>
    <w:rPr>
      <w:rFonts w:ascii="Arial" w:hAnsi="Arial" w:cs="Times New Roman"/>
      <w:i/>
      <w:iCs/>
    </w:rPr>
  </w:style>
  <w:style w:type="character" w:customStyle="1" w:styleId="ListParagraphChar">
    <w:name w:val="List Paragraph Char"/>
    <w:aliases w:val="Галочки Char,Текст 2-й уровень Char"/>
    <w:link w:val="2d"/>
    <w:locked/>
    <w:rsid w:val="00AE589C"/>
    <w:rPr>
      <w:rFonts w:ascii="Arial" w:eastAsia="Times New Roman" w:hAnsi="Arial"/>
      <w:sz w:val="22"/>
      <w:szCs w:val="22"/>
    </w:rPr>
  </w:style>
  <w:style w:type="paragraph" w:customStyle="1" w:styleId="Pa3">
    <w:name w:val="Pa3"/>
    <w:basedOn w:val="Default"/>
    <w:next w:val="Default"/>
    <w:rsid w:val="00AE589C"/>
    <w:pPr>
      <w:widowControl/>
      <w:autoSpaceDE/>
      <w:autoSpaceDN/>
      <w:adjustRightInd/>
      <w:spacing w:after="200" w:line="276" w:lineRule="auto"/>
    </w:pPr>
    <w:rPr>
      <w:rFonts w:ascii="Calibri" w:hAnsi="Calibri"/>
      <w:color w:val="auto"/>
      <w:sz w:val="22"/>
      <w:szCs w:val="22"/>
    </w:rPr>
  </w:style>
  <w:style w:type="character" w:customStyle="1" w:styleId="A11">
    <w:name w:val="A11"/>
    <w:rsid w:val="00AE589C"/>
    <w:rPr>
      <w:b/>
      <w:color w:val="000000"/>
      <w:sz w:val="18"/>
    </w:rPr>
  </w:style>
  <w:style w:type="paragraph" w:customStyle="1" w:styleId="Pa4">
    <w:name w:val="Pa4"/>
    <w:basedOn w:val="Default"/>
    <w:next w:val="Default"/>
    <w:rsid w:val="00AE589C"/>
    <w:pPr>
      <w:widowControl/>
      <w:autoSpaceDE/>
      <w:autoSpaceDN/>
      <w:adjustRightInd/>
      <w:spacing w:after="200" w:line="276" w:lineRule="auto"/>
    </w:pPr>
    <w:rPr>
      <w:rFonts w:ascii="Calibri" w:hAnsi="Calibri"/>
      <w:color w:val="auto"/>
      <w:sz w:val="22"/>
      <w:szCs w:val="22"/>
    </w:rPr>
  </w:style>
  <w:style w:type="character" w:customStyle="1" w:styleId="A00">
    <w:name w:val="A0"/>
    <w:rsid w:val="00AE589C"/>
    <w:rPr>
      <w:color w:val="000000"/>
      <w:sz w:val="20"/>
    </w:rPr>
  </w:style>
  <w:style w:type="paragraph" w:customStyle="1" w:styleId="Pa11">
    <w:name w:val="Pa11"/>
    <w:basedOn w:val="Default"/>
    <w:next w:val="Default"/>
    <w:rsid w:val="00AE589C"/>
    <w:pPr>
      <w:widowControl/>
      <w:autoSpaceDE/>
      <w:autoSpaceDN/>
      <w:adjustRightInd/>
      <w:spacing w:after="200" w:line="276" w:lineRule="auto"/>
    </w:pPr>
    <w:rPr>
      <w:rFonts w:ascii="Calibri" w:hAnsi="Calibri"/>
      <w:color w:val="auto"/>
      <w:sz w:val="22"/>
      <w:szCs w:val="22"/>
    </w:rPr>
  </w:style>
  <w:style w:type="paragraph" w:customStyle="1" w:styleId="1f6">
    <w:name w:val="Основной текст1"/>
    <w:basedOn w:val="a2"/>
    <w:rsid w:val="00AE589C"/>
    <w:pPr>
      <w:widowControl w:val="0"/>
      <w:shd w:val="clear" w:color="auto" w:fill="FFFFFF"/>
      <w:spacing w:before="120" w:after="180" w:line="274" w:lineRule="exact"/>
      <w:ind w:firstLine="840"/>
    </w:pPr>
    <w:rPr>
      <w:rFonts w:ascii="Times New Roman" w:hAnsi="Times New Roman"/>
      <w:sz w:val="22"/>
      <w:szCs w:val="22"/>
    </w:rPr>
  </w:style>
  <w:style w:type="character" w:customStyle="1" w:styleId="11d">
    <w:name w:val="Основной текст + 11"/>
    <w:aliases w:val="5 pt,Основной текст (2) + 22"/>
    <w:rsid w:val="00AE589C"/>
    <w:rPr>
      <w:rFonts w:ascii="Times New Roman" w:hAnsi="Times New Roman" w:cs="Times New Roman"/>
      <w:color w:val="000000"/>
      <w:spacing w:val="0"/>
      <w:w w:val="100"/>
      <w:position w:val="0"/>
      <w:sz w:val="19"/>
      <w:szCs w:val="19"/>
      <w:u w:val="none"/>
      <w:effect w:val="none"/>
      <w:shd w:val="clear" w:color="auto" w:fill="FFFFFF"/>
    </w:rPr>
  </w:style>
  <w:style w:type="character" w:customStyle="1" w:styleId="136">
    <w:name w:val="Обычный 13 Знак6"/>
    <w:link w:val="133"/>
    <w:locked/>
    <w:rsid w:val="00AE589C"/>
    <w:rPr>
      <w:rFonts w:ascii="Arial" w:hAnsi="Arial" w:cs="Arial"/>
      <w:b/>
      <w:i/>
      <w:iCs/>
      <w:color w:val="000000"/>
      <w:sz w:val="24"/>
      <w:szCs w:val="24"/>
    </w:rPr>
  </w:style>
  <w:style w:type="paragraph" w:customStyle="1" w:styleId="133">
    <w:name w:val="Обычный 13"/>
    <w:basedOn w:val="a2"/>
    <w:link w:val="136"/>
    <w:autoRedefine/>
    <w:rsid w:val="00AE589C"/>
    <w:pPr>
      <w:widowControl w:val="0"/>
      <w:spacing w:after="120"/>
      <w:ind w:left="709"/>
      <w:jc w:val="both"/>
    </w:pPr>
    <w:rPr>
      <w:b/>
      <w:i/>
      <w:iCs/>
      <w:color w:val="000000"/>
    </w:rPr>
  </w:style>
  <w:style w:type="paragraph" w:customStyle="1" w:styleId="65">
    <w:name w:val="Основной текст6"/>
    <w:basedOn w:val="a2"/>
    <w:rsid w:val="00AE589C"/>
    <w:pPr>
      <w:widowControl w:val="0"/>
      <w:shd w:val="clear" w:color="auto" w:fill="FFFFFF"/>
      <w:spacing w:before="240" w:line="264" w:lineRule="exact"/>
      <w:ind w:hanging="360"/>
    </w:pPr>
    <w:rPr>
      <w:rFonts w:ascii="Times New Roman" w:hAnsi="Times New Roman"/>
      <w:color w:val="000000"/>
      <w:sz w:val="23"/>
      <w:szCs w:val="23"/>
      <w:lang w:val="ru-RU" w:eastAsia="ru-RU"/>
    </w:rPr>
  </w:style>
  <w:style w:type="paragraph" w:customStyle="1" w:styleId="affffb">
    <w:name w:val="Обычный без абзаца"/>
    <w:basedOn w:val="a2"/>
    <w:rsid w:val="00AE589C"/>
    <w:pPr>
      <w:suppressAutoHyphens/>
      <w:spacing w:before="120" w:after="120" w:line="360" w:lineRule="auto"/>
      <w:ind w:left="567"/>
      <w:jc w:val="both"/>
    </w:pPr>
    <w:rPr>
      <w:rFonts w:ascii="Times New Roman" w:hAnsi="Times New Roman"/>
      <w:szCs w:val="20"/>
      <w:lang w:val="ru-RU" w:eastAsia="ru-RU"/>
    </w:rPr>
  </w:style>
  <w:style w:type="character" w:customStyle="1" w:styleId="editsection">
    <w:name w:val="editsection"/>
    <w:rsid w:val="00AE589C"/>
    <w:rPr>
      <w:rFonts w:cs="Times New Roman"/>
    </w:rPr>
  </w:style>
  <w:style w:type="character" w:customStyle="1" w:styleId="mw-headline">
    <w:name w:val="mw-headline"/>
    <w:rsid w:val="00AE589C"/>
    <w:rPr>
      <w:rFonts w:cs="Times New Roman"/>
    </w:rPr>
  </w:style>
  <w:style w:type="character" w:customStyle="1" w:styleId="2f9">
    <w:name w:val="Основной текст (2)_"/>
    <w:link w:val="2fa"/>
    <w:locked/>
    <w:rsid w:val="00AE589C"/>
    <w:rPr>
      <w:rFonts w:ascii="Arial" w:hAnsi="Arial" w:cs="Arial"/>
      <w:b/>
      <w:bCs/>
      <w:sz w:val="21"/>
      <w:szCs w:val="21"/>
      <w:shd w:val="clear" w:color="auto" w:fill="FFFFFF"/>
    </w:rPr>
  </w:style>
  <w:style w:type="paragraph" w:customStyle="1" w:styleId="2fa">
    <w:name w:val="Основной текст (2)"/>
    <w:basedOn w:val="a2"/>
    <w:link w:val="2f9"/>
    <w:rsid w:val="00AE589C"/>
    <w:pPr>
      <w:widowControl w:val="0"/>
      <w:shd w:val="clear" w:color="auto" w:fill="FFFFFF"/>
      <w:spacing w:before="180" w:after="360" w:line="240" w:lineRule="atLeast"/>
      <w:ind w:firstLine="840"/>
    </w:pPr>
    <w:rPr>
      <w:b/>
      <w:bCs/>
      <w:sz w:val="21"/>
      <w:szCs w:val="21"/>
    </w:rPr>
  </w:style>
  <w:style w:type="paragraph" w:customStyle="1" w:styleId="2fb">
    <w:name w:val="Основной текст2"/>
    <w:basedOn w:val="a2"/>
    <w:rsid w:val="00AE589C"/>
    <w:pPr>
      <w:widowControl w:val="0"/>
      <w:shd w:val="clear" w:color="auto" w:fill="FFFFFF"/>
      <w:spacing w:line="274" w:lineRule="exact"/>
      <w:ind w:hanging="360"/>
      <w:jc w:val="both"/>
    </w:pPr>
    <w:rPr>
      <w:rFonts w:ascii="Times New Roman" w:hAnsi="Times New Roman"/>
      <w:color w:val="000000"/>
      <w:sz w:val="22"/>
      <w:szCs w:val="22"/>
      <w:lang w:val="ru-RU" w:eastAsia="ru-RU"/>
    </w:rPr>
  </w:style>
  <w:style w:type="character" w:customStyle="1" w:styleId="13pt">
    <w:name w:val="Основной текст + 13 pt"/>
    <w:aliases w:val="Курсив,Основной текст + Arial Unicode MS,10 pt,Основной текст + Franklin Gothic Medium"/>
    <w:rsid w:val="00AE589C"/>
    <w:rPr>
      <w:rFonts w:ascii="Times New Roman" w:hAnsi="Times New Roman" w:cs="Times New Roman"/>
      <w:b/>
      <w:bCs/>
      <w:i/>
      <w:iCs/>
      <w:color w:val="000000"/>
      <w:spacing w:val="0"/>
      <w:w w:val="100"/>
      <w:position w:val="0"/>
      <w:sz w:val="22"/>
      <w:szCs w:val="22"/>
      <w:u w:val="none"/>
      <w:effect w:val="none"/>
      <w:shd w:val="clear" w:color="auto" w:fill="FFFFFF"/>
      <w:lang w:val="ru-RU"/>
    </w:rPr>
  </w:style>
  <w:style w:type="character" w:customStyle="1" w:styleId="45">
    <w:name w:val="Основной текст (4)_"/>
    <w:link w:val="46"/>
    <w:locked/>
    <w:rsid w:val="00AE589C"/>
    <w:rPr>
      <w:spacing w:val="10"/>
      <w:shd w:val="clear" w:color="auto" w:fill="FFFFFF"/>
    </w:rPr>
  </w:style>
  <w:style w:type="paragraph" w:customStyle="1" w:styleId="46">
    <w:name w:val="Основной текст (4)"/>
    <w:basedOn w:val="a2"/>
    <w:link w:val="45"/>
    <w:rsid w:val="00AE589C"/>
    <w:pPr>
      <w:shd w:val="clear" w:color="auto" w:fill="FFFFFF"/>
      <w:spacing w:before="540" w:after="600" w:line="240" w:lineRule="atLeast"/>
    </w:pPr>
    <w:rPr>
      <w:rFonts w:ascii="Calibri" w:hAnsi="Calibri"/>
      <w:spacing w:val="10"/>
      <w:sz w:val="20"/>
      <w:szCs w:val="20"/>
    </w:rPr>
  </w:style>
  <w:style w:type="character" w:customStyle="1" w:styleId="1f7">
    <w:name w:val="Пункт Знак1"/>
    <w:link w:val="a0"/>
    <w:locked/>
    <w:rsid w:val="00AE589C"/>
    <w:rPr>
      <w:sz w:val="28"/>
      <w:szCs w:val="22"/>
      <w:lang w:val="en-US"/>
    </w:rPr>
  </w:style>
  <w:style w:type="paragraph" w:customStyle="1" w:styleId="a0">
    <w:name w:val="Пункт"/>
    <w:basedOn w:val="a2"/>
    <w:link w:val="1f7"/>
    <w:rsid w:val="00AE589C"/>
    <w:pPr>
      <w:numPr>
        <w:ilvl w:val="2"/>
        <w:numId w:val="5"/>
      </w:numPr>
      <w:snapToGrid w:val="0"/>
      <w:spacing w:line="360" w:lineRule="auto"/>
      <w:jc w:val="both"/>
    </w:pPr>
    <w:rPr>
      <w:rFonts w:ascii="Calibri" w:hAnsi="Calibri"/>
      <w:sz w:val="28"/>
      <w:szCs w:val="22"/>
    </w:rPr>
  </w:style>
  <w:style w:type="paragraph" w:customStyle="1" w:styleId="a">
    <w:name w:val="Нумерованный"/>
    <w:basedOn w:val="a2"/>
    <w:rsid w:val="00AE589C"/>
    <w:pPr>
      <w:numPr>
        <w:numId w:val="6"/>
      </w:numPr>
      <w:ind w:right="-908"/>
      <w:jc w:val="both"/>
    </w:pPr>
    <w:rPr>
      <w:rFonts w:ascii="Times New Roman" w:hAnsi="Times New Roman"/>
      <w:b/>
      <w:szCs w:val="20"/>
    </w:rPr>
  </w:style>
  <w:style w:type="paragraph" w:customStyle="1" w:styleId="FR1">
    <w:name w:val="FR1"/>
    <w:rsid w:val="00AE589C"/>
    <w:pPr>
      <w:widowControl w:val="0"/>
      <w:overflowPunct w:val="0"/>
      <w:autoSpaceDE w:val="0"/>
      <w:autoSpaceDN w:val="0"/>
      <w:adjustRightInd w:val="0"/>
      <w:ind w:left="40"/>
    </w:pPr>
    <w:rPr>
      <w:rFonts w:ascii="Arial Narrow" w:hAnsi="Arial Narrow"/>
      <w:sz w:val="16"/>
      <w:szCs w:val="24"/>
      <w:lang w:val="en-US" w:eastAsia="en-US"/>
    </w:rPr>
  </w:style>
  <w:style w:type="character" w:customStyle="1" w:styleId="66">
    <w:name w:val="Заголовок №6_"/>
    <w:link w:val="67"/>
    <w:locked/>
    <w:rsid w:val="00AE589C"/>
    <w:rPr>
      <w:shd w:val="clear" w:color="auto" w:fill="FFFFFF"/>
    </w:rPr>
  </w:style>
  <w:style w:type="character" w:customStyle="1" w:styleId="affffc">
    <w:name w:val="Колонтитул_"/>
    <w:link w:val="affffd"/>
    <w:locked/>
    <w:rsid w:val="00AE589C"/>
    <w:rPr>
      <w:shd w:val="clear" w:color="auto" w:fill="FFFFFF"/>
    </w:rPr>
  </w:style>
  <w:style w:type="character" w:customStyle="1" w:styleId="affffe">
    <w:name w:val="Основной текст_"/>
    <w:link w:val="55"/>
    <w:locked/>
    <w:rsid w:val="00AE589C"/>
    <w:rPr>
      <w:shd w:val="clear" w:color="auto" w:fill="FFFFFF"/>
    </w:rPr>
  </w:style>
  <w:style w:type="character" w:customStyle="1" w:styleId="56">
    <w:name w:val="Заголовок №5_"/>
    <w:link w:val="57"/>
    <w:locked/>
    <w:rsid w:val="00AE589C"/>
    <w:rPr>
      <w:shd w:val="clear" w:color="auto" w:fill="FFFFFF"/>
    </w:rPr>
  </w:style>
  <w:style w:type="character" w:customStyle="1" w:styleId="75">
    <w:name w:val="Колонтитул + 7"/>
    <w:aliases w:val="5 pt19,Интервал 1 pt"/>
    <w:rsid w:val="00AE589C"/>
    <w:rPr>
      <w:rFonts w:cs="Times New Roman"/>
      <w:spacing w:val="30"/>
      <w:sz w:val="15"/>
      <w:szCs w:val="15"/>
      <w:shd w:val="clear" w:color="auto" w:fill="FFFFFF"/>
    </w:rPr>
  </w:style>
  <w:style w:type="character" w:customStyle="1" w:styleId="Candara">
    <w:name w:val="Основной текст + Candara"/>
    <w:aliases w:val="Интервал -1 pt"/>
    <w:basedOn w:val="affffe"/>
    <w:rsid w:val="00AE589C"/>
    <w:rPr>
      <w:shd w:val="clear" w:color="auto" w:fill="FFFFFF"/>
    </w:rPr>
  </w:style>
  <w:style w:type="character" w:customStyle="1" w:styleId="3d">
    <w:name w:val="Основной текст3"/>
    <w:basedOn w:val="affffe"/>
    <w:rsid w:val="00AE589C"/>
    <w:rPr>
      <w:shd w:val="clear" w:color="auto" w:fill="FFFFFF"/>
    </w:rPr>
  </w:style>
  <w:style w:type="character" w:customStyle="1" w:styleId="12d">
    <w:name w:val="Основной текст (12)_"/>
    <w:link w:val="12e"/>
    <w:locked/>
    <w:rsid w:val="00AE589C"/>
    <w:rPr>
      <w:shd w:val="clear" w:color="auto" w:fill="FFFFFF"/>
    </w:rPr>
  </w:style>
  <w:style w:type="character" w:customStyle="1" w:styleId="12Candara">
    <w:name w:val="Основной текст (12) + Candara"/>
    <w:rsid w:val="00AE589C"/>
    <w:rPr>
      <w:rFonts w:ascii="Candara" w:hAnsi="Candara" w:cs="Candara"/>
      <w:shd w:val="clear" w:color="auto" w:fill="FFFFFF"/>
    </w:rPr>
  </w:style>
  <w:style w:type="character" w:customStyle="1" w:styleId="121pt">
    <w:name w:val="Основной текст (12) + Интервал 1 pt"/>
    <w:rsid w:val="00AE589C"/>
    <w:rPr>
      <w:rFonts w:cs="Times New Roman"/>
      <w:spacing w:val="30"/>
      <w:shd w:val="clear" w:color="auto" w:fill="FFFFFF"/>
      <w:lang w:val="en-US"/>
    </w:rPr>
  </w:style>
  <w:style w:type="character" w:customStyle="1" w:styleId="afffff">
    <w:name w:val="Основной текст + Полужирный"/>
    <w:basedOn w:val="affffe"/>
    <w:rsid w:val="00AE589C"/>
    <w:rPr>
      <w:shd w:val="clear" w:color="auto" w:fill="FFFFFF"/>
    </w:rPr>
  </w:style>
  <w:style w:type="character" w:customStyle="1" w:styleId="134">
    <w:name w:val="Основной текст (13)_"/>
    <w:link w:val="135"/>
    <w:locked/>
    <w:rsid w:val="00AE589C"/>
    <w:rPr>
      <w:rFonts w:ascii="Tahoma" w:hAnsi="Tahoma" w:cs="Tahoma"/>
      <w:sz w:val="15"/>
      <w:szCs w:val="15"/>
      <w:shd w:val="clear" w:color="auto" w:fill="FFFFFF"/>
    </w:rPr>
  </w:style>
  <w:style w:type="paragraph" w:customStyle="1" w:styleId="67">
    <w:name w:val="Заголовок №6"/>
    <w:basedOn w:val="a2"/>
    <w:link w:val="66"/>
    <w:rsid w:val="00AE589C"/>
    <w:pPr>
      <w:shd w:val="clear" w:color="auto" w:fill="FFFFFF"/>
      <w:spacing w:line="269" w:lineRule="exact"/>
      <w:ind w:hanging="360"/>
      <w:outlineLvl w:val="5"/>
    </w:pPr>
    <w:rPr>
      <w:rFonts w:ascii="Calibri" w:hAnsi="Calibri"/>
      <w:sz w:val="20"/>
      <w:szCs w:val="20"/>
    </w:rPr>
  </w:style>
  <w:style w:type="paragraph" w:customStyle="1" w:styleId="affffd">
    <w:name w:val="Колонтитул"/>
    <w:basedOn w:val="a2"/>
    <w:link w:val="affffc"/>
    <w:rsid w:val="00AE589C"/>
    <w:pPr>
      <w:shd w:val="clear" w:color="auto" w:fill="FFFFFF"/>
    </w:pPr>
    <w:rPr>
      <w:rFonts w:ascii="Calibri" w:hAnsi="Calibri"/>
      <w:sz w:val="20"/>
      <w:szCs w:val="20"/>
    </w:rPr>
  </w:style>
  <w:style w:type="paragraph" w:customStyle="1" w:styleId="55">
    <w:name w:val="Основной текст5"/>
    <w:basedOn w:val="a2"/>
    <w:link w:val="affffe"/>
    <w:rsid w:val="00AE589C"/>
    <w:pPr>
      <w:shd w:val="clear" w:color="auto" w:fill="FFFFFF"/>
      <w:spacing w:before="780" w:after="240" w:line="274" w:lineRule="exact"/>
      <w:ind w:hanging="420"/>
      <w:jc w:val="both"/>
    </w:pPr>
    <w:rPr>
      <w:rFonts w:ascii="Calibri" w:hAnsi="Calibri"/>
      <w:sz w:val="20"/>
      <w:szCs w:val="20"/>
    </w:rPr>
  </w:style>
  <w:style w:type="paragraph" w:customStyle="1" w:styleId="57">
    <w:name w:val="Заголовок №5"/>
    <w:basedOn w:val="a2"/>
    <w:link w:val="56"/>
    <w:rsid w:val="00AE589C"/>
    <w:pPr>
      <w:shd w:val="clear" w:color="auto" w:fill="FFFFFF"/>
      <w:spacing w:after="840" w:line="240" w:lineRule="atLeast"/>
      <w:ind w:hanging="360"/>
      <w:outlineLvl w:val="4"/>
    </w:pPr>
    <w:rPr>
      <w:rFonts w:ascii="Calibri" w:hAnsi="Calibri"/>
      <w:sz w:val="20"/>
      <w:szCs w:val="20"/>
    </w:rPr>
  </w:style>
  <w:style w:type="paragraph" w:customStyle="1" w:styleId="12e">
    <w:name w:val="Основной текст (12)"/>
    <w:basedOn w:val="a2"/>
    <w:link w:val="12d"/>
    <w:rsid w:val="00AE589C"/>
    <w:pPr>
      <w:shd w:val="clear" w:color="auto" w:fill="FFFFFF"/>
      <w:spacing w:line="274" w:lineRule="exact"/>
      <w:jc w:val="both"/>
    </w:pPr>
    <w:rPr>
      <w:rFonts w:ascii="Calibri" w:hAnsi="Calibri"/>
      <w:sz w:val="20"/>
      <w:szCs w:val="20"/>
    </w:rPr>
  </w:style>
  <w:style w:type="paragraph" w:customStyle="1" w:styleId="135">
    <w:name w:val="Основной текст (13)"/>
    <w:basedOn w:val="a2"/>
    <w:link w:val="134"/>
    <w:rsid w:val="00AE589C"/>
    <w:pPr>
      <w:shd w:val="clear" w:color="auto" w:fill="FFFFFF"/>
      <w:spacing w:line="240" w:lineRule="atLeast"/>
      <w:ind w:hanging="220"/>
    </w:pPr>
    <w:rPr>
      <w:rFonts w:ascii="Tahoma" w:hAnsi="Tahoma"/>
      <w:sz w:val="15"/>
      <w:szCs w:val="15"/>
    </w:rPr>
  </w:style>
  <w:style w:type="paragraph" w:customStyle="1" w:styleId="47">
    <w:name w:val="Основной текст4"/>
    <w:basedOn w:val="a2"/>
    <w:rsid w:val="00AE589C"/>
    <w:pPr>
      <w:shd w:val="clear" w:color="auto" w:fill="FFFFFF"/>
      <w:spacing w:before="1560" w:after="360" w:line="240" w:lineRule="atLeast"/>
      <w:ind w:hanging="360"/>
    </w:pPr>
    <w:rPr>
      <w:rFonts w:ascii="Times New Roman" w:hAnsi="Times New Roman"/>
      <w:sz w:val="27"/>
      <w:szCs w:val="27"/>
    </w:rPr>
  </w:style>
  <w:style w:type="character" w:customStyle="1" w:styleId="223">
    <w:name w:val="Заголовок №2 (2)_"/>
    <w:link w:val="224"/>
    <w:locked/>
    <w:rsid w:val="00AE589C"/>
    <w:rPr>
      <w:rFonts w:ascii="Verdana" w:hAnsi="Verdana" w:cs="Verdana"/>
      <w:sz w:val="27"/>
      <w:szCs w:val="27"/>
      <w:shd w:val="clear" w:color="auto" w:fill="FFFFFF"/>
    </w:rPr>
  </w:style>
  <w:style w:type="paragraph" w:customStyle="1" w:styleId="224">
    <w:name w:val="Заголовок №2 (2)"/>
    <w:basedOn w:val="a2"/>
    <w:link w:val="223"/>
    <w:rsid w:val="00AE589C"/>
    <w:pPr>
      <w:shd w:val="clear" w:color="auto" w:fill="FFFFFF"/>
      <w:spacing w:after="360" w:line="240" w:lineRule="atLeast"/>
      <w:outlineLvl w:val="1"/>
    </w:pPr>
    <w:rPr>
      <w:rFonts w:ascii="Verdana" w:hAnsi="Verdana"/>
      <w:sz w:val="27"/>
      <w:szCs w:val="27"/>
    </w:rPr>
  </w:style>
  <w:style w:type="paragraph" w:customStyle="1" w:styleId="2TimesNewRoman">
    <w:name w:val="Заголовок 2 + Times New Roman"/>
    <w:aliases w:val="12 пт,полужирный,курсив"/>
    <w:basedOn w:val="afffd"/>
    <w:rsid w:val="00AE589C"/>
    <w:pPr>
      <w:tabs>
        <w:tab w:val="num" w:pos="792"/>
      </w:tabs>
      <w:spacing w:before="0" w:after="0" w:line="360" w:lineRule="auto"/>
      <w:jc w:val="center"/>
      <w:outlineLvl w:val="1"/>
    </w:pPr>
    <w:rPr>
      <w:rFonts w:ascii="Arial" w:eastAsia="Calibri" w:hAnsi="Arial"/>
      <w:b/>
      <w:sz w:val="24"/>
      <w:lang w:val="en-US" w:eastAsia="en-US"/>
    </w:rPr>
  </w:style>
  <w:style w:type="character" w:customStyle="1" w:styleId="162">
    <w:name w:val="Основной текст (16)_"/>
    <w:rsid w:val="00AE589C"/>
    <w:rPr>
      <w:rFonts w:ascii="Times New Roman" w:hAnsi="Times New Roman" w:cs="Times New Roman"/>
      <w:sz w:val="22"/>
      <w:szCs w:val="22"/>
    </w:rPr>
  </w:style>
  <w:style w:type="character" w:customStyle="1" w:styleId="11pt">
    <w:name w:val="Основной текст + 11 pt"/>
    <w:basedOn w:val="affffe"/>
    <w:rsid w:val="00AE589C"/>
    <w:rPr>
      <w:shd w:val="clear" w:color="auto" w:fill="FFFFFF"/>
    </w:rPr>
  </w:style>
  <w:style w:type="character" w:customStyle="1" w:styleId="48">
    <w:name w:val="Основной текст (4) + Не полужирный"/>
    <w:aliases w:val="Интервал 0 pt"/>
    <w:basedOn w:val="45"/>
    <w:rsid w:val="00AE589C"/>
    <w:rPr>
      <w:spacing w:val="10"/>
      <w:shd w:val="clear" w:color="auto" w:fill="FFFFFF"/>
    </w:rPr>
  </w:style>
  <w:style w:type="character" w:customStyle="1" w:styleId="163">
    <w:name w:val="Основной текст (16)"/>
    <w:basedOn w:val="162"/>
    <w:rsid w:val="00AE589C"/>
    <w:rPr>
      <w:rFonts w:ascii="Times New Roman" w:hAnsi="Times New Roman" w:cs="Times New Roman"/>
      <w:sz w:val="22"/>
      <w:szCs w:val="22"/>
    </w:rPr>
  </w:style>
  <w:style w:type="character" w:customStyle="1" w:styleId="40pt">
    <w:name w:val="Основной текст (4) + Интервал 0 pt"/>
    <w:basedOn w:val="45"/>
    <w:rsid w:val="00AE589C"/>
    <w:rPr>
      <w:spacing w:val="10"/>
      <w:shd w:val="clear" w:color="auto" w:fill="FFFFFF"/>
    </w:rPr>
  </w:style>
  <w:style w:type="character" w:customStyle="1" w:styleId="164">
    <w:name w:val="Основной текст (16) + Полужирный"/>
    <w:basedOn w:val="162"/>
    <w:rsid w:val="00AE589C"/>
    <w:rPr>
      <w:rFonts w:ascii="Times New Roman" w:hAnsi="Times New Roman" w:cs="Times New Roman"/>
      <w:sz w:val="22"/>
      <w:szCs w:val="22"/>
    </w:rPr>
  </w:style>
  <w:style w:type="character" w:customStyle="1" w:styleId="1611">
    <w:name w:val="Основной текст (16) + 11"/>
    <w:aliases w:val="5 pt18,Курсив8"/>
    <w:basedOn w:val="162"/>
    <w:rsid w:val="00AE589C"/>
    <w:rPr>
      <w:rFonts w:ascii="Times New Roman" w:hAnsi="Times New Roman" w:cs="Times New Roman"/>
      <w:sz w:val="22"/>
      <w:szCs w:val="22"/>
    </w:rPr>
  </w:style>
  <w:style w:type="character" w:customStyle="1" w:styleId="169pt">
    <w:name w:val="Основной текст (16) + 9 pt"/>
    <w:basedOn w:val="162"/>
    <w:rsid w:val="00AE589C"/>
    <w:rPr>
      <w:rFonts w:ascii="Times New Roman" w:hAnsi="Times New Roman" w:cs="Times New Roman"/>
      <w:sz w:val="22"/>
      <w:szCs w:val="22"/>
    </w:rPr>
  </w:style>
  <w:style w:type="character" w:customStyle="1" w:styleId="1610">
    <w:name w:val="Основной текст (16) + Полужирный1"/>
    <w:aliases w:val="Интервал 1 pt2"/>
    <w:basedOn w:val="162"/>
    <w:rsid w:val="00AE589C"/>
    <w:rPr>
      <w:rFonts w:ascii="Times New Roman" w:hAnsi="Times New Roman" w:cs="Times New Roman"/>
      <w:sz w:val="22"/>
      <w:szCs w:val="22"/>
    </w:rPr>
  </w:style>
  <w:style w:type="character" w:customStyle="1" w:styleId="1f8">
    <w:name w:val="Заголовок №1_"/>
    <w:link w:val="1f9"/>
    <w:locked/>
    <w:rsid w:val="00AE589C"/>
    <w:rPr>
      <w:sz w:val="23"/>
      <w:szCs w:val="23"/>
      <w:shd w:val="clear" w:color="auto" w:fill="FFFFFF"/>
    </w:rPr>
  </w:style>
  <w:style w:type="character" w:customStyle="1" w:styleId="111pt">
    <w:name w:val="Заголовок №1 + 11 pt"/>
    <w:rsid w:val="00AE589C"/>
    <w:rPr>
      <w:rFonts w:cs="Times New Roman"/>
      <w:sz w:val="22"/>
      <w:szCs w:val="22"/>
      <w:shd w:val="clear" w:color="auto" w:fill="FFFFFF"/>
    </w:rPr>
  </w:style>
  <w:style w:type="character" w:customStyle="1" w:styleId="111pt1">
    <w:name w:val="Заголовок №1 + 11 pt1"/>
    <w:aliases w:val="Полужирный"/>
    <w:rsid w:val="00AE589C"/>
    <w:rPr>
      <w:rFonts w:cs="Times New Roman"/>
      <w:b/>
      <w:bCs/>
      <w:sz w:val="22"/>
      <w:szCs w:val="22"/>
      <w:shd w:val="clear" w:color="auto" w:fill="FFFFFF"/>
    </w:rPr>
  </w:style>
  <w:style w:type="character" w:customStyle="1" w:styleId="3e">
    <w:name w:val="Подпись к таблице (3)"/>
    <w:rsid w:val="00AE589C"/>
    <w:rPr>
      <w:rFonts w:ascii="Times New Roman" w:hAnsi="Times New Roman" w:cs="Times New Roman"/>
      <w:spacing w:val="0"/>
      <w:sz w:val="22"/>
      <w:szCs w:val="22"/>
    </w:rPr>
  </w:style>
  <w:style w:type="character" w:customStyle="1" w:styleId="afffff0">
    <w:name w:val="Подпись к таблице_"/>
    <w:link w:val="afffff1"/>
    <w:locked/>
    <w:rsid w:val="00AE589C"/>
    <w:rPr>
      <w:sz w:val="23"/>
      <w:szCs w:val="23"/>
      <w:shd w:val="clear" w:color="auto" w:fill="FFFFFF"/>
    </w:rPr>
  </w:style>
  <w:style w:type="character" w:customStyle="1" w:styleId="11pt0">
    <w:name w:val="Подпись к таблице + 11 pt"/>
    <w:rsid w:val="00AE589C"/>
    <w:rPr>
      <w:rFonts w:cs="Times New Roman"/>
      <w:sz w:val="22"/>
      <w:szCs w:val="22"/>
      <w:u w:val="single"/>
      <w:shd w:val="clear" w:color="auto" w:fill="FFFFFF"/>
    </w:rPr>
  </w:style>
  <w:style w:type="character" w:customStyle="1" w:styleId="11pt1">
    <w:name w:val="Подпись к таблице + 11 pt1"/>
    <w:aliases w:val="Полужирный3"/>
    <w:rsid w:val="00AE589C"/>
    <w:rPr>
      <w:rFonts w:cs="Times New Roman"/>
      <w:b/>
      <w:bCs/>
      <w:sz w:val="22"/>
      <w:szCs w:val="22"/>
      <w:u w:val="single"/>
      <w:shd w:val="clear" w:color="auto" w:fill="FFFFFF"/>
    </w:rPr>
  </w:style>
  <w:style w:type="character" w:customStyle="1" w:styleId="58">
    <w:name w:val="Основной текст (5)"/>
    <w:rsid w:val="00AE589C"/>
    <w:rPr>
      <w:rFonts w:ascii="Times New Roman" w:hAnsi="Times New Roman" w:cs="Times New Roman"/>
      <w:spacing w:val="0"/>
      <w:sz w:val="23"/>
      <w:szCs w:val="23"/>
    </w:rPr>
  </w:style>
  <w:style w:type="character" w:customStyle="1" w:styleId="232">
    <w:name w:val="Основной текст (23)"/>
    <w:rsid w:val="00AE589C"/>
    <w:rPr>
      <w:rFonts w:ascii="Times New Roman" w:hAnsi="Times New Roman" w:cs="Times New Roman"/>
      <w:spacing w:val="0"/>
    </w:rPr>
  </w:style>
  <w:style w:type="character" w:customStyle="1" w:styleId="59">
    <w:name w:val="Основной текст (59)_"/>
    <w:link w:val="590"/>
    <w:locked/>
    <w:rsid w:val="00AE589C"/>
    <w:rPr>
      <w:sz w:val="8"/>
      <w:szCs w:val="8"/>
      <w:shd w:val="clear" w:color="auto" w:fill="FFFFFF"/>
    </w:rPr>
  </w:style>
  <w:style w:type="character" w:customStyle="1" w:styleId="630">
    <w:name w:val="Основной текст (63)_"/>
    <w:link w:val="631"/>
    <w:locked/>
    <w:rsid w:val="00AE589C"/>
    <w:rPr>
      <w:sz w:val="8"/>
      <w:szCs w:val="8"/>
      <w:shd w:val="clear" w:color="auto" w:fill="FFFFFF"/>
    </w:rPr>
  </w:style>
  <w:style w:type="character" w:customStyle="1" w:styleId="610">
    <w:name w:val="Основной текст (61)_"/>
    <w:link w:val="611"/>
    <w:locked/>
    <w:rsid w:val="00AE589C"/>
    <w:rPr>
      <w:sz w:val="8"/>
      <w:szCs w:val="8"/>
      <w:shd w:val="clear" w:color="auto" w:fill="FFFFFF"/>
    </w:rPr>
  </w:style>
  <w:style w:type="character" w:customStyle="1" w:styleId="570">
    <w:name w:val="Основной текст (57)_"/>
    <w:link w:val="571"/>
    <w:locked/>
    <w:rsid w:val="00AE589C"/>
    <w:rPr>
      <w:sz w:val="8"/>
      <w:szCs w:val="8"/>
      <w:shd w:val="clear" w:color="auto" w:fill="FFFFFF"/>
    </w:rPr>
  </w:style>
  <w:style w:type="character" w:customStyle="1" w:styleId="580">
    <w:name w:val="Основной текст (58)_"/>
    <w:link w:val="581"/>
    <w:locked/>
    <w:rsid w:val="00AE589C"/>
    <w:rPr>
      <w:sz w:val="8"/>
      <w:szCs w:val="8"/>
      <w:shd w:val="clear" w:color="auto" w:fill="FFFFFF"/>
    </w:rPr>
  </w:style>
  <w:style w:type="character" w:customStyle="1" w:styleId="600">
    <w:name w:val="Основной текст (60)_"/>
    <w:link w:val="601"/>
    <w:locked/>
    <w:rsid w:val="00AE589C"/>
    <w:rPr>
      <w:sz w:val="8"/>
      <w:szCs w:val="8"/>
      <w:shd w:val="clear" w:color="auto" w:fill="FFFFFF"/>
    </w:rPr>
  </w:style>
  <w:style w:type="paragraph" w:customStyle="1" w:styleId="1f9">
    <w:name w:val="Заголовок №1"/>
    <w:basedOn w:val="a2"/>
    <w:link w:val="1f8"/>
    <w:rsid w:val="00AE589C"/>
    <w:pPr>
      <w:shd w:val="clear" w:color="auto" w:fill="FFFFFF"/>
      <w:spacing w:after="900" w:line="240" w:lineRule="atLeast"/>
      <w:outlineLvl w:val="0"/>
    </w:pPr>
    <w:rPr>
      <w:rFonts w:ascii="Calibri" w:hAnsi="Calibri"/>
      <w:sz w:val="23"/>
      <w:szCs w:val="23"/>
    </w:rPr>
  </w:style>
  <w:style w:type="paragraph" w:customStyle="1" w:styleId="afffff1">
    <w:name w:val="Подпись к таблице"/>
    <w:basedOn w:val="a2"/>
    <w:link w:val="afffff0"/>
    <w:rsid w:val="00AE589C"/>
    <w:pPr>
      <w:shd w:val="clear" w:color="auto" w:fill="FFFFFF"/>
      <w:spacing w:line="240" w:lineRule="atLeast"/>
    </w:pPr>
    <w:rPr>
      <w:rFonts w:ascii="Calibri" w:hAnsi="Calibri"/>
      <w:sz w:val="23"/>
      <w:szCs w:val="23"/>
    </w:rPr>
  </w:style>
  <w:style w:type="paragraph" w:customStyle="1" w:styleId="590">
    <w:name w:val="Основной текст (59)"/>
    <w:basedOn w:val="a2"/>
    <w:link w:val="59"/>
    <w:rsid w:val="00AE589C"/>
    <w:pPr>
      <w:shd w:val="clear" w:color="auto" w:fill="FFFFFF"/>
      <w:spacing w:line="240" w:lineRule="atLeast"/>
    </w:pPr>
    <w:rPr>
      <w:rFonts w:ascii="Calibri" w:hAnsi="Calibri"/>
      <w:sz w:val="8"/>
      <w:szCs w:val="8"/>
    </w:rPr>
  </w:style>
  <w:style w:type="paragraph" w:customStyle="1" w:styleId="631">
    <w:name w:val="Основной текст (63)"/>
    <w:basedOn w:val="a2"/>
    <w:link w:val="630"/>
    <w:rsid w:val="00AE589C"/>
    <w:pPr>
      <w:shd w:val="clear" w:color="auto" w:fill="FFFFFF"/>
      <w:spacing w:line="240" w:lineRule="atLeast"/>
    </w:pPr>
    <w:rPr>
      <w:rFonts w:ascii="Calibri" w:hAnsi="Calibri"/>
      <w:sz w:val="8"/>
      <w:szCs w:val="8"/>
    </w:rPr>
  </w:style>
  <w:style w:type="paragraph" w:customStyle="1" w:styleId="611">
    <w:name w:val="Основной текст (61)"/>
    <w:basedOn w:val="a2"/>
    <w:link w:val="610"/>
    <w:rsid w:val="00AE589C"/>
    <w:pPr>
      <w:shd w:val="clear" w:color="auto" w:fill="FFFFFF"/>
      <w:spacing w:line="240" w:lineRule="atLeast"/>
    </w:pPr>
    <w:rPr>
      <w:rFonts w:ascii="Calibri" w:hAnsi="Calibri"/>
      <w:sz w:val="8"/>
      <w:szCs w:val="8"/>
    </w:rPr>
  </w:style>
  <w:style w:type="paragraph" w:customStyle="1" w:styleId="571">
    <w:name w:val="Основной текст (57)"/>
    <w:basedOn w:val="a2"/>
    <w:link w:val="570"/>
    <w:rsid w:val="00AE589C"/>
    <w:pPr>
      <w:shd w:val="clear" w:color="auto" w:fill="FFFFFF"/>
      <w:spacing w:line="240" w:lineRule="atLeast"/>
    </w:pPr>
    <w:rPr>
      <w:rFonts w:ascii="Calibri" w:hAnsi="Calibri"/>
      <w:sz w:val="8"/>
      <w:szCs w:val="8"/>
    </w:rPr>
  </w:style>
  <w:style w:type="paragraph" w:customStyle="1" w:styleId="581">
    <w:name w:val="Основной текст (58)"/>
    <w:basedOn w:val="a2"/>
    <w:link w:val="580"/>
    <w:rsid w:val="00AE589C"/>
    <w:pPr>
      <w:shd w:val="clear" w:color="auto" w:fill="FFFFFF"/>
      <w:spacing w:line="240" w:lineRule="atLeast"/>
    </w:pPr>
    <w:rPr>
      <w:rFonts w:ascii="Calibri" w:hAnsi="Calibri"/>
      <w:sz w:val="8"/>
      <w:szCs w:val="8"/>
    </w:rPr>
  </w:style>
  <w:style w:type="paragraph" w:customStyle="1" w:styleId="601">
    <w:name w:val="Основной текст (60)"/>
    <w:basedOn w:val="a2"/>
    <w:link w:val="600"/>
    <w:rsid w:val="00AE589C"/>
    <w:pPr>
      <w:shd w:val="clear" w:color="auto" w:fill="FFFFFF"/>
      <w:spacing w:line="240" w:lineRule="atLeast"/>
    </w:pPr>
    <w:rPr>
      <w:rFonts w:ascii="Calibri" w:hAnsi="Calibri"/>
      <w:sz w:val="8"/>
      <w:szCs w:val="8"/>
    </w:rPr>
  </w:style>
  <w:style w:type="paragraph" w:customStyle="1" w:styleId="afffff2">
    <w:name w:val="заголовок табл"/>
    <w:basedOn w:val="a2"/>
    <w:autoRedefine/>
    <w:rsid w:val="00AE589C"/>
    <w:pPr>
      <w:keepNext/>
      <w:suppressLineNumbers/>
      <w:tabs>
        <w:tab w:val="left" w:pos="706"/>
        <w:tab w:val="left" w:pos="1418"/>
        <w:tab w:val="right" w:pos="2268"/>
      </w:tabs>
      <w:suppressAutoHyphens/>
      <w:spacing w:after="120" w:line="360" w:lineRule="auto"/>
    </w:pPr>
    <w:rPr>
      <w:rFonts w:ascii="Times New Roman" w:hAnsi="Times New Roman"/>
      <w:lang w:val="ru-RU" w:eastAsia="ru-RU"/>
    </w:rPr>
  </w:style>
  <w:style w:type="character" w:customStyle="1" w:styleId="3f">
    <w:name w:val="Основной текст (3)_"/>
    <w:link w:val="3f0"/>
    <w:locked/>
    <w:rsid w:val="00AE589C"/>
    <w:rPr>
      <w:b/>
      <w:bCs/>
      <w:sz w:val="23"/>
      <w:szCs w:val="23"/>
      <w:shd w:val="clear" w:color="auto" w:fill="FFFFFF"/>
    </w:rPr>
  </w:style>
  <w:style w:type="paragraph" w:customStyle="1" w:styleId="3f0">
    <w:name w:val="Основной текст (3)"/>
    <w:basedOn w:val="a2"/>
    <w:link w:val="3f"/>
    <w:rsid w:val="00AE589C"/>
    <w:pPr>
      <w:widowControl w:val="0"/>
      <w:shd w:val="clear" w:color="auto" w:fill="FFFFFF"/>
      <w:spacing w:before="360" w:after="60" w:line="240" w:lineRule="atLeast"/>
      <w:ind w:firstLine="840"/>
      <w:jc w:val="both"/>
    </w:pPr>
    <w:rPr>
      <w:rFonts w:ascii="Calibri" w:hAnsi="Calibri"/>
      <w:b/>
      <w:bCs/>
      <w:sz w:val="23"/>
      <w:szCs w:val="23"/>
    </w:rPr>
  </w:style>
  <w:style w:type="character" w:customStyle="1" w:styleId="2fc">
    <w:name w:val="Заголовок №2_"/>
    <w:link w:val="2fd"/>
    <w:locked/>
    <w:rsid w:val="00AE589C"/>
    <w:rPr>
      <w:rFonts w:ascii="Arial" w:hAnsi="Arial" w:cs="Arial"/>
      <w:b/>
      <w:bCs/>
      <w:sz w:val="21"/>
      <w:szCs w:val="21"/>
      <w:shd w:val="clear" w:color="auto" w:fill="FFFFFF"/>
    </w:rPr>
  </w:style>
  <w:style w:type="paragraph" w:customStyle="1" w:styleId="2fd">
    <w:name w:val="Заголовок №2"/>
    <w:basedOn w:val="a2"/>
    <w:link w:val="2fc"/>
    <w:rsid w:val="00AE589C"/>
    <w:pPr>
      <w:widowControl w:val="0"/>
      <w:shd w:val="clear" w:color="auto" w:fill="FFFFFF"/>
      <w:spacing w:before="120" w:after="240" w:line="254" w:lineRule="exact"/>
      <w:outlineLvl w:val="1"/>
    </w:pPr>
    <w:rPr>
      <w:b/>
      <w:bCs/>
      <w:sz w:val="21"/>
      <w:szCs w:val="21"/>
    </w:rPr>
  </w:style>
  <w:style w:type="character" w:customStyle="1" w:styleId="212pt">
    <w:name w:val="Основной текст (2) + 12 pt"/>
    <w:basedOn w:val="2f9"/>
    <w:rsid w:val="00AE589C"/>
    <w:rPr>
      <w:rFonts w:ascii="Arial" w:hAnsi="Arial" w:cs="Arial"/>
      <w:b/>
      <w:bCs/>
      <w:sz w:val="21"/>
      <w:szCs w:val="21"/>
      <w:shd w:val="clear" w:color="auto" w:fill="FFFFFF"/>
    </w:rPr>
  </w:style>
  <w:style w:type="character" w:customStyle="1" w:styleId="afffff3">
    <w:name w:val="Основной текст + Курсив"/>
    <w:aliases w:val="Интервал -1 pt2"/>
    <w:basedOn w:val="affffe"/>
    <w:rsid w:val="00AE589C"/>
    <w:rPr>
      <w:shd w:val="clear" w:color="auto" w:fill="FFFFFF"/>
    </w:rPr>
  </w:style>
  <w:style w:type="character" w:customStyle="1" w:styleId="Georgia">
    <w:name w:val="Основной текст + Georgia"/>
    <w:aliases w:val="9 pt"/>
    <w:basedOn w:val="affffe"/>
    <w:rsid w:val="00AE589C"/>
    <w:rPr>
      <w:shd w:val="clear" w:color="auto" w:fill="FFFFFF"/>
    </w:rPr>
  </w:style>
  <w:style w:type="character" w:customStyle="1" w:styleId="1pt">
    <w:name w:val="Основной текст + Интервал 1 pt"/>
    <w:basedOn w:val="affffe"/>
    <w:rsid w:val="00AE589C"/>
    <w:rPr>
      <w:shd w:val="clear" w:color="auto" w:fill="FFFFFF"/>
    </w:rPr>
  </w:style>
  <w:style w:type="character" w:customStyle="1" w:styleId="112pt">
    <w:name w:val="Заголовок №1 + 12 pt"/>
    <w:rsid w:val="00AE589C"/>
    <w:rPr>
      <w:rFonts w:cs="Times New Roman"/>
      <w:b/>
      <w:bCs/>
      <w:color w:val="000000"/>
      <w:spacing w:val="0"/>
      <w:w w:val="100"/>
      <w:position w:val="0"/>
      <w:sz w:val="24"/>
      <w:szCs w:val="24"/>
      <w:u w:val="none"/>
      <w:effect w:val="none"/>
      <w:shd w:val="clear" w:color="auto" w:fill="FFFFFF"/>
      <w:lang w:val="ru-RU"/>
    </w:rPr>
  </w:style>
  <w:style w:type="character" w:customStyle="1" w:styleId="afffff4">
    <w:name w:val="Основной текст + Не полужирный"/>
    <w:basedOn w:val="affffe"/>
    <w:rsid w:val="00AE589C"/>
    <w:rPr>
      <w:shd w:val="clear" w:color="auto" w:fill="FFFFFF"/>
    </w:rPr>
  </w:style>
  <w:style w:type="character" w:customStyle="1" w:styleId="9pt">
    <w:name w:val="Основной текст + 9 pt"/>
    <w:aliases w:val="Не полужирный"/>
    <w:basedOn w:val="affffe"/>
    <w:rsid w:val="00AE589C"/>
    <w:rPr>
      <w:shd w:val="clear" w:color="auto" w:fill="FFFFFF"/>
    </w:rPr>
  </w:style>
  <w:style w:type="character" w:customStyle="1" w:styleId="2Exact">
    <w:name w:val="Основной текст (2) Exact"/>
    <w:rsid w:val="00AE589C"/>
    <w:rPr>
      <w:rFonts w:ascii="Times New Roman" w:hAnsi="Times New Roman" w:cs="Times New Roman"/>
      <w:b/>
      <w:bCs/>
      <w:sz w:val="22"/>
      <w:szCs w:val="22"/>
      <w:u w:val="none"/>
      <w:effect w:val="none"/>
    </w:rPr>
  </w:style>
  <w:style w:type="character" w:customStyle="1" w:styleId="14pt">
    <w:name w:val="Основной текст + 14 pt"/>
    <w:aliases w:val="Интервал 1 pt1"/>
    <w:basedOn w:val="affffe"/>
    <w:rsid w:val="00AE589C"/>
    <w:rPr>
      <w:shd w:val="clear" w:color="auto" w:fill="FFFFFF"/>
    </w:rPr>
  </w:style>
  <w:style w:type="paragraph" w:styleId="afffff5">
    <w:name w:val="annotation subject"/>
    <w:basedOn w:val="afff4"/>
    <w:next w:val="afff4"/>
    <w:link w:val="afffff6"/>
    <w:locked/>
    <w:rsid w:val="00AE589C"/>
    <w:rPr>
      <w:rFonts w:ascii="Times New Roman" w:eastAsia="Calibri" w:hAnsi="Times New Roman"/>
      <w:b/>
    </w:rPr>
  </w:style>
  <w:style w:type="character" w:customStyle="1" w:styleId="afffff6">
    <w:name w:val="Тема примечания Знак"/>
    <w:link w:val="afffff5"/>
    <w:rsid w:val="00AE589C"/>
    <w:rPr>
      <w:rFonts w:ascii="Times New Roman" w:hAnsi="Times New Roman" w:cs="Times New Roman"/>
      <w:b/>
      <w:sz w:val="20"/>
      <w:szCs w:val="20"/>
      <w:lang w:val="ru-RU" w:eastAsia="ru-RU" w:bidi="ar-SA"/>
    </w:rPr>
  </w:style>
  <w:style w:type="paragraph" w:customStyle="1" w:styleId="xl24">
    <w:name w:val="xl24"/>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ru-RU" w:eastAsia="ru-RU"/>
    </w:rPr>
  </w:style>
  <w:style w:type="paragraph" w:customStyle="1" w:styleId="xl25">
    <w:name w:val="xl25"/>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26">
    <w:name w:val="xl26"/>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ru-RU" w:eastAsia="ru-RU"/>
    </w:rPr>
  </w:style>
  <w:style w:type="paragraph" w:customStyle="1" w:styleId="xl27">
    <w:name w:val="xl27"/>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ru-RU" w:eastAsia="ru-RU"/>
    </w:rPr>
  </w:style>
  <w:style w:type="paragraph" w:customStyle="1" w:styleId="xl28">
    <w:name w:val="xl28"/>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ru-RU" w:eastAsia="ru-RU"/>
    </w:rPr>
  </w:style>
  <w:style w:type="paragraph" w:customStyle="1" w:styleId="afffff7">
    <w:name w:val="Табличный текст"/>
    <w:basedOn w:val="a2"/>
    <w:rsid w:val="00AE589C"/>
    <w:pPr>
      <w:spacing w:before="60" w:after="60"/>
      <w:jc w:val="both"/>
    </w:pPr>
    <w:rPr>
      <w:sz w:val="22"/>
      <w:szCs w:val="22"/>
      <w:lang w:val="ru-RU" w:eastAsia="ru-RU"/>
    </w:rPr>
  </w:style>
  <w:style w:type="character" w:styleId="afffff8">
    <w:name w:val="annotation reference"/>
    <w:locked/>
    <w:rsid w:val="00AE589C"/>
    <w:rPr>
      <w:rFonts w:cs="Times New Roman"/>
      <w:sz w:val="16"/>
      <w:szCs w:val="16"/>
    </w:rPr>
  </w:style>
  <w:style w:type="paragraph" w:customStyle="1" w:styleId="afffff9">
    <w:name w:val="текст табл"/>
    <w:basedOn w:val="a2"/>
    <w:rsid w:val="00AE589C"/>
    <w:pPr>
      <w:keepNext/>
      <w:keepLines/>
      <w:suppressLineNumbers/>
      <w:tabs>
        <w:tab w:val="left" w:leader="dot" w:pos="9356"/>
      </w:tabs>
      <w:suppressAutoHyphens/>
      <w:spacing w:before="60" w:after="60"/>
    </w:pPr>
    <w:rPr>
      <w:rFonts w:ascii="Times New Roman" w:hAnsi="Times New Roman"/>
      <w:szCs w:val="20"/>
      <w:lang w:val="ru-RU" w:eastAsia="ru-RU"/>
    </w:rPr>
  </w:style>
  <w:style w:type="paragraph" w:customStyle="1" w:styleId="13311">
    <w:name w:val="Обычный 13 Знак3 Знак Знак Знак1 Знак Знак1"/>
    <w:basedOn w:val="a2"/>
    <w:link w:val="133111"/>
    <w:autoRedefine/>
    <w:rsid w:val="00AE589C"/>
    <w:pPr>
      <w:widowControl w:val="0"/>
      <w:tabs>
        <w:tab w:val="left" w:leader="dot" w:pos="9356"/>
      </w:tabs>
      <w:suppressAutoHyphens/>
      <w:spacing w:line="276" w:lineRule="auto"/>
      <w:ind w:right="-144"/>
    </w:pPr>
    <w:rPr>
      <w:sz w:val="22"/>
      <w:szCs w:val="22"/>
    </w:rPr>
  </w:style>
  <w:style w:type="character" w:customStyle="1" w:styleId="133111">
    <w:name w:val="Обычный 13 Знак3 Знак Знак Знак1 Знак Знак1 Знак1"/>
    <w:link w:val="13311"/>
    <w:locked/>
    <w:rsid w:val="00AE589C"/>
    <w:rPr>
      <w:rFonts w:ascii="Arial" w:hAnsi="Arial" w:cs="Arial"/>
      <w:sz w:val="22"/>
      <w:szCs w:val="22"/>
    </w:rPr>
  </w:style>
  <w:style w:type="paragraph" w:customStyle="1" w:styleId="1fa">
    <w:name w:val="Подрисуночная надпись Знак Знак1"/>
    <w:basedOn w:val="afffff9"/>
    <w:link w:val="1fb"/>
    <w:autoRedefine/>
    <w:rsid w:val="00AE589C"/>
    <w:pPr>
      <w:keepNext w:val="0"/>
      <w:keepLines w:val="0"/>
      <w:suppressLineNumbers w:val="0"/>
      <w:tabs>
        <w:tab w:val="clear" w:pos="9356"/>
      </w:tabs>
      <w:suppressAutoHyphens w:val="0"/>
      <w:spacing w:before="0" w:after="0"/>
      <w:ind w:left="720" w:right="720"/>
      <w:jc w:val="center"/>
    </w:pPr>
    <w:rPr>
      <w:rFonts w:ascii="Calibri" w:hAnsi="Calibri"/>
      <w:b/>
      <w:i/>
      <w:sz w:val="22"/>
      <w:szCs w:val="22"/>
    </w:rPr>
  </w:style>
  <w:style w:type="character" w:customStyle="1" w:styleId="1fb">
    <w:name w:val="Подрисуночная надпись Знак Знак1 Знак"/>
    <w:link w:val="1fa"/>
    <w:locked/>
    <w:rsid w:val="00AE589C"/>
    <w:rPr>
      <w:b/>
      <w:i/>
      <w:sz w:val="22"/>
      <w:szCs w:val="22"/>
    </w:rPr>
  </w:style>
  <w:style w:type="character" w:customStyle="1" w:styleId="233">
    <w:name w:val="Основной текст (23)_"/>
    <w:rsid w:val="00AE589C"/>
    <w:rPr>
      <w:rFonts w:ascii="Times New Roman" w:hAnsi="Times New Roman" w:cs="Times New Roman"/>
      <w:spacing w:val="0"/>
    </w:rPr>
  </w:style>
  <w:style w:type="character" w:customStyle="1" w:styleId="3f1">
    <w:name w:val="Подпись к таблице (3)_"/>
    <w:rsid w:val="00AE589C"/>
    <w:rPr>
      <w:rFonts w:ascii="Times New Roman" w:hAnsi="Times New Roman" w:cs="Times New Roman"/>
      <w:spacing w:val="0"/>
      <w:sz w:val="22"/>
      <w:szCs w:val="22"/>
    </w:rPr>
  </w:style>
  <w:style w:type="character" w:customStyle="1" w:styleId="5a">
    <w:name w:val="Основной текст (5)_"/>
    <w:rsid w:val="00AE589C"/>
    <w:rPr>
      <w:rFonts w:ascii="Times New Roman" w:hAnsi="Times New Roman" w:cs="Times New Roman"/>
      <w:spacing w:val="0"/>
      <w:sz w:val="23"/>
      <w:szCs w:val="23"/>
    </w:rPr>
  </w:style>
  <w:style w:type="character" w:customStyle="1" w:styleId="84">
    <w:name w:val="Основной текст (8)_"/>
    <w:link w:val="85"/>
    <w:locked/>
    <w:rsid w:val="00AE589C"/>
    <w:rPr>
      <w:sz w:val="8"/>
      <w:szCs w:val="8"/>
      <w:shd w:val="clear" w:color="auto" w:fill="FFFFFF"/>
    </w:rPr>
  </w:style>
  <w:style w:type="character" w:customStyle="1" w:styleId="330">
    <w:name w:val="Заголовок №3 (3)_"/>
    <w:rsid w:val="00AE589C"/>
    <w:rPr>
      <w:rFonts w:ascii="Times New Roman" w:hAnsi="Times New Roman" w:cs="Times New Roman"/>
      <w:spacing w:val="0"/>
      <w:sz w:val="22"/>
      <w:szCs w:val="22"/>
    </w:rPr>
  </w:style>
  <w:style w:type="character" w:customStyle="1" w:styleId="331">
    <w:name w:val="Заголовок №3 (3)"/>
    <w:basedOn w:val="330"/>
    <w:rsid w:val="00AE589C"/>
    <w:rPr>
      <w:rFonts w:ascii="Times New Roman" w:hAnsi="Times New Roman" w:cs="Times New Roman"/>
      <w:spacing w:val="0"/>
      <w:sz w:val="22"/>
      <w:szCs w:val="22"/>
    </w:rPr>
  </w:style>
  <w:style w:type="paragraph" w:customStyle="1" w:styleId="85">
    <w:name w:val="Основной текст (8)"/>
    <w:basedOn w:val="a2"/>
    <w:link w:val="84"/>
    <w:rsid w:val="00AE589C"/>
    <w:pPr>
      <w:shd w:val="clear" w:color="auto" w:fill="FFFFFF"/>
      <w:spacing w:line="240" w:lineRule="atLeast"/>
    </w:pPr>
    <w:rPr>
      <w:rFonts w:ascii="Calibri" w:hAnsi="Calibri"/>
      <w:sz w:val="8"/>
      <w:szCs w:val="8"/>
    </w:rPr>
  </w:style>
  <w:style w:type="character" w:customStyle="1" w:styleId="2fe">
    <w:name w:val="Подпись к таблице (2)_"/>
    <w:rsid w:val="00AE589C"/>
    <w:rPr>
      <w:rFonts w:ascii="Times New Roman" w:hAnsi="Times New Roman" w:cs="Times New Roman"/>
      <w:sz w:val="22"/>
      <w:szCs w:val="22"/>
    </w:rPr>
  </w:style>
  <w:style w:type="character" w:customStyle="1" w:styleId="2ff">
    <w:name w:val="Подпись к таблице (2)"/>
    <w:rsid w:val="00AE589C"/>
    <w:rPr>
      <w:rFonts w:ascii="Times New Roman" w:hAnsi="Times New Roman" w:cs="Times New Roman"/>
      <w:sz w:val="22"/>
      <w:szCs w:val="22"/>
      <w:u w:val="single"/>
    </w:rPr>
  </w:style>
  <w:style w:type="character" w:customStyle="1" w:styleId="202">
    <w:name w:val="Основной текст (20)_"/>
    <w:link w:val="203"/>
    <w:locked/>
    <w:rsid w:val="00AE589C"/>
    <w:rPr>
      <w:shd w:val="clear" w:color="auto" w:fill="FFFFFF"/>
    </w:rPr>
  </w:style>
  <w:style w:type="character" w:customStyle="1" w:styleId="214">
    <w:name w:val="Основной текст (21)_"/>
    <w:link w:val="215"/>
    <w:locked/>
    <w:rsid w:val="00AE589C"/>
    <w:rPr>
      <w:rFonts w:ascii="Batang" w:eastAsia="Batang" w:hAnsi="Batang" w:cs="Batang"/>
      <w:shd w:val="clear" w:color="auto" w:fill="FFFFFF"/>
    </w:rPr>
  </w:style>
  <w:style w:type="character" w:customStyle="1" w:styleId="190">
    <w:name w:val="Основной текст (19)_"/>
    <w:link w:val="192"/>
    <w:locked/>
    <w:rsid w:val="00AE589C"/>
    <w:rPr>
      <w:rFonts w:ascii="Batang" w:eastAsia="Batang" w:hAnsi="Batang" w:cs="Batang"/>
      <w:shd w:val="clear" w:color="auto" w:fill="FFFFFF"/>
    </w:rPr>
  </w:style>
  <w:style w:type="character" w:customStyle="1" w:styleId="225">
    <w:name w:val="Основной текст (22)_"/>
    <w:link w:val="226"/>
    <w:locked/>
    <w:rsid w:val="00AE589C"/>
    <w:rPr>
      <w:rFonts w:ascii="Batang" w:eastAsia="Batang" w:hAnsi="Batang" w:cs="Batang"/>
      <w:shd w:val="clear" w:color="auto" w:fill="FFFFFF"/>
    </w:rPr>
  </w:style>
  <w:style w:type="paragraph" w:customStyle="1" w:styleId="203">
    <w:name w:val="Основной текст (20)"/>
    <w:basedOn w:val="a2"/>
    <w:link w:val="202"/>
    <w:rsid w:val="00AE589C"/>
    <w:pPr>
      <w:shd w:val="clear" w:color="auto" w:fill="FFFFFF"/>
      <w:spacing w:line="240" w:lineRule="atLeast"/>
    </w:pPr>
    <w:rPr>
      <w:rFonts w:ascii="Calibri" w:hAnsi="Calibri"/>
      <w:sz w:val="20"/>
      <w:szCs w:val="20"/>
    </w:rPr>
  </w:style>
  <w:style w:type="paragraph" w:customStyle="1" w:styleId="215">
    <w:name w:val="Основной текст (21)"/>
    <w:basedOn w:val="a2"/>
    <w:link w:val="214"/>
    <w:rsid w:val="00AE589C"/>
    <w:pPr>
      <w:shd w:val="clear" w:color="auto" w:fill="FFFFFF"/>
      <w:spacing w:line="240" w:lineRule="atLeast"/>
      <w:jc w:val="center"/>
    </w:pPr>
    <w:rPr>
      <w:rFonts w:ascii="Batang" w:eastAsia="Batang" w:hAnsi="Batang"/>
      <w:sz w:val="20"/>
      <w:szCs w:val="20"/>
    </w:rPr>
  </w:style>
  <w:style w:type="paragraph" w:customStyle="1" w:styleId="192">
    <w:name w:val="Основной текст (19)"/>
    <w:basedOn w:val="a2"/>
    <w:link w:val="190"/>
    <w:rsid w:val="00AE589C"/>
    <w:pPr>
      <w:shd w:val="clear" w:color="auto" w:fill="FFFFFF"/>
      <w:spacing w:line="240" w:lineRule="atLeast"/>
    </w:pPr>
    <w:rPr>
      <w:rFonts w:ascii="Batang" w:eastAsia="Batang" w:hAnsi="Batang"/>
      <w:sz w:val="20"/>
      <w:szCs w:val="20"/>
    </w:rPr>
  </w:style>
  <w:style w:type="paragraph" w:customStyle="1" w:styleId="226">
    <w:name w:val="Основной текст (22)"/>
    <w:basedOn w:val="a2"/>
    <w:link w:val="225"/>
    <w:rsid w:val="00AE589C"/>
    <w:pPr>
      <w:shd w:val="clear" w:color="auto" w:fill="FFFFFF"/>
      <w:spacing w:line="240" w:lineRule="atLeast"/>
    </w:pPr>
    <w:rPr>
      <w:rFonts w:ascii="Batang" w:eastAsia="Batang" w:hAnsi="Batang"/>
      <w:sz w:val="20"/>
      <w:szCs w:val="20"/>
    </w:rPr>
  </w:style>
  <w:style w:type="character" w:customStyle="1" w:styleId="3f2">
    <w:name w:val="Заголовок №3_"/>
    <w:link w:val="3f3"/>
    <w:locked/>
    <w:rsid w:val="00AE589C"/>
    <w:rPr>
      <w:shd w:val="clear" w:color="auto" w:fill="FFFFFF"/>
    </w:rPr>
  </w:style>
  <w:style w:type="paragraph" w:customStyle="1" w:styleId="3f3">
    <w:name w:val="Заголовок №3"/>
    <w:basedOn w:val="a2"/>
    <w:link w:val="3f2"/>
    <w:rsid w:val="00AE589C"/>
    <w:pPr>
      <w:shd w:val="clear" w:color="auto" w:fill="FFFFFF"/>
      <w:spacing w:before="540" w:after="600" w:line="240" w:lineRule="atLeast"/>
      <w:outlineLvl w:val="2"/>
    </w:pPr>
    <w:rPr>
      <w:rFonts w:ascii="Calibri" w:hAnsi="Calibri"/>
      <w:sz w:val="20"/>
      <w:szCs w:val="20"/>
    </w:rPr>
  </w:style>
  <w:style w:type="character" w:customStyle="1" w:styleId="137">
    <w:name w:val="Заголовок №1 (3)_"/>
    <w:link w:val="138"/>
    <w:locked/>
    <w:rsid w:val="00AE589C"/>
    <w:rPr>
      <w:shd w:val="clear" w:color="auto" w:fill="FFFFFF"/>
    </w:rPr>
  </w:style>
  <w:style w:type="paragraph" w:customStyle="1" w:styleId="138">
    <w:name w:val="Заголовок №1 (3)"/>
    <w:basedOn w:val="a2"/>
    <w:link w:val="137"/>
    <w:rsid w:val="00AE589C"/>
    <w:pPr>
      <w:shd w:val="clear" w:color="auto" w:fill="FFFFFF"/>
      <w:spacing w:before="540" w:after="300" w:line="240" w:lineRule="atLeast"/>
      <w:outlineLvl w:val="0"/>
    </w:pPr>
    <w:rPr>
      <w:rFonts w:ascii="Calibri" w:hAnsi="Calibri"/>
      <w:sz w:val="20"/>
      <w:szCs w:val="20"/>
    </w:rPr>
  </w:style>
  <w:style w:type="character" w:customStyle="1" w:styleId="160pt">
    <w:name w:val="Основной текст (16) + Интервал 0 pt"/>
    <w:basedOn w:val="162"/>
    <w:rsid w:val="00AE589C"/>
    <w:rPr>
      <w:rFonts w:ascii="Times New Roman" w:hAnsi="Times New Roman" w:cs="Times New Roman"/>
      <w:sz w:val="22"/>
      <w:szCs w:val="22"/>
    </w:rPr>
  </w:style>
  <w:style w:type="character" w:customStyle="1" w:styleId="180">
    <w:name w:val="Заголовок №1 (8)_"/>
    <w:rsid w:val="00AE589C"/>
    <w:rPr>
      <w:rFonts w:ascii="Times New Roman" w:hAnsi="Times New Roman" w:cs="Times New Roman"/>
      <w:spacing w:val="0"/>
      <w:sz w:val="22"/>
      <w:szCs w:val="22"/>
    </w:rPr>
  </w:style>
  <w:style w:type="character" w:customStyle="1" w:styleId="182">
    <w:name w:val="Заголовок №1 (8)"/>
    <w:basedOn w:val="180"/>
    <w:rsid w:val="00AE589C"/>
    <w:rPr>
      <w:rFonts w:ascii="Times New Roman" w:hAnsi="Times New Roman" w:cs="Times New Roman"/>
      <w:spacing w:val="0"/>
      <w:sz w:val="22"/>
      <w:szCs w:val="22"/>
    </w:rPr>
  </w:style>
  <w:style w:type="character" w:customStyle="1" w:styleId="169">
    <w:name w:val="Основной текст (16) + 9"/>
    <w:aliases w:val="5 pt17,Малые прописные"/>
    <w:basedOn w:val="162"/>
    <w:rsid w:val="00AE589C"/>
    <w:rPr>
      <w:rFonts w:ascii="Times New Roman" w:hAnsi="Times New Roman" w:cs="Times New Roman"/>
      <w:sz w:val="22"/>
      <w:szCs w:val="22"/>
    </w:rPr>
  </w:style>
  <w:style w:type="character" w:customStyle="1" w:styleId="1000">
    <w:name w:val="Основной текст (100)_"/>
    <w:link w:val="1001"/>
    <w:locked/>
    <w:rsid w:val="00AE589C"/>
    <w:rPr>
      <w:spacing w:val="10"/>
      <w:sz w:val="19"/>
      <w:szCs w:val="19"/>
      <w:shd w:val="clear" w:color="auto" w:fill="FFFFFF"/>
    </w:rPr>
  </w:style>
  <w:style w:type="character" w:customStyle="1" w:styleId="1000pt">
    <w:name w:val="Основной текст (100) + Интервал 0 pt"/>
    <w:rsid w:val="00AE589C"/>
    <w:rPr>
      <w:rFonts w:cs="Times New Roman"/>
      <w:spacing w:val="0"/>
      <w:sz w:val="19"/>
      <w:szCs w:val="19"/>
      <w:shd w:val="clear" w:color="auto" w:fill="FFFFFF"/>
    </w:rPr>
  </w:style>
  <w:style w:type="character" w:customStyle="1" w:styleId="359">
    <w:name w:val="Основной текст (359)_"/>
    <w:link w:val="3590"/>
    <w:locked/>
    <w:rsid w:val="00AE589C"/>
    <w:rPr>
      <w:sz w:val="24"/>
      <w:szCs w:val="24"/>
      <w:shd w:val="clear" w:color="auto" w:fill="FFFFFF"/>
    </w:rPr>
  </w:style>
  <w:style w:type="paragraph" w:customStyle="1" w:styleId="1001">
    <w:name w:val="Основной текст (100)"/>
    <w:basedOn w:val="a2"/>
    <w:link w:val="1000"/>
    <w:rsid w:val="00AE589C"/>
    <w:pPr>
      <w:shd w:val="clear" w:color="auto" w:fill="FFFFFF"/>
      <w:spacing w:line="240" w:lineRule="atLeast"/>
    </w:pPr>
    <w:rPr>
      <w:rFonts w:ascii="Calibri" w:hAnsi="Calibri"/>
      <w:spacing w:val="10"/>
      <w:sz w:val="19"/>
      <w:szCs w:val="19"/>
    </w:rPr>
  </w:style>
  <w:style w:type="paragraph" w:customStyle="1" w:styleId="3590">
    <w:name w:val="Основной текст (359)"/>
    <w:basedOn w:val="a2"/>
    <w:link w:val="359"/>
    <w:rsid w:val="00AE589C"/>
    <w:pPr>
      <w:shd w:val="clear" w:color="auto" w:fill="FFFFFF"/>
      <w:spacing w:line="240" w:lineRule="atLeast"/>
    </w:pPr>
    <w:rPr>
      <w:rFonts w:ascii="Calibri" w:hAnsi="Calibri"/>
    </w:rPr>
  </w:style>
  <w:style w:type="character" w:customStyle="1" w:styleId="340">
    <w:name w:val="Заголовок №3 (4)_"/>
    <w:link w:val="341"/>
    <w:locked/>
    <w:rsid w:val="00AE589C"/>
    <w:rPr>
      <w:sz w:val="24"/>
      <w:szCs w:val="24"/>
      <w:shd w:val="clear" w:color="auto" w:fill="FFFFFF"/>
    </w:rPr>
  </w:style>
  <w:style w:type="character" w:customStyle="1" w:styleId="342">
    <w:name w:val="Заголовок №3 (4) + Полужирный"/>
    <w:rsid w:val="00AE589C"/>
    <w:rPr>
      <w:rFonts w:cs="Times New Roman"/>
      <w:b/>
      <w:bCs/>
      <w:sz w:val="24"/>
      <w:szCs w:val="24"/>
      <w:shd w:val="clear" w:color="auto" w:fill="FFFFFF"/>
    </w:rPr>
  </w:style>
  <w:style w:type="character" w:customStyle="1" w:styleId="211pt">
    <w:name w:val="Заголовок №2 + 11 pt"/>
    <w:rsid w:val="00AE589C"/>
    <w:rPr>
      <w:rFonts w:ascii="Times New Roman" w:hAnsi="Times New Roman" w:cs="Times New Roman"/>
      <w:b/>
      <w:bCs/>
      <w:sz w:val="22"/>
      <w:szCs w:val="22"/>
      <w:shd w:val="clear" w:color="auto" w:fill="FFFFFF"/>
    </w:rPr>
  </w:style>
  <w:style w:type="paragraph" w:customStyle="1" w:styleId="341">
    <w:name w:val="Заголовок №3 (4)"/>
    <w:basedOn w:val="a2"/>
    <w:link w:val="340"/>
    <w:rsid w:val="00AE589C"/>
    <w:pPr>
      <w:shd w:val="clear" w:color="auto" w:fill="FFFFFF"/>
      <w:spacing w:after="360" w:line="240" w:lineRule="atLeast"/>
      <w:outlineLvl w:val="2"/>
    </w:pPr>
    <w:rPr>
      <w:rFonts w:ascii="Calibri" w:hAnsi="Calibri"/>
    </w:rPr>
  </w:style>
  <w:style w:type="paragraph" w:customStyle="1" w:styleId="140">
    <w:name w:val="Обычный 14"/>
    <w:basedOn w:val="a2"/>
    <w:autoRedefine/>
    <w:rsid w:val="00AE589C"/>
    <w:pPr>
      <w:keepNext/>
      <w:suppressLineNumbers/>
      <w:tabs>
        <w:tab w:val="left" w:pos="993"/>
        <w:tab w:val="left" w:leader="dot" w:pos="9356"/>
      </w:tabs>
      <w:spacing w:before="120"/>
    </w:pPr>
    <w:rPr>
      <w:rFonts w:cs="Arial"/>
      <w:b/>
      <w:position w:val="-24"/>
      <w:lang w:val="ru-RU" w:eastAsia="ru-RU"/>
    </w:rPr>
  </w:style>
  <w:style w:type="paragraph" w:customStyle="1" w:styleId="1330">
    <w:name w:val="Обычный 13 Знак3"/>
    <w:basedOn w:val="a2"/>
    <w:autoRedefine/>
    <w:rsid w:val="00AE589C"/>
    <w:pPr>
      <w:keepNext/>
      <w:suppressLineNumbers/>
      <w:tabs>
        <w:tab w:val="left" w:leader="dot" w:pos="9356"/>
      </w:tabs>
      <w:suppressAutoHyphens/>
      <w:spacing w:before="60"/>
      <w:ind w:firstLine="567"/>
      <w:jc w:val="both"/>
    </w:pPr>
    <w:rPr>
      <w:rFonts w:ascii="Times New Roman" w:hAnsi="Times New Roman"/>
      <w:sz w:val="26"/>
      <w:szCs w:val="20"/>
      <w:lang w:val="ru-RU" w:eastAsia="ru-RU"/>
    </w:rPr>
  </w:style>
  <w:style w:type="paragraph" w:customStyle="1" w:styleId="1311">
    <w:name w:val="Обычный 13 Знак Знак1 Знак1"/>
    <w:basedOn w:val="a2"/>
    <w:link w:val="13111"/>
    <w:rsid w:val="00AE589C"/>
    <w:pPr>
      <w:keepNext/>
      <w:suppressLineNumbers/>
      <w:tabs>
        <w:tab w:val="left" w:leader="dot" w:pos="9356"/>
      </w:tabs>
      <w:suppressAutoHyphens/>
      <w:jc w:val="both"/>
    </w:pPr>
    <w:rPr>
      <w:rFonts w:ascii="Times New Roman" w:hAnsi="Times New Roman"/>
      <w:sz w:val="26"/>
      <w:szCs w:val="20"/>
    </w:rPr>
  </w:style>
  <w:style w:type="character" w:customStyle="1" w:styleId="13111">
    <w:name w:val="Обычный 13 Знак Знак1 Знак1 Знак1"/>
    <w:link w:val="1311"/>
    <w:locked/>
    <w:rsid w:val="00AE589C"/>
    <w:rPr>
      <w:rFonts w:ascii="Times New Roman" w:hAnsi="Times New Roman"/>
      <w:sz w:val="26"/>
    </w:rPr>
  </w:style>
  <w:style w:type="character" w:customStyle="1" w:styleId="NoSpacingChar">
    <w:name w:val="No Spacing Char"/>
    <w:link w:val="123"/>
    <w:locked/>
    <w:rsid w:val="00AE589C"/>
    <w:rPr>
      <w:rFonts w:ascii="Arial" w:hAnsi="Arial"/>
      <w:sz w:val="22"/>
      <w:szCs w:val="32"/>
    </w:rPr>
  </w:style>
  <w:style w:type="character" w:customStyle="1" w:styleId="260">
    <w:name w:val="Основной текст (26)_"/>
    <w:link w:val="261"/>
    <w:locked/>
    <w:rsid w:val="00AE589C"/>
    <w:rPr>
      <w:sz w:val="16"/>
      <w:szCs w:val="16"/>
      <w:shd w:val="clear" w:color="auto" w:fill="FFFFFF"/>
    </w:rPr>
  </w:style>
  <w:style w:type="character" w:customStyle="1" w:styleId="94">
    <w:name w:val="Основной текст + 9"/>
    <w:aliases w:val="5 pt16,Малые прописные1"/>
    <w:basedOn w:val="affffe"/>
    <w:rsid w:val="00AE589C"/>
    <w:rPr>
      <w:shd w:val="clear" w:color="auto" w:fill="FFFFFF"/>
    </w:rPr>
  </w:style>
  <w:style w:type="character" w:customStyle="1" w:styleId="262">
    <w:name w:val="Основной текст (26) + Не полужирный"/>
    <w:aliases w:val="Курсив7,Интервал 5 pt"/>
    <w:rsid w:val="00AE589C"/>
    <w:rPr>
      <w:rFonts w:cs="Times New Roman"/>
      <w:b/>
      <w:bCs/>
      <w:i/>
      <w:iCs/>
      <w:spacing w:val="100"/>
      <w:sz w:val="16"/>
      <w:szCs w:val="16"/>
      <w:shd w:val="clear" w:color="auto" w:fill="FFFFFF"/>
      <w:lang w:val="en-US"/>
    </w:rPr>
  </w:style>
  <w:style w:type="character" w:customStyle="1" w:styleId="700">
    <w:name w:val="Основной текст (70)_"/>
    <w:link w:val="701"/>
    <w:locked/>
    <w:rsid w:val="00AE589C"/>
    <w:rPr>
      <w:sz w:val="8"/>
      <w:szCs w:val="8"/>
      <w:shd w:val="clear" w:color="auto" w:fill="FFFFFF"/>
    </w:rPr>
  </w:style>
  <w:style w:type="character" w:customStyle="1" w:styleId="720">
    <w:name w:val="Основной текст (72)_"/>
    <w:link w:val="721"/>
    <w:locked/>
    <w:rsid w:val="00AE589C"/>
    <w:rPr>
      <w:sz w:val="8"/>
      <w:szCs w:val="8"/>
      <w:shd w:val="clear" w:color="auto" w:fill="FFFFFF"/>
    </w:rPr>
  </w:style>
  <w:style w:type="character" w:customStyle="1" w:styleId="710">
    <w:name w:val="Основной текст (71)_"/>
    <w:link w:val="711"/>
    <w:locked/>
    <w:rsid w:val="00AE589C"/>
    <w:rPr>
      <w:sz w:val="8"/>
      <w:szCs w:val="8"/>
      <w:shd w:val="clear" w:color="auto" w:fill="FFFFFF"/>
    </w:rPr>
  </w:style>
  <w:style w:type="character" w:customStyle="1" w:styleId="750">
    <w:name w:val="Основной текст (75)_"/>
    <w:link w:val="751"/>
    <w:locked/>
    <w:rsid w:val="00AE589C"/>
    <w:rPr>
      <w:sz w:val="8"/>
      <w:szCs w:val="8"/>
      <w:shd w:val="clear" w:color="auto" w:fill="FFFFFF"/>
    </w:rPr>
  </w:style>
  <w:style w:type="character" w:customStyle="1" w:styleId="740">
    <w:name w:val="Основной текст (74)_"/>
    <w:link w:val="741"/>
    <w:locked/>
    <w:rsid w:val="00AE589C"/>
    <w:rPr>
      <w:sz w:val="8"/>
      <w:szCs w:val="8"/>
      <w:shd w:val="clear" w:color="auto" w:fill="FFFFFF"/>
    </w:rPr>
  </w:style>
  <w:style w:type="paragraph" w:customStyle="1" w:styleId="261">
    <w:name w:val="Основной текст (26)"/>
    <w:basedOn w:val="a2"/>
    <w:link w:val="260"/>
    <w:rsid w:val="00AE589C"/>
    <w:pPr>
      <w:shd w:val="clear" w:color="auto" w:fill="FFFFFF"/>
      <w:spacing w:after="120" w:line="240" w:lineRule="atLeast"/>
      <w:jc w:val="both"/>
    </w:pPr>
    <w:rPr>
      <w:rFonts w:ascii="Calibri" w:hAnsi="Calibri"/>
      <w:sz w:val="16"/>
      <w:szCs w:val="16"/>
    </w:rPr>
  </w:style>
  <w:style w:type="paragraph" w:customStyle="1" w:styleId="701">
    <w:name w:val="Основной текст (70)"/>
    <w:basedOn w:val="a2"/>
    <w:link w:val="700"/>
    <w:rsid w:val="00AE589C"/>
    <w:pPr>
      <w:shd w:val="clear" w:color="auto" w:fill="FFFFFF"/>
      <w:spacing w:line="240" w:lineRule="atLeast"/>
    </w:pPr>
    <w:rPr>
      <w:rFonts w:ascii="Calibri" w:hAnsi="Calibri"/>
      <w:sz w:val="8"/>
      <w:szCs w:val="8"/>
    </w:rPr>
  </w:style>
  <w:style w:type="paragraph" w:customStyle="1" w:styleId="721">
    <w:name w:val="Основной текст (72)"/>
    <w:basedOn w:val="a2"/>
    <w:link w:val="720"/>
    <w:rsid w:val="00AE589C"/>
    <w:pPr>
      <w:shd w:val="clear" w:color="auto" w:fill="FFFFFF"/>
      <w:spacing w:line="240" w:lineRule="atLeast"/>
    </w:pPr>
    <w:rPr>
      <w:rFonts w:ascii="Calibri" w:hAnsi="Calibri"/>
      <w:sz w:val="8"/>
      <w:szCs w:val="8"/>
    </w:rPr>
  </w:style>
  <w:style w:type="paragraph" w:customStyle="1" w:styleId="711">
    <w:name w:val="Основной текст (71)"/>
    <w:basedOn w:val="a2"/>
    <w:link w:val="710"/>
    <w:rsid w:val="00AE589C"/>
    <w:pPr>
      <w:shd w:val="clear" w:color="auto" w:fill="FFFFFF"/>
      <w:spacing w:line="240" w:lineRule="atLeast"/>
    </w:pPr>
    <w:rPr>
      <w:rFonts w:ascii="Calibri" w:hAnsi="Calibri"/>
      <w:sz w:val="8"/>
      <w:szCs w:val="8"/>
    </w:rPr>
  </w:style>
  <w:style w:type="paragraph" w:customStyle="1" w:styleId="751">
    <w:name w:val="Основной текст (75)"/>
    <w:basedOn w:val="a2"/>
    <w:link w:val="750"/>
    <w:rsid w:val="00AE589C"/>
    <w:pPr>
      <w:shd w:val="clear" w:color="auto" w:fill="FFFFFF"/>
      <w:spacing w:line="240" w:lineRule="atLeast"/>
    </w:pPr>
    <w:rPr>
      <w:rFonts w:ascii="Calibri" w:hAnsi="Calibri"/>
      <w:sz w:val="8"/>
      <w:szCs w:val="8"/>
    </w:rPr>
  </w:style>
  <w:style w:type="paragraph" w:customStyle="1" w:styleId="741">
    <w:name w:val="Основной текст (74)"/>
    <w:basedOn w:val="a2"/>
    <w:link w:val="740"/>
    <w:rsid w:val="00AE589C"/>
    <w:pPr>
      <w:shd w:val="clear" w:color="auto" w:fill="FFFFFF"/>
      <w:spacing w:line="240" w:lineRule="atLeast"/>
    </w:pPr>
    <w:rPr>
      <w:rFonts w:ascii="Calibri" w:hAnsi="Calibri"/>
      <w:sz w:val="8"/>
      <w:szCs w:val="8"/>
    </w:rPr>
  </w:style>
  <w:style w:type="character" w:customStyle="1" w:styleId="242">
    <w:name w:val="Заголовок №2 (4)_"/>
    <w:rsid w:val="00AE589C"/>
    <w:rPr>
      <w:rFonts w:ascii="Times New Roman" w:hAnsi="Times New Roman" w:cs="Times New Roman"/>
      <w:spacing w:val="0"/>
      <w:sz w:val="22"/>
      <w:szCs w:val="22"/>
    </w:rPr>
  </w:style>
  <w:style w:type="character" w:customStyle="1" w:styleId="243">
    <w:name w:val="Заголовок №2 (4)"/>
    <w:basedOn w:val="242"/>
    <w:rsid w:val="00AE589C"/>
    <w:rPr>
      <w:rFonts w:ascii="Times New Roman" w:hAnsi="Times New Roman" w:cs="Times New Roman"/>
      <w:spacing w:val="0"/>
      <w:sz w:val="22"/>
      <w:szCs w:val="22"/>
    </w:rPr>
  </w:style>
  <w:style w:type="character" w:customStyle="1" w:styleId="16111">
    <w:name w:val="Основной текст (16) + 111"/>
    <w:aliases w:val="5 pt15"/>
    <w:basedOn w:val="162"/>
    <w:rsid w:val="00AE589C"/>
    <w:rPr>
      <w:rFonts w:ascii="Times New Roman" w:hAnsi="Times New Roman" w:cs="Times New Roman"/>
      <w:sz w:val="22"/>
      <w:szCs w:val="22"/>
    </w:rPr>
  </w:style>
  <w:style w:type="character" w:customStyle="1" w:styleId="204">
    <w:name w:val="Подпись к картинке (20)"/>
    <w:rsid w:val="00AE589C"/>
    <w:rPr>
      <w:rFonts w:ascii="Arial Unicode MS" w:eastAsia="Arial Unicode MS" w:hAnsi="Arial Unicode MS" w:cs="Arial Unicode MS"/>
      <w:spacing w:val="0"/>
      <w:sz w:val="19"/>
      <w:szCs w:val="19"/>
    </w:rPr>
  </w:style>
  <w:style w:type="paragraph" w:customStyle="1" w:styleId="101">
    <w:name w:val="Табличный 10 пт"/>
    <w:basedOn w:val="a2"/>
    <w:rsid w:val="00AE589C"/>
    <w:pPr>
      <w:widowControl w:val="0"/>
      <w:jc w:val="center"/>
    </w:pPr>
    <w:rPr>
      <w:rFonts w:ascii="Times New Roman" w:hAnsi="Times New Roman"/>
      <w:sz w:val="20"/>
      <w:szCs w:val="20"/>
      <w:lang w:val="ru-RU" w:eastAsia="ru-RU"/>
    </w:rPr>
  </w:style>
  <w:style w:type="paragraph" w:styleId="afffffa">
    <w:name w:val="Block Text"/>
    <w:basedOn w:val="a2"/>
    <w:locked/>
    <w:rsid w:val="00AE589C"/>
    <w:pPr>
      <w:ind w:left="567" w:right="284" w:firstLine="720"/>
      <w:jc w:val="center"/>
    </w:pPr>
    <w:rPr>
      <w:rFonts w:ascii="Times New Roman" w:hAnsi="Times New Roman"/>
      <w:b/>
      <w:sz w:val="28"/>
      <w:szCs w:val="20"/>
      <w:lang w:val="ru-RU" w:eastAsia="ru-RU"/>
    </w:rPr>
  </w:style>
  <w:style w:type="character" w:customStyle="1" w:styleId="10Exact">
    <w:name w:val="Основной текст (10) Exact"/>
    <w:rsid w:val="00AE589C"/>
    <w:rPr>
      <w:rFonts w:ascii="Tahoma" w:hAnsi="Tahoma" w:cs="Tahoma"/>
      <w:b/>
      <w:bCs/>
      <w:spacing w:val="10"/>
      <w:sz w:val="21"/>
      <w:szCs w:val="21"/>
      <w:u w:val="none"/>
    </w:rPr>
  </w:style>
  <w:style w:type="character" w:customStyle="1" w:styleId="102">
    <w:name w:val="Основной текст (10)_"/>
    <w:link w:val="103"/>
    <w:locked/>
    <w:rsid w:val="00AE589C"/>
    <w:rPr>
      <w:rFonts w:ascii="Tahoma" w:hAnsi="Tahoma" w:cs="Tahoma"/>
      <w:b/>
      <w:bCs/>
      <w:shd w:val="clear" w:color="auto" w:fill="FFFFFF"/>
    </w:rPr>
  </w:style>
  <w:style w:type="character" w:customStyle="1" w:styleId="6Exact">
    <w:name w:val="Основной текст (6) Exact"/>
    <w:link w:val="68"/>
    <w:locked/>
    <w:rsid w:val="00AE589C"/>
    <w:rPr>
      <w:rFonts w:cs="Calibri"/>
      <w:spacing w:val="1"/>
      <w:sz w:val="17"/>
      <w:szCs w:val="17"/>
      <w:shd w:val="clear" w:color="auto" w:fill="FFFFFF"/>
    </w:rPr>
  </w:style>
  <w:style w:type="character" w:customStyle="1" w:styleId="60ptExact">
    <w:name w:val="Основной текст (6) + Интервал 0 pt Exact"/>
    <w:rsid w:val="00AE589C"/>
    <w:rPr>
      <w:rFonts w:ascii="Calibri" w:hAnsi="Calibri" w:cs="Calibri"/>
      <w:color w:val="000000"/>
      <w:spacing w:val="0"/>
      <w:w w:val="100"/>
      <w:position w:val="0"/>
      <w:sz w:val="17"/>
      <w:szCs w:val="17"/>
      <w:shd w:val="clear" w:color="auto" w:fill="FFFFFF"/>
      <w:lang w:val="ru-RU"/>
    </w:rPr>
  </w:style>
  <w:style w:type="character" w:customStyle="1" w:styleId="76">
    <w:name w:val="Основной текст (7)_"/>
    <w:link w:val="77"/>
    <w:locked/>
    <w:rsid w:val="00AE589C"/>
    <w:rPr>
      <w:rFonts w:ascii="Franklin Gothic Heavy" w:hAnsi="Franklin Gothic Heavy" w:cs="Franklin Gothic Heavy"/>
      <w:spacing w:val="20"/>
      <w:shd w:val="clear" w:color="auto" w:fill="FFFFFF"/>
    </w:rPr>
  </w:style>
  <w:style w:type="character" w:customStyle="1" w:styleId="7Arial">
    <w:name w:val="Основной текст (7) + Arial"/>
    <w:aliases w:val="9,5 pt14,Полужирный2,Интервал 0 pt19"/>
    <w:rsid w:val="00AE589C"/>
    <w:rPr>
      <w:rFonts w:ascii="Arial" w:hAnsi="Arial" w:cs="Arial"/>
      <w:b/>
      <w:bCs/>
      <w:color w:val="000000"/>
      <w:spacing w:val="0"/>
      <w:w w:val="100"/>
      <w:position w:val="0"/>
      <w:sz w:val="19"/>
      <w:szCs w:val="19"/>
      <w:shd w:val="clear" w:color="auto" w:fill="FFFFFF"/>
      <w:lang w:val="ru-RU"/>
    </w:rPr>
  </w:style>
  <w:style w:type="character" w:customStyle="1" w:styleId="7Calibri">
    <w:name w:val="Основной текст (7) + Calibri"/>
    <w:aliases w:val="10,5 pt13,Интервал 0 pt18"/>
    <w:rsid w:val="00AE589C"/>
    <w:rPr>
      <w:rFonts w:ascii="Calibri" w:hAnsi="Calibri" w:cs="Calibri"/>
      <w:color w:val="000000"/>
      <w:spacing w:val="0"/>
      <w:w w:val="100"/>
      <w:position w:val="0"/>
      <w:sz w:val="21"/>
      <w:szCs w:val="21"/>
      <w:shd w:val="clear" w:color="auto" w:fill="FFFFFF"/>
      <w:lang w:val="ru-RU"/>
    </w:rPr>
  </w:style>
  <w:style w:type="character" w:customStyle="1" w:styleId="7Arial5">
    <w:name w:val="Основной текст (7) + Arial5"/>
    <w:aliases w:val="12,5 pt12,Интервал 0 pt17"/>
    <w:rsid w:val="00AE589C"/>
    <w:rPr>
      <w:rFonts w:ascii="Arial" w:hAnsi="Arial" w:cs="Arial"/>
      <w:color w:val="000000"/>
      <w:spacing w:val="0"/>
      <w:w w:val="100"/>
      <w:position w:val="0"/>
      <w:sz w:val="25"/>
      <w:szCs w:val="25"/>
      <w:shd w:val="clear" w:color="auto" w:fill="FFFFFF"/>
      <w:lang w:val="ru-RU"/>
    </w:rPr>
  </w:style>
  <w:style w:type="character" w:customStyle="1" w:styleId="7Consolas">
    <w:name w:val="Основной текст (7) + Consolas"/>
    <w:aliases w:val="11 pt2,Курсив6,Интервал 2 pt"/>
    <w:rsid w:val="00AE589C"/>
    <w:rPr>
      <w:rFonts w:ascii="Consolas" w:hAnsi="Consolas" w:cs="Consolas"/>
      <w:i/>
      <w:iCs/>
      <w:color w:val="000000"/>
      <w:spacing w:val="50"/>
      <w:w w:val="100"/>
      <w:position w:val="0"/>
      <w:sz w:val="22"/>
      <w:szCs w:val="22"/>
      <w:shd w:val="clear" w:color="auto" w:fill="FFFFFF"/>
      <w:lang w:val="en-US"/>
    </w:rPr>
  </w:style>
  <w:style w:type="character" w:customStyle="1" w:styleId="7Arial4">
    <w:name w:val="Основной текст (7) + Arial4"/>
    <w:aliases w:val="4 pt"/>
    <w:rsid w:val="00AE589C"/>
    <w:rPr>
      <w:rFonts w:ascii="Arial" w:hAnsi="Arial" w:cs="Arial"/>
      <w:color w:val="000000"/>
      <w:spacing w:val="20"/>
      <w:w w:val="100"/>
      <w:position w:val="0"/>
      <w:sz w:val="8"/>
      <w:szCs w:val="8"/>
      <w:shd w:val="clear" w:color="auto" w:fill="FFFFFF"/>
      <w:lang w:val="ru-RU"/>
    </w:rPr>
  </w:style>
  <w:style w:type="character" w:customStyle="1" w:styleId="7ArialNarrow">
    <w:name w:val="Основной текст (7) + Arial Narrow"/>
    <w:aliases w:val="21 pt,Курсив5,Интервал 0 pt16"/>
    <w:rsid w:val="00AE589C"/>
    <w:rPr>
      <w:rFonts w:ascii="Arial Narrow" w:hAnsi="Arial Narrow" w:cs="Arial Narrow"/>
      <w:i/>
      <w:iCs/>
      <w:color w:val="000000"/>
      <w:spacing w:val="0"/>
      <w:w w:val="100"/>
      <w:position w:val="0"/>
      <w:sz w:val="42"/>
      <w:szCs w:val="42"/>
      <w:shd w:val="clear" w:color="auto" w:fill="FFFFFF"/>
    </w:rPr>
  </w:style>
  <w:style w:type="character" w:customStyle="1" w:styleId="7ArialNarrow1">
    <w:name w:val="Основной текст (7) + Arial Narrow1"/>
    <w:aliases w:val="102,5 pt11,Интервал 0 pt15"/>
    <w:rsid w:val="00AE589C"/>
    <w:rPr>
      <w:rFonts w:ascii="Arial Narrow" w:hAnsi="Arial Narrow" w:cs="Arial Narrow"/>
      <w:color w:val="000000"/>
      <w:spacing w:val="10"/>
      <w:w w:val="100"/>
      <w:position w:val="0"/>
      <w:sz w:val="21"/>
      <w:szCs w:val="21"/>
      <w:shd w:val="clear" w:color="auto" w:fill="FFFFFF"/>
      <w:lang w:val="ru-RU"/>
    </w:rPr>
  </w:style>
  <w:style w:type="character" w:customStyle="1" w:styleId="7Arial3">
    <w:name w:val="Основной текст (7) + Arial3"/>
    <w:aliases w:val="11,5 pt10,Интервал 0 pt14"/>
    <w:rsid w:val="00AE589C"/>
    <w:rPr>
      <w:rFonts w:ascii="Arial" w:hAnsi="Arial" w:cs="Arial"/>
      <w:color w:val="000000"/>
      <w:spacing w:val="0"/>
      <w:w w:val="100"/>
      <w:position w:val="0"/>
      <w:sz w:val="23"/>
      <w:szCs w:val="23"/>
      <w:shd w:val="clear" w:color="auto" w:fill="FFFFFF"/>
      <w:lang w:val="ru-RU"/>
    </w:rPr>
  </w:style>
  <w:style w:type="character" w:customStyle="1" w:styleId="7Arial2">
    <w:name w:val="Основной текст (7) + Arial2"/>
    <w:aliases w:val="92,5 pt9,Курсив4,Интервал 0 pt13"/>
    <w:rsid w:val="00AE589C"/>
    <w:rPr>
      <w:rFonts w:ascii="Arial" w:hAnsi="Arial" w:cs="Arial"/>
      <w:i/>
      <w:iCs/>
      <w:color w:val="000000"/>
      <w:spacing w:val="0"/>
      <w:w w:val="100"/>
      <w:position w:val="0"/>
      <w:sz w:val="19"/>
      <w:szCs w:val="19"/>
      <w:shd w:val="clear" w:color="auto" w:fill="FFFFFF"/>
    </w:rPr>
  </w:style>
  <w:style w:type="character" w:customStyle="1" w:styleId="7Arial1">
    <w:name w:val="Основной текст (7) + Arial1"/>
    <w:aliases w:val="4 pt1,Курсив3,Интервал 0 pt12"/>
    <w:rsid w:val="00AE589C"/>
    <w:rPr>
      <w:rFonts w:ascii="Arial" w:hAnsi="Arial" w:cs="Arial"/>
      <w:i/>
      <w:iCs/>
      <w:color w:val="000000"/>
      <w:spacing w:val="0"/>
      <w:w w:val="100"/>
      <w:position w:val="0"/>
      <w:sz w:val="8"/>
      <w:szCs w:val="8"/>
      <w:shd w:val="clear" w:color="auto" w:fill="FFFFFF"/>
    </w:rPr>
  </w:style>
  <w:style w:type="character" w:customStyle="1" w:styleId="78pt">
    <w:name w:val="Основной текст (7) + 8 pt"/>
    <w:aliases w:val="Интервал 0 pt11"/>
    <w:rsid w:val="00AE589C"/>
    <w:rPr>
      <w:rFonts w:ascii="Franklin Gothic Heavy" w:hAnsi="Franklin Gothic Heavy" w:cs="Franklin Gothic Heavy"/>
      <w:color w:val="000000"/>
      <w:spacing w:val="10"/>
      <w:w w:val="100"/>
      <w:position w:val="0"/>
      <w:sz w:val="16"/>
      <w:szCs w:val="16"/>
      <w:shd w:val="clear" w:color="auto" w:fill="FFFFFF"/>
      <w:lang w:val="ru-RU"/>
    </w:rPr>
  </w:style>
  <w:style w:type="character" w:customStyle="1" w:styleId="79">
    <w:name w:val="Основной текст (7) + 9"/>
    <w:aliases w:val="5 pt8,Интервал 0 pt10"/>
    <w:rsid w:val="00AE589C"/>
    <w:rPr>
      <w:rFonts w:ascii="Franklin Gothic Heavy" w:hAnsi="Franklin Gothic Heavy" w:cs="Franklin Gothic Heavy"/>
      <w:color w:val="000000"/>
      <w:spacing w:val="10"/>
      <w:w w:val="100"/>
      <w:position w:val="0"/>
      <w:sz w:val="19"/>
      <w:szCs w:val="19"/>
      <w:shd w:val="clear" w:color="auto" w:fill="FFFFFF"/>
      <w:lang w:val="ru-RU"/>
    </w:rPr>
  </w:style>
  <w:style w:type="character" w:customStyle="1" w:styleId="7Tahoma">
    <w:name w:val="Основной текст (7) + Tahoma"/>
    <w:aliases w:val="111,5 pt7,Интервал 0 pt9"/>
    <w:rsid w:val="00AE589C"/>
    <w:rPr>
      <w:rFonts w:ascii="Tahoma" w:hAnsi="Tahoma" w:cs="Tahoma"/>
      <w:color w:val="000000"/>
      <w:spacing w:val="0"/>
      <w:w w:val="100"/>
      <w:position w:val="0"/>
      <w:sz w:val="23"/>
      <w:szCs w:val="23"/>
      <w:shd w:val="clear" w:color="auto" w:fill="FFFFFF"/>
      <w:lang w:val="ru-RU"/>
    </w:rPr>
  </w:style>
  <w:style w:type="character" w:customStyle="1" w:styleId="729pt">
    <w:name w:val="Основной текст (7) + 29 pt"/>
    <w:aliases w:val="Интервал -2 pt"/>
    <w:rsid w:val="00AE589C"/>
    <w:rPr>
      <w:rFonts w:ascii="Franklin Gothic Heavy" w:hAnsi="Franklin Gothic Heavy" w:cs="Franklin Gothic Heavy"/>
      <w:color w:val="000000"/>
      <w:spacing w:val="-40"/>
      <w:w w:val="100"/>
      <w:position w:val="0"/>
      <w:sz w:val="58"/>
      <w:szCs w:val="58"/>
      <w:shd w:val="clear" w:color="auto" w:fill="FFFFFF"/>
      <w:lang w:val="ru-RU"/>
    </w:rPr>
  </w:style>
  <w:style w:type="character" w:customStyle="1" w:styleId="7TimesNewRoman">
    <w:name w:val="Основной текст (7) + Times New Roman"/>
    <w:aliases w:val="101,5 pt6,Интервал 0 pt8"/>
    <w:rsid w:val="00AE589C"/>
    <w:rPr>
      <w:rFonts w:ascii="Times New Roman" w:hAnsi="Times New Roman" w:cs="Times New Roman"/>
      <w:color w:val="000000"/>
      <w:spacing w:val="0"/>
      <w:w w:val="100"/>
      <w:position w:val="0"/>
      <w:sz w:val="21"/>
      <w:szCs w:val="21"/>
      <w:shd w:val="clear" w:color="auto" w:fill="FFFFFF"/>
      <w:lang w:val="ru-RU"/>
    </w:rPr>
  </w:style>
  <w:style w:type="character" w:customStyle="1" w:styleId="7Consolas2">
    <w:name w:val="Основной текст (7) + Consolas2"/>
    <w:aliases w:val="11 pt1,Полужирный1,Интервал 0 pt7"/>
    <w:rsid w:val="00AE589C"/>
    <w:rPr>
      <w:rFonts w:ascii="Consolas" w:hAnsi="Consolas" w:cs="Consolas"/>
      <w:b/>
      <w:bCs/>
      <w:color w:val="000000"/>
      <w:spacing w:val="0"/>
      <w:w w:val="100"/>
      <w:position w:val="0"/>
      <w:sz w:val="22"/>
      <w:szCs w:val="22"/>
      <w:shd w:val="clear" w:color="auto" w:fill="FFFFFF"/>
      <w:lang w:val="ru-RU"/>
    </w:rPr>
  </w:style>
  <w:style w:type="character" w:customStyle="1" w:styleId="78pt1">
    <w:name w:val="Основной текст (7) + 8 pt1"/>
    <w:rsid w:val="00AE589C"/>
    <w:rPr>
      <w:rFonts w:ascii="Franklin Gothic Heavy" w:hAnsi="Franklin Gothic Heavy" w:cs="Franklin Gothic Heavy"/>
      <w:color w:val="000000"/>
      <w:spacing w:val="20"/>
      <w:w w:val="100"/>
      <w:position w:val="0"/>
      <w:sz w:val="16"/>
      <w:szCs w:val="16"/>
      <w:shd w:val="clear" w:color="auto" w:fill="FFFFFF"/>
      <w:lang w:val="ru-RU"/>
    </w:rPr>
  </w:style>
  <w:style w:type="character" w:customStyle="1" w:styleId="7Tahoma2">
    <w:name w:val="Основной текст (7) + Tahoma2"/>
    <w:aliases w:val="7,5 pt5,Интервал 0 pt6"/>
    <w:rsid w:val="00AE589C"/>
    <w:rPr>
      <w:rFonts w:ascii="Tahoma" w:hAnsi="Tahoma" w:cs="Tahoma"/>
      <w:color w:val="000000"/>
      <w:spacing w:val="0"/>
      <w:w w:val="100"/>
      <w:position w:val="0"/>
      <w:sz w:val="15"/>
      <w:szCs w:val="15"/>
      <w:shd w:val="clear" w:color="auto" w:fill="FFFFFF"/>
      <w:lang w:val="ru-RU"/>
    </w:rPr>
  </w:style>
  <w:style w:type="character" w:customStyle="1" w:styleId="74pt">
    <w:name w:val="Основной текст (7) + 4 pt"/>
    <w:aliases w:val="Курсив2,Интервал 0 pt5"/>
    <w:rsid w:val="00AE589C"/>
    <w:rPr>
      <w:rFonts w:ascii="Franklin Gothic Heavy" w:hAnsi="Franklin Gothic Heavy" w:cs="Franklin Gothic Heavy"/>
      <w:i/>
      <w:iCs/>
      <w:color w:val="000000"/>
      <w:spacing w:val="0"/>
      <w:w w:val="100"/>
      <w:position w:val="0"/>
      <w:sz w:val="8"/>
      <w:szCs w:val="8"/>
      <w:shd w:val="clear" w:color="auto" w:fill="FFFFFF"/>
      <w:lang w:val="ru-RU"/>
    </w:rPr>
  </w:style>
  <w:style w:type="character" w:customStyle="1" w:styleId="FranklinGothicBook">
    <w:name w:val="Колонтитул + Franklin Gothic Book"/>
    <w:aliases w:val="Не полужирный2,Интервал -1 pt1"/>
    <w:rsid w:val="00AE589C"/>
    <w:rPr>
      <w:rFonts w:ascii="Franklin Gothic Book" w:hAnsi="Franklin Gothic Book" w:cs="Franklin Gothic Book"/>
      <w:b/>
      <w:bCs/>
      <w:color w:val="000000"/>
      <w:spacing w:val="-20"/>
      <w:w w:val="100"/>
      <w:position w:val="0"/>
      <w:sz w:val="17"/>
      <w:szCs w:val="17"/>
      <w:shd w:val="clear" w:color="auto" w:fill="FFFFFF"/>
      <w:lang w:val="en-US"/>
    </w:rPr>
  </w:style>
  <w:style w:type="character" w:customStyle="1" w:styleId="FranklinGothicHeavy">
    <w:name w:val="Колонтитул + Franklin Gothic Heavy"/>
    <w:aliases w:val="10 pt1,Не полужирный1"/>
    <w:rsid w:val="00AE589C"/>
    <w:rPr>
      <w:rFonts w:ascii="Franklin Gothic Heavy" w:hAnsi="Franklin Gothic Heavy" w:cs="Franklin Gothic Heavy"/>
      <w:b/>
      <w:bCs/>
      <w:color w:val="000000"/>
      <w:spacing w:val="0"/>
      <w:w w:val="100"/>
      <w:position w:val="0"/>
      <w:shd w:val="clear" w:color="auto" w:fill="FFFFFF"/>
      <w:lang w:val="en-US"/>
    </w:rPr>
  </w:style>
  <w:style w:type="character" w:customStyle="1" w:styleId="7Consolas1">
    <w:name w:val="Основной текст (7) + Consolas1"/>
    <w:aliases w:val="Интервал 0 pt4"/>
    <w:rsid w:val="00AE589C"/>
    <w:rPr>
      <w:rFonts w:ascii="Consolas" w:hAnsi="Consolas" w:cs="Consolas"/>
      <w:color w:val="000000"/>
      <w:spacing w:val="-10"/>
      <w:w w:val="100"/>
      <w:position w:val="0"/>
      <w:sz w:val="24"/>
      <w:szCs w:val="24"/>
      <w:shd w:val="clear" w:color="auto" w:fill="FFFFFF"/>
      <w:lang w:val="ru-RU"/>
    </w:rPr>
  </w:style>
  <w:style w:type="character" w:customStyle="1" w:styleId="7MSReferenceSansSerif">
    <w:name w:val="Основной текст (7) + MS Reference Sans Serif"/>
    <w:aliases w:val="91,5 pt4,Интервал 0 pt3"/>
    <w:rsid w:val="00AE589C"/>
    <w:rPr>
      <w:rFonts w:ascii="MS Reference Sans Serif" w:hAnsi="MS Reference Sans Serif" w:cs="MS Reference Sans Serif"/>
      <w:color w:val="000000"/>
      <w:spacing w:val="0"/>
      <w:w w:val="100"/>
      <w:position w:val="0"/>
      <w:sz w:val="19"/>
      <w:szCs w:val="19"/>
      <w:shd w:val="clear" w:color="auto" w:fill="FFFFFF"/>
      <w:lang w:val="ru-RU"/>
    </w:rPr>
  </w:style>
  <w:style w:type="character" w:customStyle="1" w:styleId="7MSReferenceSansSerif1">
    <w:name w:val="Основной текст (7) + MS Reference Sans Serif1"/>
    <w:aliases w:val="8 pt,Интервал 0 pt2"/>
    <w:rsid w:val="00AE589C"/>
    <w:rPr>
      <w:rFonts w:ascii="MS Reference Sans Serif" w:hAnsi="MS Reference Sans Serif" w:cs="MS Reference Sans Serif"/>
      <w:color w:val="000000"/>
      <w:spacing w:val="0"/>
      <w:w w:val="100"/>
      <w:position w:val="0"/>
      <w:sz w:val="16"/>
      <w:szCs w:val="16"/>
      <w:shd w:val="clear" w:color="auto" w:fill="FFFFFF"/>
      <w:lang w:val="ru-RU"/>
    </w:rPr>
  </w:style>
  <w:style w:type="character" w:customStyle="1" w:styleId="7Tahoma1">
    <w:name w:val="Основной текст (7) + Tahoma1"/>
    <w:aliases w:val="9 pt1,Интервал 0 pt1"/>
    <w:rsid w:val="00AE589C"/>
    <w:rPr>
      <w:rFonts w:ascii="Tahoma" w:hAnsi="Tahoma" w:cs="Tahoma"/>
      <w:color w:val="000000"/>
      <w:spacing w:val="0"/>
      <w:w w:val="100"/>
      <w:position w:val="0"/>
      <w:sz w:val="18"/>
      <w:szCs w:val="18"/>
      <w:shd w:val="clear" w:color="auto" w:fill="FFFFFF"/>
      <w:lang w:val="ru-RU"/>
    </w:rPr>
  </w:style>
  <w:style w:type="character" w:customStyle="1" w:styleId="11Exact">
    <w:name w:val="Основной текст (11) Exact"/>
    <w:rsid w:val="00AE589C"/>
    <w:rPr>
      <w:rFonts w:ascii="Tahoma" w:hAnsi="Tahoma" w:cs="Tahoma"/>
      <w:spacing w:val="10"/>
      <w:sz w:val="21"/>
      <w:szCs w:val="21"/>
      <w:u w:val="none"/>
    </w:rPr>
  </w:style>
  <w:style w:type="character" w:customStyle="1" w:styleId="12Exact">
    <w:name w:val="Основной текст (12) Exact"/>
    <w:rsid w:val="00AE589C"/>
    <w:rPr>
      <w:rFonts w:ascii="Franklin Gothic Heavy" w:hAnsi="Franklin Gothic Heavy" w:cs="Franklin Gothic Heavy"/>
      <w:i/>
      <w:iCs/>
      <w:spacing w:val="-4"/>
      <w:sz w:val="32"/>
      <w:szCs w:val="32"/>
      <w:shd w:val="clear" w:color="auto" w:fill="FFFFFF"/>
    </w:rPr>
  </w:style>
  <w:style w:type="character" w:customStyle="1" w:styleId="1280">
    <w:name w:val="Основной текст (12) + 8"/>
    <w:aliases w:val="5 pt3,Не курсив Exact"/>
    <w:basedOn w:val="12Exact"/>
    <w:rsid w:val="00AE589C"/>
    <w:rPr>
      <w:rFonts w:ascii="Franklin Gothic Heavy" w:hAnsi="Franklin Gothic Heavy" w:cs="Franklin Gothic Heavy"/>
      <w:i/>
      <w:iCs/>
      <w:spacing w:val="-4"/>
      <w:sz w:val="32"/>
      <w:szCs w:val="32"/>
      <w:shd w:val="clear" w:color="auto" w:fill="FFFFFF"/>
    </w:rPr>
  </w:style>
  <w:style w:type="character" w:customStyle="1" w:styleId="11e">
    <w:name w:val="Основной текст (11)_"/>
    <w:rsid w:val="00AE589C"/>
    <w:rPr>
      <w:rFonts w:ascii="Tahoma" w:hAnsi="Tahoma" w:cs="Tahoma"/>
      <w:sz w:val="22"/>
      <w:szCs w:val="22"/>
      <w:u w:val="none"/>
    </w:rPr>
  </w:style>
  <w:style w:type="character" w:customStyle="1" w:styleId="11f">
    <w:name w:val="Основной текст (11)"/>
    <w:rsid w:val="00AE589C"/>
    <w:rPr>
      <w:rFonts w:ascii="Tahoma" w:hAnsi="Tahoma" w:cs="Tahoma"/>
      <w:color w:val="000000"/>
      <w:spacing w:val="0"/>
      <w:w w:val="100"/>
      <w:position w:val="0"/>
      <w:sz w:val="22"/>
      <w:szCs w:val="22"/>
      <w:u w:val="none"/>
      <w:lang w:val="ru-RU"/>
    </w:rPr>
  </w:style>
  <w:style w:type="character" w:customStyle="1" w:styleId="12f">
    <w:name w:val="Заголовок №1 (2)_"/>
    <w:link w:val="12f0"/>
    <w:locked/>
    <w:rsid w:val="00AE589C"/>
    <w:rPr>
      <w:rFonts w:ascii="Franklin Gothic Heavy" w:hAnsi="Franklin Gothic Heavy" w:cs="Franklin Gothic Heavy"/>
      <w:b/>
      <w:bCs/>
      <w:spacing w:val="20"/>
      <w:shd w:val="clear" w:color="auto" w:fill="FFFFFF"/>
    </w:rPr>
  </w:style>
  <w:style w:type="paragraph" w:customStyle="1" w:styleId="103">
    <w:name w:val="Основной текст (10)"/>
    <w:basedOn w:val="a2"/>
    <w:link w:val="102"/>
    <w:rsid w:val="00AE589C"/>
    <w:pPr>
      <w:widowControl w:val="0"/>
      <w:shd w:val="clear" w:color="auto" w:fill="FFFFFF"/>
      <w:spacing w:line="274" w:lineRule="exact"/>
      <w:ind w:hanging="280"/>
    </w:pPr>
    <w:rPr>
      <w:rFonts w:ascii="Tahoma" w:hAnsi="Tahoma"/>
      <w:b/>
      <w:bCs/>
      <w:sz w:val="20"/>
      <w:szCs w:val="20"/>
    </w:rPr>
  </w:style>
  <w:style w:type="paragraph" w:customStyle="1" w:styleId="68">
    <w:name w:val="Основной текст (6)"/>
    <w:basedOn w:val="a2"/>
    <w:link w:val="6Exact"/>
    <w:rsid w:val="00AE589C"/>
    <w:pPr>
      <w:widowControl w:val="0"/>
      <w:shd w:val="clear" w:color="auto" w:fill="FFFFFF"/>
      <w:spacing w:after="300" w:line="240" w:lineRule="atLeast"/>
    </w:pPr>
    <w:rPr>
      <w:rFonts w:ascii="Calibri" w:hAnsi="Calibri"/>
      <w:spacing w:val="1"/>
      <w:sz w:val="17"/>
      <w:szCs w:val="17"/>
    </w:rPr>
  </w:style>
  <w:style w:type="paragraph" w:customStyle="1" w:styleId="77">
    <w:name w:val="Основной текст (7)"/>
    <w:basedOn w:val="a2"/>
    <w:link w:val="76"/>
    <w:rsid w:val="00AE589C"/>
    <w:pPr>
      <w:widowControl w:val="0"/>
      <w:shd w:val="clear" w:color="auto" w:fill="FFFFFF"/>
      <w:spacing w:line="274" w:lineRule="exact"/>
      <w:ind w:hanging="280"/>
    </w:pPr>
    <w:rPr>
      <w:rFonts w:ascii="Franklin Gothic Heavy" w:hAnsi="Franklin Gothic Heavy"/>
      <w:spacing w:val="20"/>
      <w:sz w:val="20"/>
      <w:szCs w:val="20"/>
    </w:rPr>
  </w:style>
  <w:style w:type="paragraph" w:customStyle="1" w:styleId="12f0">
    <w:name w:val="Заголовок №1 (2)"/>
    <w:basedOn w:val="a2"/>
    <w:link w:val="12f"/>
    <w:rsid w:val="00AE589C"/>
    <w:pPr>
      <w:widowControl w:val="0"/>
      <w:shd w:val="clear" w:color="auto" w:fill="FFFFFF"/>
      <w:spacing w:before="240" w:after="300" w:line="240" w:lineRule="atLeast"/>
      <w:outlineLvl w:val="0"/>
    </w:pPr>
    <w:rPr>
      <w:rFonts w:ascii="Franklin Gothic Heavy" w:hAnsi="Franklin Gothic Heavy"/>
      <w:b/>
      <w:bCs/>
      <w:spacing w:val="20"/>
      <w:sz w:val="20"/>
      <w:szCs w:val="20"/>
    </w:rPr>
  </w:style>
  <w:style w:type="character" w:customStyle="1" w:styleId="916">
    <w:name w:val="Основной текст (9) + 16"/>
    <w:aliases w:val="5 pt2"/>
    <w:rsid w:val="00AE589C"/>
    <w:rPr>
      <w:rFonts w:ascii="Times New Roman" w:hAnsi="Times New Roman" w:cs="Times New Roman"/>
      <w:color w:val="000000"/>
      <w:spacing w:val="0"/>
      <w:w w:val="100"/>
      <w:position w:val="0"/>
      <w:sz w:val="33"/>
      <w:szCs w:val="33"/>
      <w:u w:val="none"/>
      <w:lang w:val="ru-RU"/>
    </w:rPr>
  </w:style>
  <w:style w:type="character" w:customStyle="1" w:styleId="9FranklinGothicDemi">
    <w:name w:val="Основной текст (9) + Franklin Gothic Demi"/>
    <w:aliases w:val="17,5 pt1,Курсив1"/>
    <w:rsid w:val="00AE589C"/>
    <w:rPr>
      <w:rFonts w:ascii="Franklin Gothic Demi" w:hAnsi="Franklin Gothic Demi" w:cs="Franklin Gothic Demi"/>
      <w:i/>
      <w:iCs/>
      <w:color w:val="000000"/>
      <w:spacing w:val="0"/>
      <w:w w:val="100"/>
      <w:position w:val="0"/>
      <w:sz w:val="35"/>
      <w:szCs w:val="35"/>
      <w:u w:val="none"/>
    </w:rPr>
  </w:style>
  <w:style w:type="paragraph" w:customStyle="1" w:styleId="1fc">
    <w:name w:val="Рецензия1"/>
    <w:hidden/>
    <w:semiHidden/>
    <w:rsid w:val="00AE589C"/>
    <w:rPr>
      <w:rFonts w:ascii="Arial" w:hAnsi="Arial"/>
      <w:sz w:val="22"/>
      <w:szCs w:val="22"/>
      <w:lang w:val="en-US" w:eastAsia="en-US"/>
    </w:rPr>
  </w:style>
  <w:style w:type="paragraph" w:customStyle="1" w:styleId="afffffb">
    <w:name w:val="Название таблиц"/>
    <w:basedOn w:val="a2"/>
    <w:link w:val="afffffc"/>
    <w:rsid w:val="00AE589C"/>
    <w:pPr>
      <w:spacing w:before="100" w:beforeAutospacing="1" w:after="120"/>
      <w:contextualSpacing/>
    </w:pPr>
    <w:rPr>
      <w:rFonts w:ascii="Arial Narrow" w:hAnsi="Arial Narrow"/>
      <w:b/>
      <w:szCs w:val="20"/>
    </w:rPr>
  </w:style>
  <w:style w:type="paragraph" w:customStyle="1" w:styleId="afffffd">
    <w:name w:val="Название рисунка"/>
    <w:basedOn w:val="a2"/>
    <w:rsid w:val="00AE589C"/>
    <w:pPr>
      <w:spacing w:before="100" w:beforeAutospacing="1" w:after="100" w:afterAutospacing="1"/>
      <w:jc w:val="center"/>
    </w:pPr>
    <w:rPr>
      <w:rFonts w:ascii="Arial Narrow" w:hAnsi="Arial Narrow"/>
      <w:b/>
      <w:szCs w:val="20"/>
      <w:lang w:val="ru-RU" w:eastAsia="ru-RU"/>
    </w:rPr>
  </w:style>
  <w:style w:type="paragraph" w:customStyle="1" w:styleId="afffffe">
    <w:name w:val="Стиль Абзац списка"/>
    <w:aliases w:val="Галочки + 10 пт"/>
    <w:basedOn w:val="2d"/>
    <w:rsid w:val="00AE589C"/>
    <w:pPr>
      <w:ind w:left="0"/>
      <w:contextualSpacing w:val="0"/>
    </w:pPr>
    <w:rPr>
      <w:rFonts w:eastAsia="Calibri"/>
    </w:rPr>
  </w:style>
  <w:style w:type="paragraph" w:customStyle="1" w:styleId="font5">
    <w:name w:val="font5"/>
    <w:basedOn w:val="a2"/>
    <w:rsid w:val="00AE589C"/>
    <w:pPr>
      <w:spacing w:before="100" w:beforeAutospacing="1" w:after="100" w:afterAutospacing="1"/>
    </w:pPr>
    <w:rPr>
      <w:rFonts w:cs="Arial"/>
      <w:b/>
      <w:sz w:val="18"/>
      <w:szCs w:val="18"/>
      <w:lang w:val="ru-RU" w:eastAsia="ru-RU"/>
    </w:rPr>
  </w:style>
  <w:style w:type="paragraph" w:customStyle="1" w:styleId="font6">
    <w:name w:val="font6"/>
    <w:basedOn w:val="a2"/>
    <w:rsid w:val="00AE589C"/>
    <w:pPr>
      <w:spacing w:before="100" w:beforeAutospacing="1" w:after="100" w:afterAutospacing="1"/>
    </w:pPr>
    <w:rPr>
      <w:rFonts w:cs="Arial"/>
      <w:b/>
      <w:sz w:val="18"/>
      <w:szCs w:val="18"/>
      <w:lang w:val="ru-RU" w:eastAsia="ru-RU"/>
    </w:rPr>
  </w:style>
  <w:style w:type="paragraph" w:customStyle="1" w:styleId="xl63">
    <w:name w:val="xl63"/>
    <w:basedOn w:val="a2"/>
    <w:rsid w:val="00AE589C"/>
    <w:pPr>
      <w:spacing w:before="100" w:beforeAutospacing="1" w:after="100" w:afterAutospacing="1"/>
    </w:pPr>
    <w:rPr>
      <w:rFonts w:cs="Arial"/>
      <w:sz w:val="20"/>
      <w:szCs w:val="20"/>
      <w:lang w:val="ru-RU" w:eastAsia="ru-RU"/>
    </w:rPr>
  </w:style>
  <w:style w:type="paragraph" w:customStyle="1" w:styleId="xl64">
    <w:name w:val="xl64"/>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sz w:val="18"/>
      <w:szCs w:val="18"/>
      <w:lang w:val="ru-RU" w:eastAsia="ru-RU"/>
    </w:rPr>
  </w:style>
  <w:style w:type="character" w:customStyle="1" w:styleId="afffffc">
    <w:name w:val="Название таблиц Знак"/>
    <w:link w:val="afffffb"/>
    <w:locked/>
    <w:rsid w:val="00AE589C"/>
    <w:rPr>
      <w:rFonts w:ascii="Arial Narrow" w:hAnsi="Arial Narrow"/>
      <w:b/>
      <w:sz w:val="24"/>
    </w:rPr>
  </w:style>
  <w:style w:type="paragraph" w:customStyle="1" w:styleId="BlockQuotation">
    <w:name w:val="Block Quotation"/>
    <w:basedOn w:val="a2"/>
    <w:rsid w:val="00AE589C"/>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rPr>
  </w:style>
  <w:style w:type="paragraph" w:customStyle="1" w:styleId="Picture">
    <w:name w:val="Picture"/>
    <w:basedOn w:val="a2"/>
    <w:next w:val="a6"/>
    <w:link w:val="PictureChar"/>
    <w:rsid w:val="00AE589C"/>
    <w:pPr>
      <w:keepNext/>
      <w:widowControl w:val="0"/>
      <w:adjustRightInd w:val="0"/>
      <w:spacing w:line="360" w:lineRule="atLeast"/>
      <w:ind w:left="1080"/>
      <w:jc w:val="both"/>
      <w:textAlignment w:val="baseline"/>
    </w:pPr>
    <w:rPr>
      <w:spacing w:val="-5"/>
      <w:sz w:val="20"/>
      <w:szCs w:val="20"/>
    </w:rPr>
  </w:style>
  <w:style w:type="paragraph" w:customStyle="1" w:styleId="HeadingBase">
    <w:name w:val="Heading Base"/>
    <w:basedOn w:val="a2"/>
    <w:next w:val="aff8"/>
    <w:link w:val="HeadingBase0"/>
    <w:rsid w:val="00AE589C"/>
    <w:pPr>
      <w:keepNext/>
      <w:keepLines/>
      <w:widowControl w:val="0"/>
      <w:adjustRightInd w:val="0"/>
      <w:spacing w:before="140" w:line="220" w:lineRule="atLeast"/>
      <w:ind w:left="1077"/>
      <w:jc w:val="both"/>
      <w:textAlignment w:val="baseline"/>
    </w:pPr>
    <w:rPr>
      <w:b/>
      <w:spacing w:val="-4"/>
      <w:kern w:val="28"/>
      <w:sz w:val="28"/>
      <w:szCs w:val="28"/>
    </w:rPr>
  </w:style>
  <w:style w:type="paragraph" w:customStyle="1" w:styleId="ChapterTitle">
    <w:name w:val="Chapter Title"/>
    <w:basedOn w:val="a2"/>
    <w:rsid w:val="00AE589C"/>
    <w:pPr>
      <w:widowControl w:val="0"/>
      <w:adjustRightInd w:val="0"/>
      <w:spacing w:before="120" w:line="660" w:lineRule="exact"/>
      <w:jc w:val="center"/>
      <w:textAlignment w:val="baseline"/>
    </w:pPr>
    <w:rPr>
      <w:rFonts w:ascii="Arial Black" w:hAnsi="Arial Black" w:cs="Arial Black"/>
      <w:color w:val="FFFFFF"/>
      <w:spacing w:val="-40"/>
      <w:sz w:val="84"/>
      <w:szCs w:val="84"/>
    </w:rPr>
  </w:style>
  <w:style w:type="paragraph" w:customStyle="1" w:styleId="FootnoteBase">
    <w:name w:val="Footnote Base"/>
    <w:basedOn w:val="a2"/>
    <w:link w:val="FootnoteBase0"/>
    <w:rsid w:val="00AE589C"/>
    <w:pPr>
      <w:keepLines/>
      <w:widowControl w:val="0"/>
      <w:adjustRightInd w:val="0"/>
      <w:spacing w:line="200" w:lineRule="atLeast"/>
      <w:ind w:left="1080"/>
      <w:jc w:val="both"/>
      <w:textAlignment w:val="baseline"/>
    </w:pPr>
    <w:rPr>
      <w:spacing w:val="-5"/>
      <w:sz w:val="16"/>
      <w:szCs w:val="16"/>
    </w:rPr>
  </w:style>
  <w:style w:type="paragraph" w:customStyle="1" w:styleId="CompanyName">
    <w:name w:val="Company Name"/>
    <w:basedOn w:val="a2"/>
    <w:rsid w:val="00AE589C"/>
    <w:pPr>
      <w:keepNext/>
      <w:keepLines/>
      <w:widowControl w:val="0"/>
      <w:adjustRightInd w:val="0"/>
      <w:spacing w:line="220" w:lineRule="atLeast"/>
      <w:jc w:val="both"/>
      <w:textAlignment w:val="baseline"/>
    </w:pPr>
    <w:rPr>
      <w:rFonts w:ascii="Arial Black" w:hAnsi="Arial Black" w:cs="Arial Black"/>
      <w:spacing w:val="-25"/>
      <w:kern w:val="28"/>
      <w:sz w:val="32"/>
      <w:szCs w:val="32"/>
    </w:rPr>
  </w:style>
  <w:style w:type="paragraph" w:customStyle="1" w:styleId="TitleCover">
    <w:name w:val="Title Cover"/>
    <w:basedOn w:val="HeadingBase"/>
    <w:next w:val="a2"/>
    <w:rsid w:val="00AE589C"/>
    <w:pPr>
      <w:pBdr>
        <w:top w:val="single" w:sz="48" w:space="31" w:color="auto"/>
      </w:pBdr>
      <w:tabs>
        <w:tab w:val="left" w:pos="0"/>
      </w:tabs>
      <w:spacing w:before="240" w:after="500" w:line="640" w:lineRule="exact"/>
      <w:ind w:left="0"/>
    </w:pPr>
    <w:rPr>
      <w:rFonts w:ascii="Arial Black" w:hAnsi="Arial Black" w:cs="Arial Black"/>
      <w:b w:val="0"/>
      <w:spacing w:val="-48"/>
      <w:sz w:val="64"/>
      <w:szCs w:val="64"/>
    </w:rPr>
  </w:style>
  <w:style w:type="paragraph" w:customStyle="1" w:styleId="DocumentLabel">
    <w:name w:val="Document Label"/>
    <w:basedOn w:val="TitleCover"/>
    <w:rsid w:val="00AE589C"/>
  </w:style>
  <w:style w:type="character" w:styleId="affffff">
    <w:name w:val="endnote reference"/>
    <w:locked/>
    <w:rsid w:val="00AE589C"/>
    <w:rPr>
      <w:rFonts w:cs="Times New Roman"/>
      <w:vertAlign w:val="superscript"/>
    </w:rPr>
  </w:style>
  <w:style w:type="paragraph" w:customStyle="1" w:styleId="HeaderBase">
    <w:name w:val="Header Base"/>
    <w:basedOn w:val="a2"/>
    <w:link w:val="HeaderBaseChar"/>
    <w:rsid w:val="00AE589C"/>
    <w:pPr>
      <w:keepLines/>
      <w:widowControl w:val="0"/>
      <w:tabs>
        <w:tab w:val="center" w:pos="4320"/>
        <w:tab w:val="right" w:pos="8640"/>
      </w:tabs>
      <w:adjustRightInd w:val="0"/>
      <w:spacing w:line="190" w:lineRule="atLeast"/>
      <w:ind w:left="1080"/>
      <w:jc w:val="both"/>
      <w:textAlignment w:val="baseline"/>
    </w:pPr>
    <w:rPr>
      <w:caps/>
      <w:spacing w:val="-5"/>
      <w:sz w:val="15"/>
      <w:szCs w:val="15"/>
    </w:rPr>
  </w:style>
  <w:style w:type="paragraph" w:customStyle="1" w:styleId="FooterEven">
    <w:name w:val="Footer Even"/>
    <w:basedOn w:val="affb"/>
    <w:rsid w:val="00AE589C"/>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eastAsia="Calibri" w:cs="Arial"/>
      <w:caps/>
      <w:spacing w:val="-5"/>
      <w:sz w:val="15"/>
      <w:szCs w:val="15"/>
      <w:lang w:val="en-US" w:eastAsia="en-US"/>
    </w:rPr>
  </w:style>
  <w:style w:type="paragraph" w:customStyle="1" w:styleId="FooterFirst">
    <w:name w:val="Footer First"/>
    <w:basedOn w:val="affb"/>
    <w:rsid w:val="00AE589C"/>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eastAsia="Calibri" w:cs="Arial"/>
      <w:caps/>
      <w:spacing w:val="-5"/>
      <w:sz w:val="15"/>
      <w:szCs w:val="15"/>
      <w:lang w:val="en-US" w:eastAsia="en-US"/>
    </w:rPr>
  </w:style>
  <w:style w:type="paragraph" w:customStyle="1" w:styleId="FooterOdd">
    <w:name w:val="Footer Odd"/>
    <w:basedOn w:val="affb"/>
    <w:rsid w:val="00AE589C"/>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eastAsia="Calibri" w:cs="Arial"/>
      <w:caps/>
      <w:spacing w:val="-5"/>
      <w:sz w:val="15"/>
      <w:szCs w:val="15"/>
      <w:lang w:val="en-US" w:eastAsia="en-US"/>
    </w:rPr>
  </w:style>
  <w:style w:type="paragraph" w:customStyle="1" w:styleId="HeaderEven">
    <w:name w:val="Header Even"/>
    <w:basedOn w:val="aff5"/>
    <w:rsid w:val="00AE589C"/>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eastAsia="Calibri" w:cs="Arial"/>
      <w:caps/>
      <w:spacing w:val="-5"/>
      <w:sz w:val="15"/>
      <w:szCs w:val="15"/>
      <w:lang w:val="en-US" w:eastAsia="en-US"/>
    </w:rPr>
  </w:style>
  <w:style w:type="paragraph" w:customStyle="1" w:styleId="HeaderFirst">
    <w:name w:val="Header First"/>
    <w:basedOn w:val="aff5"/>
    <w:rsid w:val="00AE589C"/>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eastAsia="Calibri" w:cs="Arial"/>
      <w:caps/>
      <w:spacing w:val="-5"/>
      <w:sz w:val="15"/>
      <w:szCs w:val="15"/>
      <w:lang w:val="en-US" w:eastAsia="en-US"/>
    </w:rPr>
  </w:style>
  <w:style w:type="paragraph" w:customStyle="1" w:styleId="HeaderOdd">
    <w:name w:val="Header Odd"/>
    <w:basedOn w:val="aff5"/>
    <w:rsid w:val="00AE589C"/>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eastAsia="Calibri" w:cs="Arial"/>
      <w:caps/>
      <w:spacing w:val="-5"/>
      <w:sz w:val="15"/>
      <w:szCs w:val="15"/>
      <w:lang w:val="en-US" w:eastAsia="en-US"/>
    </w:rPr>
  </w:style>
  <w:style w:type="paragraph" w:customStyle="1" w:styleId="IndexBase">
    <w:name w:val="Index Base"/>
    <w:basedOn w:val="a2"/>
    <w:rsid w:val="00AE589C"/>
    <w:pPr>
      <w:widowControl w:val="0"/>
      <w:adjustRightInd w:val="0"/>
      <w:spacing w:line="240" w:lineRule="atLeast"/>
      <w:ind w:left="360" w:hanging="360"/>
      <w:jc w:val="both"/>
      <w:textAlignment w:val="baseline"/>
    </w:pPr>
    <w:rPr>
      <w:rFonts w:cs="Arial"/>
      <w:spacing w:val="-5"/>
      <w:sz w:val="18"/>
      <w:szCs w:val="18"/>
    </w:rPr>
  </w:style>
  <w:style w:type="paragraph" w:styleId="1fd">
    <w:name w:val="index 1"/>
    <w:basedOn w:val="IndexBase"/>
    <w:autoRedefine/>
    <w:locked/>
    <w:rsid w:val="00AE589C"/>
  </w:style>
  <w:style w:type="paragraph" w:styleId="2ff0">
    <w:name w:val="index 2"/>
    <w:basedOn w:val="IndexBase"/>
    <w:autoRedefine/>
    <w:locked/>
    <w:rsid w:val="00AE589C"/>
    <w:pPr>
      <w:spacing w:line="240" w:lineRule="auto"/>
      <w:ind w:left="720"/>
    </w:pPr>
  </w:style>
  <w:style w:type="paragraph" w:styleId="3f4">
    <w:name w:val="index 3"/>
    <w:basedOn w:val="IndexBase"/>
    <w:autoRedefine/>
    <w:locked/>
    <w:rsid w:val="00AE589C"/>
    <w:pPr>
      <w:spacing w:line="240" w:lineRule="auto"/>
      <w:ind w:left="1080"/>
    </w:pPr>
  </w:style>
  <w:style w:type="paragraph" w:styleId="49">
    <w:name w:val="index 4"/>
    <w:basedOn w:val="IndexBase"/>
    <w:autoRedefine/>
    <w:locked/>
    <w:rsid w:val="00AE589C"/>
    <w:pPr>
      <w:spacing w:line="240" w:lineRule="auto"/>
      <w:ind w:left="1440"/>
    </w:pPr>
  </w:style>
  <w:style w:type="paragraph" w:styleId="5b">
    <w:name w:val="index 5"/>
    <w:basedOn w:val="IndexBase"/>
    <w:autoRedefine/>
    <w:locked/>
    <w:rsid w:val="00AE589C"/>
    <w:pPr>
      <w:spacing w:line="240" w:lineRule="auto"/>
      <w:ind w:left="1800"/>
    </w:pPr>
  </w:style>
  <w:style w:type="paragraph" w:styleId="affffff0">
    <w:name w:val="index heading"/>
    <w:basedOn w:val="HeadingBase"/>
    <w:next w:val="1fd"/>
    <w:locked/>
    <w:rsid w:val="00AE589C"/>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AE589C"/>
    <w:rPr>
      <w:rFonts w:ascii="Arial Black" w:hAnsi="Arial Black"/>
      <w:spacing w:val="-4"/>
      <w:sz w:val="18"/>
    </w:rPr>
  </w:style>
  <w:style w:type="character" w:styleId="affffff1">
    <w:name w:val="line number"/>
    <w:locked/>
    <w:rsid w:val="00AE589C"/>
    <w:rPr>
      <w:rFonts w:cs="Times New Roman"/>
      <w:sz w:val="18"/>
      <w:szCs w:val="18"/>
    </w:rPr>
  </w:style>
  <w:style w:type="paragraph" w:styleId="2ff1">
    <w:name w:val="List 2"/>
    <w:basedOn w:val="affff7"/>
    <w:locked/>
    <w:rsid w:val="00AE589C"/>
    <w:pPr>
      <w:widowControl w:val="0"/>
      <w:adjustRightInd w:val="0"/>
      <w:spacing w:before="120" w:after="120" w:line="360" w:lineRule="atLeast"/>
      <w:ind w:left="1800" w:hanging="360"/>
      <w:textAlignment w:val="baseline"/>
    </w:pPr>
    <w:rPr>
      <w:rFonts w:cs="Arial"/>
      <w:spacing w:val="-5"/>
      <w:sz w:val="22"/>
      <w:szCs w:val="22"/>
      <w:lang w:eastAsia="en-US"/>
    </w:rPr>
  </w:style>
  <w:style w:type="paragraph" w:styleId="3f5">
    <w:name w:val="List 3"/>
    <w:basedOn w:val="affff7"/>
    <w:locked/>
    <w:rsid w:val="00AE589C"/>
    <w:pPr>
      <w:widowControl w:val="0"/>
      <w:adjustRightInd w:val="0"/>
      <w:spacing w:before="120" w:after="120" w:line="360" w:lineRule="atLeast"/>
      <w:ind w:left="2160" w:hanging="360"/>
      <w:textAlignment w:val="baseline"/>
    </w:pPr>
    <w:rPr>
      <w:rFonts w:cs="Arial"/>
      <w:spacing w:val="-5"/>
      <w:sz w:val="22"/>
      <w:szCs w:val="22"/>
      <w:lang w:eastAsia="en-US"/>
    </w:rPr>
  </w:style>
  <w:style w:type="paragraph" w:styleId="4a">
    <w:name w:val="List 4"/>
    <w:basedOn w:val="affff7"/>
    <w:locked/>
    <w:rsid w:val="00AE589C"/>
    <w:pPr>
      <w:widowControl w:val="0"/>
      <w:adjustRightInd w:val="0"/>
      <w:spacing w:before="120" w:after="120" w:line="360" w:lineRule="atLeast"/>
      <w:ind w:left="2520" w:hanging="360"/>
      <w:textAlignment w:val="baseline"/>
    </w:pPr>
    <w:rPr>
      <w:rFonts w:cs="Arial"/>
      <w:spacing w:val="-5"/>
      <w:sz w:val="22"/>
      <w:szCs w:val="22"/>
      <w:lang w:eastAsia="en-US"/>
    </w:rPr>
  </w:style>
  <w:style w:type="paragraph" w:styleId="5c">
    <w:name w:val="List 5"/>
    <w:basedOn w:val="affff7"/>
    <w:locked/>
    <w:rsid w:val="00AE589C"/>
    <w:pPr>
      <w:widowControl w:val="0"/>
      <w:adjustRightInd w:val="0"/>
      <w:spacing w:before="120" w:after="120" w:line="360" w:lineRule="atLeast"/>
      <w:ind w:left="2880" w:hanging="360"/>
      <w:textAlignment w:val="baseline"/>
    </w:pPr>
    <w:rPr>
      <w:rFonts w:cs="Arial"/>
      <w:spacing w:val="-5"/>
      <w:sz w:val="22"/>
      <w:szCs w:val="22"/>
      <w:lang w:eastAsia="en-US"/>
    </w:rPr>
  </w:style>
  <w:style w:type="paragraph" w:styleId="4b">
    <w:name w:val="List Bullet 4"/>
    <w:basedOn w:val="affff5"/>
    <w:autoRedefine/>
    <w:locked/>
    <w:rsid w:val="00AE589C"/>
    <w:pPr>
      <w:widowControl w:val="0"/>
      <w:tabs>
        <w:tab w:val="clear" w:pos="360"/>
      </w:tabs>
      <w:adjustRightInd w:val="0"/>
      <w:spacing w:before="120" w:after="120" w:line="360" w:lineRule="atLeast"/>
      <w:ind w:left="0" w:firstLine="0"/>
      <w:textAlignment w:val="baseline"/>
    </w:pPr>
    <w:rPr>
      <w:rFonts w:cs="Arial"/>
      <w:spacing w:val="-5"/>
      <w:sz w:val="22"/>
      <w:szCs w:val="22"/>
    </w:rPr>
  </w:style>
  <w:style w:type="paragraph" w:styleId="5d">
    <w:name w:val="List Bullet 5"/>
    <w:basedOn w:val="affff5"/>
    <w:autoRedefine/>
    <w:locked/>
    <w:rsid w:val="00AE589C"/>
    <w:pPr>
      <w:widowControl w:val="0"/>
      <w:tabs>
        <w:tab w:val="clear" w:pos="360"/>
      </w:tabs>
      <w:adjustRightInd w:val="0"/>
      <w:spacing w:before="120" w:after="120" w:line="360" w:lineRule="atLeast"/>
      <w:ind w:left="0" w:firstLine="0"/>
      <w:textAlignment w:val="baseline"/>
    </w:pPr>
    <w:rPr>
      <w:rFonts w:cs="Arial"/>
      <w:spacing w:val="-5"/>
      <w:sz w:val="22"/>
      <w:szCs w:val="22"/>
    </w:rPr>
  </w:style>
  <w:style w:type="paragraph" w:styleId="affffff2">
    <w:name w:val="List Continue"/>
    <w:basedOn w:val="affff7"/>
    <w:locked/>
    <w:rsid w:val="00AE589C"/>
    <w:pPr>
      <w:widowControl w:val="0"/>
      <w:adjustRightInd w:val="0"/>
      <w:spacing w:before="120" w:after="120" w:line="360" w:lineRule="atLeast"/>
      <w:ind w:left="1440" w:firstLine="0"/>
      <w:textAlignment w:val="baseline"/>
    </w:pPr>
    <w:rPr>
      <w:rFonts w:cs="Arial"/>
      <w:spacing w:val="-5"/>
      <w:sz w:val="22"/>
      <w:szCs w:val="22"/>
      <w:lang w:eastAsia="en-US"/>
    </w:rPr>
  </w:style>
  <w:style w:type="paragraph" w:styleId="2ff2">
    <w:name w:val="List Continue 2"/>
    <w:basedOn w:val="affffff2"/>
    <w:locked/>
    <w:rsid w:val="00AE589C"/>
    <w:pPr>
      <w:ind w:left="2160"/>
    </w:pPr>
  </w:style>
  <w:style w:type="paragraph" w:styleId="3f6">
    <w:name w:val="List Continue 3"/>
    <w:basedOn w:val="affffff2"/>
    <w:locked/>
    <w:rsid w:val="00AE589C"/>
    <w:pPr>
      <w:ind w:left="2520"/>
    </w:pPr>
  </w:style>
  <w:style w:type="paragraph" w:styleId="4c">
    <w:name w:val="List Continue 4"/>
    <w:basedOn w:val="affffff2"/>
    <w:locked/>
    <w:rsid w:val="00AE589C"/>
    <w:pPr>
      <w:ind w:left="2880"/>
    </w:pPr>
  </w:style>
  <w:style w:type="paragraph" w:styleId="5e">
    <w:name w:val="List Continue 5"/>
    <w:basedOn w:val="affffff2"/>
    <w:locked/>
    <w:rsid w:val="00AE589C"/>
    <w:pPr>
      <w:ind w:left="3240"/>
    </w:pPr>
  </w:style>
  <w:style w:type="paragraph" w:styleId="3f7">
    <w:name w:val="List Number 3"/>
    <w:basedOn w:val="afff3"/>
    <w:locked/>
    <w:rsid w:val="00AE589C"/>
    <w:pPr>
      <w:widowControl w:val="0"/>
      <w:adjustRightInd w:val="0"/>
      <w:spacing w:before="120" w:after="120" w:line="360" w:lineRule="atLeast"/>
      <w:jc w:val="both"/>
      <w:textAlignment w:val="baseline"/>
    </w:pPr>
    <w:rPr>
      <w:rFonts w:eastAsia="Calibri" w:cs="Arial"/>
      <w:spacing w:val="-5"/>
      <w:sz w:val="22"/>
      <w:szCs w:val="22"/>
      <w:lang w:eastAsia="en-US"/>
    </w:rPr>
  </w:style>
  <w:style w:type="paragraph" w:styleId="4d">
    <w:name w:val="List Number 4"/>
    <w:basedOn w:val="afff3"/>
    <w:locked/>
    <w:rsid w:val="00AE589C"/>
    <w:pPr>
      <w:widowControl w:val="0"/>
      <w:adjustRightInd w:val="0"/>
      <w:spacing w:before="120" w:after="120" w:line="360" w:lineRule="atLeast"/>
      <w:jc w:val="both"/>
      <w:textAlignment w:val="baseline"/>
    </w:pPr>
    <w:rPr>
      <w:rFonts w:eastAsia="Calibri" w:cs="Arial"/>
      <w:spacing w:val="-5"/>
      <w:sz w:val="22"/>
      <w:szCs w:val="22"/>
      <w:lang w:eastAsia="en-US"/>
    </w:rPr>
  </w:style>
  <w:style w:type="paragraph" w:styleId="5f">
    <w:name w:val="List Number 5"/>
    <w:basedOn w:val="afff3"/>
    <w:locked/>
    <w:rsid w:val="00AE589C"/>
    <w:pPr>
      <w:widowControl w:val="0"/>
      <w:adjustRightInd w:val="0"/>
      <w:spacing w:before="120" w:after="120" w:line="360" w:lineRule="atLeast"/>
      <w:jc w:val="both"/>
      <w:textAlignment w:val="baseline"/>
    </w:pPr>
    <w:rPr>
      <w:rFonts w:eastAsia="Calibri" w:cs="Arial"/>
      <w:spacing w:val="-5"/>
      <w:sz w:val="22"/>
      <w:szCs w:val="22"/>
      <w:lang w:eastAsia="en-US"/>
    </w:rPr>
  </w:style>
  <w:style w:type="paragraph" w:styleId="affffff3">
    <w:name w:val="Message Header"/>
    <w:basedOn w:val="aff8"/>
    <w:link w:val="affffff4"/>
    <w:locked/>
    <w:rsid w:val="00AE589C"/>
    <w:pPr>
      <w:keepLines/>
      <w:widowControl w:val="0"/>
      <w:tabs>
        <w:tab w:val="left" w:pos="3600"/>
        <w:tab w:val="left" w:pos="4680"/>
      </w:tabs>
      <w:adjustRightInd w:val="0"/>
      <w:spacing w:before="120" w:line="280" w:lineRule="exact"/>
      <w:ind w:right="2160" w:hanging="1080"/>
      <w:textAlignment w:val="baseline"/>
    </w:pPr>
    <w:rPr>
      <w:rFonts w:eastAsia="Calibri" w:cs="Arial"/>
      <w:lang w:eastAsia="en-US"/>
    </w:rPr>
  </w:style>
  <w:style w:type="character" w:customStyle="1" w:styleId="affffff4">
    <w:name w:val="Шапка Знак"/>
    <w:link w:val="affffff3"/>
    <w:rsid w:val="00AE589C"/>
    <w:rPr>
      <w:rFonts w:ascii="Arial" w:hAnsi="Arial" w:cs="Arial"/>
      <w:sz w:val="22"/>
      <w:szCs w:val="22"/>
      <w:lang w:eastAsia="en-US"/>
    </w:rPr>
  </w:style>
  <w:style w:type="paragraph" w:styleId="affffff5">
    <w:name w:val="Normal Indent"/>
    <w:basedOn w:val="a2"/>
    <w:locked/>
    <w:rsid w:val="00AE589C"/>
    <w:pPr>
      <w:widowControl w:val="0"/>
      <w:adjustRightInd w:val="0"/>
      <w:spacing w:line="360" w:lineRule="atLeast"/>
      <w:ind w:left="1440"/>
      <w:jc w:val="both"/>
      <w:textAlignment w:val="baseline"/>
    </w:pPr>
    <w:rPr>
      <w:rFonts w:cs="Arial"/>
      <w:spacing w:val="-5"/>
      <w:sz w:val="20"/>
      <w:szCs w:val="20"/>
    </w:rPr>
  </w:style>
  <w:style w:type="paragraph" w:customStyle="1" w:styleId="PartLabel">
    <w:name w:val="Part Label"/>
    <w:basedOn w:val="a2"/>
    <w:rsid w:val="00AE589C"/>
    <w:pPr>
      <w:widowControl w:val="0"/>
      <w:shd w:val="solid" w:color="auto" w:fill="auto"/>
      <w:adjustRightInd w:val="0"/>
      <w:spacing w:line="360" w:lineRule="exact"/>
      <w:jc w:val="center"/>
      <w:textAlignment w:val="baseline"/>
    </w:pPr>
    <w:rPr>
      <w:rFonts w:cs="Arial"/>
      <w:color w:val="FFFFFF"/>
      <w:spacing w:val="-16"/>
      <w:sz w:val="26"/>
      <w:szCs w:val="26"/>
    </w:rPr>
  </w:style>
  <w:style w:type="paragraph" w:customStyle="1" w:styleId="PartSubtitle">
    <w:name w:val="Part Subtitle"/>
    <w:basedOn w:val="a2"/>
    <w:next w:val="aff8"/>
    <w:rsid w:val="00AE589C"/>
    <w:pPr>
      <w:keepNext/>
      <w:widowControl w:val="0"/>
      <w:adjustRightInd w:val="0"/>
      <w:spacing w:before="360" w:after="120" w:line="360" w:lineRule="atLeast"/>
      <w:ind w:left="1080"/>
      <w:jc w:val="both"/>
      <w:textAlignment w:val="baseline"/>
    </w:pPr>
    <w:rPr>
      <w:rFonts w:cs="Arial"/>
      <w:i/>
      <w:iCs/>
      <w:spacing w:val="-5"/>
      <w:kern w:val="28"/>
      <w:sz w:val="26"/>
      <w:szCs w:val="26"/>
    </w:rPr>
  </w:style>
  <w:style w:type="paragraph" w:customStyle="1" w:styleId="PartTitle">
    <w:name w:val="Part Title"/>
    <w:basedOn w:val="a2"/>
    <w:rsid w:val="00AE589C"/>
    <w:pPr>
      <w:widowControl w:val="0"/>
      <w:shd w:val="solid" w:color="auto" w:fill="auto"/>
      <w:adjustRightInd w:val="0"/>
      <w:spacing w:line="660" w:lineRule="exact"/>
      <w:jc w:val="center"/>
      <w:textAlignment w:val="baseline"/>
    </w:pPr>
    <w:rPr>
      <w:rFonts w:ascii="Arial Black" w:hAnsi="Arial Black" w:cs="Arial Black"/>
      <w:color w:val="FFFFFF"/>
      <w:spacing w:val="-40"/>
      <w:sz w:val="84"/>
      <w:szCs w:val="84"/>
    </w:rPr>
  </w:style>
  <w:style w:type="paragraph" w:customStyle="1" w:styleId="ReturnAddress">
    <w:name w:val="Return Address"/>
    <w:basedOn w:val="a2"/>
    <w:rsid w:val="00AE589C"/>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rPr>
  </w:style>
  <w:style w:type="paragraph" w:customStyle="1" w:styleId="SectionHeading">
    <w:name w:val="Section Heading"/>
    <w:basedOn w:val="10"/>
    <w:rsid w:val="00AE589C"/>
    <w:pPr>
      <w:keepNext w:val="0"/>
      <w:numPr>
        <w:numId w:val="0"/>
      </w:numPr>
      <w:pBdr>
        <w:top w:val="single" w:sz="48" w:space="3" w:color="FFFFFF"/>
        <w:left w:val="single" w:sz="6" w:space="3" w:color="FFFFFF"/>
        <w:bottom w:val="single" w:sz="6" w:space="3" w:color="FFFFFF"/>
      </w:pBdr>
      <w:tabs>
        <w:tab w:val="num" w:pos="1088"/>
      </w:tabs>
      <w:adjustRightInd w:val="0"/>
      <w:spacing w:before="0" w:after="120" w:line="240" w:lineRule="atLeast"/>
      <w:ind w:left="1088" w:hanging="362"/>
      <w:jc w:val="center"/>
      <w:textAlignment w:val="baseline"/>
    </w:pPr>
    <w:rPr>
      <w:rFonts w:ascii="Arial Black" w:eastAsia="Calibri" w:hAnsi="Arial Black" w:cs="Arial Black"/>
      <w:b w:val="0"/>
      <w:bCs w:val="0"/>
      <w:caps/>
      <w:spacing w:val="-8"/>
      <w:kern w:val="20"/>
      <w:sz w:val="28"/>
      <w:szCs w:val="28"/>
    </w:rPr>
  </w:style>
  <w:style w:type="paragraph" w:customStyle="1" w:styleId="SectionLabel">
    <w:name w:val="Section Label"/>
    <w:basedOn w:val="HeadingBase"/>
    <w:next w:val="aff8"/>
    <w:rsid w:val="00AE589C"/>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AE589C"/>
    <w:rPr>
      <w:rFonts w:cs="Times New Roman"/>
      <w:i/>
      <w:iCs/>
      <w:spacing w:val="-6"/>
      <w:sz w:val="24"/>
      <w:szCs w:val="24"/>
    </w:rPr>
  </w:style>
  <w:style w:type="paragraph" w:customStyle="1" w:styleId="SubtitleCover">
    <w:name w:val="Subtitle Cover"/>
    <w:basedOn w:val="TitleCover"/>
    <w:next w:val="aff8"/>
    <w:rsid w:val="00AE589C"/>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AE589C"/>
    <w:rPr>
      <w:b/>
      <w:vertAlign w:val="superscript"/>
    </w:rPr>
  </w:style>
  <w:style w:type="paragraph" w:customStyle="1" w:styleId="TableHeader">
    <w:name w:val="Table Header"/>
    <w:basedOn w:val="a2"/>
    <w:rsid w:val="00AE589C"/>
    <w:pPr>
      <w:widowControl w:val="0"/>
      <w:adjustRightInd w:val="0"/>
      <w:spacing w:before="60" w:line="360" w:lineRule="atLeast"/>
      <w:jc w:val="center"/>
      <w:textAlignment w:val="baseline"/>
    </w:pPr>
    <w:rPr>
      <w:rFonts w:ascii="Arial Black" w:hAnsi="Arial Black" w:cs="Arial Black"/>
      <w:spacing w:val="-5"/>
      <w:sz w:val="16"/>
      <w:szCs w:val="16"/>
    </w:rPr>
  </w:style>
  <w:style w:type="paragraph" w:styleId="affffff6">
    <w:name w:val="table of authorities"/>
    <w:basedOn w:val="a2"/>
    <w:locked/>
    <w:rsid w:val="00AE589C"/>
    <w:pPr>
      <w:widowControl w:val="0"/>
      <w:tabs>
        <w:tab w:val="right" w:leader="dot" w:pos="7560"/>
      </w:tabs>
      <w:adjustRightInd w:val="0"/>
      <w:spacing w:line="360" w:lineRule="atLeast"/>
      <w:ind w:left="1440" w:hanging="360"/>
      <w:jc w:val="both"/>
      <w:textAlignment w:val="baseline"/>
    </w:pPr>
    <w:rPr>
      <w:rFonts w:cs="Arial"/>
      <w:spacing w:val="-5"/>
      <w:sz w:val="20"/>
      <w:szCs w:val="20"/>
    </w:rPr>
  </w:style>
  <w:style w:type="paragraph" w:customStyle="1" w:styleId="TOCBase">
    <w:name w:val="TOC Base"/>
    <w:basedOn w:val="a2"/>
    <w:rsid w:val="00AE589C"/>
    <w:pPr>
      <w:widowControl w:val="0"/>
      <w:tabs>
        <w:tab w:val="right" w:leader="dot" w:pos="6480"/>
      </w:tabs>
      <w:adjustRightInd w:val="0"/>
      <w:spacing w:after="240" w:line="240" w:lineRule="atLeast"/>
      <w:jc w:val="both"/>
      <w:textAlignment w:val="baseline"/>
    </w:pPr>
    <w:rPr>
      <w:rFonts w:cs="Arial"/>
      <w:spacing w:val="-5"/>
      <w:sz w:val="20"/>
      <w:szCs w:val="20"/>
    </w:rPr>
  </w:style>
  <w:style w:type="paragraph" w:styleId="affffff7">
    <w:name w:val="table of figures"/>
    <w:basedOn w:val="TOCBase"/>
    <w:locked/>
    <w:rsid w:val="00AE589C"/>
    <w:pPr>
      <w:tabs>
        <w:tab w:val="clear" w:pos="6480"/>
      </w:tabs>
      <w:spacing w:after="0" w:line="240" w:lineRule="auto"/>
    </w:pPr>
    <w:rPr>
      <w:i/>
      <w:iCs/>
    </w:rPr>
  </w:style>
  <w:style w:type="paragraph" w:customStyle="1" w:styleId="TableText">
    <w:name w:val="Table Text"/>
    <w:basedOn w:val="a2"/>
    <w:link w:val="TableTextChar"/>
    <w:rsid w:val="00AE589C"/>
    <w:pPr>
      <w:widowControl w:val="0"/>
      <w:adjustRightInd w:val="0"/>
      <w:spacing w:before="60" w:line="360" w:lineRule="atLeast"/>
      <w:jc w:val="both"/>
      <w:textAlignment w:val="baseline"/>
    </w:pPr>
    <w:rPr>
      <w:spacing w:val="-5"/>
      <w:sz w:val="18"/>
      <w:szCs w:val="18"/>
    </w:rPr>
  </w:style>
  <w:style w:type="paragraph" w:styleId="affffff8">
    <w:name w:val="toa heading"/>
    <w:basedOn w:val="a2"/>
    <w:next w:val="affffff6"/>
    <w:locked/>
    <w:rsid w:val="00AE589C"/>
    <w:pPr>
      <w:keepNext/>
      <w:widowControl w:val="0"/>
      <w:adjustRightInd w:val="0"/>
      <w:spacing w:line="480" w:lineRule="atLeast"/>
      <w:ind w:left="1080"/>
      <w:jc w:val="both"/>
      <w:textAlignment w:val="baseline"/>
    </w:pPr>
    <w:rPr>
      <w:rFonts w:ascii="Arial Black" w:hAnsi="Arial Black" w:cs="Arial Black"/>
      <w:b/>
      <w:spacing w:val="-10"/>
      <w:kern w:val="28"/>
      <w:sz w:val="20"/>
      <w:szCs w:val="20"/>
    </w:rPr>
  </w:style>
  <w:style w:type="paragraph" w:customStyle="1" w:styleId="StyleBodyTextLeft021cm">
    <w:name w:val="Style Body Text + Left:  021 cm"/>
    <w:basedOn w:val="aff8"/>
    <w:rsid w:val="00AE589C"/>
    <w:pPr>
      <w:widowControl w:val="0"/>
      <w:adjustRightInd w:val="0"/>
      <w:spacing w:before="120" w:line="360" w:lineRule="atLeast"/>
      <w:ind w:firstLine="567"/>
      <w:jc w:val="both"/>
      <w:textAlignment w:val="baseline"/>
    </w:pPr>
    <w:rPr>
      <w:rFonts w:eastAsia="Calibri" w:cs="Arial"/>
      <w:spacing w:val="-5"/>
      <w:lang w:eastAsia="en-US"/>
    </w:rPr>
  </w:style>
  <w:style w:type="paragraph" w:customStyle="1" w:styleId="StyleBodyTextLeft075cmFirstline0cm">
    <w:name w:val="Style Body Text + Left:  075 cm First line:  0 cm"/>
    <w:basedOn w:val="aff8"/>
    <w:rsid w:val="00AE589C"/>
    <w:pPr>
      <w:widowControl w:val="0"/>
      <w:adjustRightInd w:val="0"/>
      <w:spacing w:before="120" w:line="360" w:lineRule="atLeast"/>
      <w:ind w:left="425" w:firstLine="567"/>
      <w:jc w:val="both"/>
      <w:textAlignment w:val="baseline"/>
    </w:pPr>
    <w:rPr>
      <w:rFonts w:eastAsia="Calibri" w:cs="Arial"/>
      <w:spacing w:val="-5"/>
      <w:lang w:eastAsia="en-US"/>
    </w:rPr>
  </w:style>
  <w:style w:type="character" w:customStyle="1" w:styleId="1fe">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locked/>
    <w:rsid w:val="00AE589C"/>
    <w:rPr>
      <w:rFonts w:ascii="Arial" w:hAnsi="Arial" w:cs="Arial"/>
      <w:spacing w:val="-5"/>
      <w:sz w:val="22"/>
      <w:szCs w:val="22"/>
      <w:lang w:val="ru-RU" w:eastAsia="en-US"/>
    </w:rPr>
  </w:style>
  <w:style w:type="paragraph" w:customStyle="1" w:styleId="StyleHeading3Justified">
    <w:name w:val="Style Heading 3 + Justified"/>
    <w:basedOn w:val="30"/>
    <w:rsid w:val="00AE589C"/>
    <w:pPr>
      <w:keepNext w:val="0"/>
      <w:widowControl w:val="0"/>
      <w:numPr>
        <w:numId w:val="0"/>
      </w:numPr>
      <w:tabs>
        <w:tab w:val="num" w:pos="720"/>
        <w:tab w:val="num" w:pos="1446"/>
      </w:tabs>
      <w:adjustRightInd w:val="0"/>
      <w:spacing w:before="120" w:after="120" w:line="240" w:lineRule="atLeast"/>
      <w:ind w:left="1230" w:hanging="504"/>
      <w:jc w:val="both"/>
      <w:textAlignment w:val="baseline"/>
    </w:pPr>
    <w:rPr>
      <w:rFonts w:ascii="Arial" w:eastAsia="Calibri" w:hAnsi="Arial" w:cs="Arial"/>
      <w:bCs w:val="0"/>
      <w:spacing w:val="-10"/>
      <w:kern w:val="28"/>
      <w:sz w:val="24"/>
      <w:szCs w:val="24"/>
      <w:lang w:val="ru-RU"/>
    </w:rPr>
  </w:style>
  <w:style w:type="paragraph" w:customStyle="1" w:styleId="StyleHeading1TopSinglesolidlineWhite6ptLinewidth">
    <w:name w:val="Style Heading 1 + Top: (Single solid line White  6 pt Line width..."/>
    <w:basedOn w:val="10"/>
    <w:rsid w:val="00AE589C"/>
    <w:pPr>
      <w:keepNext w:val="0"/>
      <w:numPr>
        <w:numId w:val="0"/>
      </w:numPr>
      <w:pBdr>
        <w:top w:val="single" w:sz="48" w:space="9" w:color="FFFFFF"/>
        <w:left w:val="single" w:sz="6" w:space="3" w:color="FFFFFF"/>
        <w:bottom w:val="single" w:sz="6" w:space="2" w:color="FFFFFF"/>
      </w:pBdr>
      <w:tabs>
        <w:tab w:val="num" w:pos="1088"/>
      </w:tabs>
      <w:adjustRightInd w:val="0"/>
      <w:spacing w:before="0" w:after="120" w:line="240" w:lineRule="atLeast"/>
      <w:ind w:left="1088" w:hanging="362"/>
      <w:jc w:val="center"/>
      <w:textAlignment w:val="baseline"/>
    </w:pPr>
    <w:rPr>
      <w:rFonts w:ascii="Arial Black" w:eastAsia="Calibri" w:hAnsi="Arial Black" w:cs="Arial Black"/>
      <w:b w:val="0"/>
      <w:bCs w:val="0"/>
      <w:caps/>
      <w:spacing w:val="-8"/>
      <w:kern w:val="20"/>
      <w:sz w:val="28"/>
      <w:szCs w:val="28"/>
    </w:rPr>
  </w:style>
  <w:style w:type="paragraph" w:customStyle="1" w:styleId="1ff">
    <w:name w:val="аголовок 1"/>
    <w:basedOn w:val="a2"/>
    <w:next w:val="a2"/>
    <w:rsid w:val="00AE589C"/>
    <w:pPr>
      <w:keepNext/>
      <w:widowControl w:val="0"/>
      <w:overflowPunct w:val="0"/>
      <w:autoSpaceDE w:val="0"/>
      <w:autoSpaceDN w:val="0"/>
      <w:adjustRightInd w:val="0"/>
      <w:spacing w:line="360" w:lineRule="atLeast"/>
      <w:jc w:val="center"/>
      <w:textAlignment w:val="baseline"/>
    </w:pPr>
    <w:rPr>
      <w:rFonts w:cs="Arial"/>
      <w:b/>
      <w:lang w:val="ru-RU" w:eastAsia="ru-RU"/>
    </w:rPr>
  </w:style>
  <w:style w:type="paragraph" w:customStyle="1" w:styleId="CowiDate">
    <w:name w:val="CowiDate"/>
    <w:basedOn w:val="FrontPageFrame"/>
    <w:next w:val="FrontPageFrame"/>
    <w:rsid w:val="00AE589C"/>
    <w:pPr>
      <w:framePr w:wrap="auto"/>
    </w:pPr>
  </w:style>
  <w:style w:type="paragraph" w:customStyle="1" w:styleId="FrontPageFrame">
    <w:name w:val="FrontPageFrame"/>
    <w:basedOn w:val="a2"/>
    <w:rsid w:val="00AE589C"/>
    <w:pPr>
      <w:framePr w:wrap="auto" w:hAnchor="margin" w:x="-2267" w:yAlign="bottom"/>
      <w:tabs>
        <w:tab w:val="left" w:pos="1134"/>
      </w:tabs>
      <w:spacing w:line="240" w:lineRule="atLeast"/>
    </w:pPr>
    <w:rPr>
      <w:rFonts w:ascii="DaneHelveticaNeue" w:hAnsi="DaneHelveticaNeue" w:cs="DaneHelveticaNeue"/>
      <w:sz w:val="14"/>
      <w:szCs w:val="14"/>
      <w:lang w:val="en-GB" w:eastAsia="ru-RU"/>
    </w:rPr>
  </w:style>
  <w:style w:type="paragraph" w:customStyle="1" w:styleId="CowiAuthor">
    <w:name w:val="CowiAuthor"/>
    <w:basedOn w:val="FrontPageFrame"/>
    <w:next w:val="FrontPageFrame"/>
    <w:rsid w:val="00AE589C"/>
    <w:pPr>
      <w:framePr w:wrap="auto"/>
    </w:pPr>
  </w:style>
  <w:style w:type="table" w:styleId="5f0">
    <w:name w:val="Table Grid 5"/>
    <w:basedOn w:val="a4"/>
    <w:locked/>
    <w:rsid w:val="00AE589C"/>
    <w:pPr>
      <w:ind w:left="1080"/>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1">
    <w:name w:val="заголовок 1"/>
    <w:basedOn w:val="a2"/>
    <w:next w:val="a2"/>
    <w:rsid w:val="00AE589C"/>
    <w:pPr>
      <w:numPr>
        <w:numId w:val="8"/>
      </w:numPr>
      <w:suppressAutoHyphens/>
      <w:autoSpaceDE w:val="0"/>
      <w:autoSpaceDN w:val="0"/>
      <w:spacing w:before="960" w:after="120"/>
      <w:jc w:val="center"/>
      <w:outlineLvl w:val="0"/>
    </w:pPr>
    <w:rPr>
      <w:rFonts w:cs="Arial"/>
      <w:b/>
      <w:sz w:val="22"/>
      <w:szCs w:val="22"/>
      <w:u w:val="single"/>
      <w:lang w:val="ru-RU" w:eastAsia="ru-RU"/>
    </w:rPr>
  </w:style>
  <w:style w:type="paragraph" w:customStyle="1" w:styleId="2">
    <w:name w:val="заголовок 2"/>
    <w:basedOn w:val="a2"/>
    <w:next w:val="a2"/>
    <w:rsid w:val="00AE589C"/>
    <w:pPr>
      <w:numPr>
        <w:ilvl w:val="1"/>
        <w:numId w:val="8"/>
      </w:numPr>
      <w:autoSpaceDE w:val="0"/>
      <w:autoSpaceDN w:val="0"/>
      <w:spacing w:before="120"/>
      <w:outlineLvl w:val="1"/>
    </w:pPr>
    <w:rPr>
      <w:rFonts w:cs="Arial"/>
      <w:sz w:val="20"/>
      <w:szCs w:val="20"/>
      <w:lang w:val="ru-RU" w:eastAsia="ru-RU"/>
    </w:rPr>
  </w:style>
  <w:style w:type="paragraph" w:customStyle="1" w:styleId="3">
    <w:name w:val="заголовок 3"/>
    <w:basedOn w:val="a2"/>
    <w:next w:val="a2"/>
    <w:rsid w:val="00AE589C"/>
    <w:pPr>
      <w:numPr>
        <w:ilvl w:val="2"/>
        <w:numId w:val="8"/>
      </w:numPr>
      <w:tabs>
        <w:tab w:val="num" w:pos="0"/>
      </w:tabs>
      <w:autoSpaceDE w:val="0"/>
      <w:autoSpaceDN w:val="0"/>
      <w:spacing w:before="120"/>
      <w:ind w:left="568"/>
      <w:outlineLvl w:val="2"/>
    </w:pPr>
    <w:rPr>
      <w:rFonts w:cs="Arial"/>
      <w:sz w:val="20"/>
      <w:szCs w:val="20"/>
      <w:lang w:val="ru-RU" w:eastAsia="ru-RU"/>
    </w:rPr>
  </w:style>
  <w:style w:type="paragraph" w:customStyle="1" w:styleId="4">
    <w:name w:val="заголовок 4"/>
    <w:basedOn w:val="3"/>
    <w:next w:val="a2"/>
    <w:rsid w:val="00AE589C"/>
    <w:pPr>
      <w:keepNext/>
      <w:numPr>
        <w:ilvl w:val="3"/>
      </w:numPr>
      <w:tabs>
        <w:tab w:val="num" w:pos="643"/>
      </w:tabs>
      <w:spacing w:before="0"/>
      <w:ind w:left="360" w:hanging="360"/>
      <w:outlineLvl w:val="3"/>
    </w:pPr>
  </w:style>
  <w:style w:type="paragraph" w:customStyle="1" w:styleId="5">
    <w:name w:val="заголовок 5"/>
    <w:basedOn w:val="a2"/>
    <w:next w:val="a2"/>
    <w:rsid w:val="00AE589C"/>
    <w:pPr>
      <w:numPr>
        <w:ilvl w:val="4"/>
        <w:numId w:val="8"/>
      </w:numPr>
      <w:autoSpaceDE w:val="0"/>
      <w:autoSpaceDN w:val="0"/>
      <w:spacing w:before="120"/>
      <w:outlineLvl w:val="4"/>
    </w:pPr>
    <w:rPr>
      <w:rFonts w:cs="Arial"/>
      <w:sz w:val="20"/>
      <w:szCs w:val="20"/>
      <w:lang w:val="ru-RU" w:eastAsia="ru-RU"/>
    </w:rPr>
  </w:style>
  <w:style w:type="paragraph" w:customStyle="1" w:styleId="6">
    <w:name w:val="заголовок 6"/>
    <w:basedOn w:val="a2"/>
    <w:next w:val="a2"/>
    <w:rsid w:val="00AE589C"/>
    <w:pPr>
      <w:numPr>
        <w:ilvl w:val="5"/>
        <w:numId w:val="8"/>
      </w:numPr>
      <w:autoSpaceDE w:val="0"/>
      <w:autoSpaceDN w:val="0"/>
      <w:spacing w:before="240" w:after="60"/>
      <w:outlineLvl w:val="5"/>
    </w:pPr>
    <w:rPr>
      <w:rFonts w:cs="Arial"/>
      <w:i/>
      <w:iCs/>
      <w:sz w:val="22"/>
      <w:szCs w:val="22"/>
      <w:lang w:val="ru-RU" w:eastAsia="ru-RU"/>
    </w:rPr>
  </w:style>
  <w:style w:type="paragraph" w:customStyle="1" w:styleId="7">
    <w:name w:val="заголовок 7"/>
    <w:basedOn w:val="a2"/>
    <w:next w:val="a2"/>
    <w:rsid w:val="00AE589C"/>
    <w:pPr>
      <w:numPr>
        <w:ilvl w:val="6"/>
        <w:numId w:val="8"/>
      </w:numPr>
      <w:autoSpaceDE w:val="0"/>
      <w:autoSpaceDN w:val="0"/>
      <w:spacing w:before="240" w:after="60"/>
      <w:outlineLvl w:val="6"/>
    </w:pPr>
    <w:rPr>
      <w:rFonts w:cs="Arial"/>
      <w:sz w:val="20"/>
      <w:szCs w:val="20"/>
      <w:lang w:val="ru-RU" w:eastAsia="ru-RU"/>
    </w:rPr>
  </w:style>
  <w:style w:type="paragraph" w:customStyle="1" w:styleId="8">
    <w:name w:val="заголовок 8"/>
    <w:basedOn w:val="a2"/>
    <w:next w:val="a2"/>
    <w:rsid w:val="00AE589C"/>
    <w:pPr>
      <w:numPr>
        <w:ilvl w:val="7"/>
        <w:numId w:val="8"/>
      </w:numPr>
      <w:autoSpaceDE w:val="0"/>
      <w:autoSpaceDN w:val="0"/>
      <w:spacing w:before="240" w:after="60"/>
      <w:outlineLvl w:val="7"/>
    </w:pPr>
    <w:rPr>
      <w:rFonts w:cs="Arial"/>
      <w:i/>
      <w:iCs/>
      <w:sz w:val="20"/>
      <w:szCs w:val="20"/>
      <w:lang w:val="ru-RU" w:eastAsia="ru-RU"/>
    </w:rPr>
  </w:style>
  <w:style w:type="paragraph" w:customStyle="1" w:styleId="9">
    <w:name w:val="заголовок 9"/>
    <w:basedOn w:val="a2"/>
    <w:next w:val="a2"/>
    <w:rsid w:val="00AE589C"/>
    <w:pPr>
      <w:numPr>
        <w:ilvl w:val="8"/>
        <w:numId w:val="8"/>
      </w:numPr>
      <w:autoSpaceDE w:val="0"/>
      <w:autoSpaceDN w:val="0"/>
      <w:spacing w:before="240" w:after="60"/>
      <w:outlineLvl w:val="8"/>
    </w:pPr>
    <w:rPr>
      <w:rFonts w:cs="Arial"/>
      <w:sz w:val="16"/>
      <w:szCs w:val="16"/>
      <w:vertAlign w:val="superscript"/>
      <w:lang w:val="ru-RU" w:eastAsia="ru-RU"/>
    </w:rPr>
  </w:style>
  <w:style w:type="paragraph" w:customStyle="1" w:styleId="affffff9">
    <w:name w:val="Ариал"/>
    <w:basedOn w:val="a2"/>
    <w:rsid w:val="00AE589C"/>
    <w:pPr>
      <w:spacing w:before="120" w:after="120" w:line="360" w:lineRule="auto"/>
      <w:ind w:firstLine="851"/>
      <w:jc w:val="both"/>
    </w:pPr>
    <w:rPr>
      <w:rFonts w:cs="Arial"/>
      <w:lang w:val="ru-RU" w:eastAsia="ru-RU"/>
    </w:rPr>
  </w:style>
  <w:style w:type="character" w:customStyle="1" w:styleId="HeadingBase0">
    <w:name w:val="Heading Base Знак"/>
    <w:link w:val="HeadingBase"/>
    <w:locked/>
    <w:rsid w:val="00AE589C"/>
    <w:rPr>
      <w:rFonts w:ascii="Arial" w:hAnsi="Arial" w:cs="Arial"/>
      <w:b/>
      <w:spacing w:val="-4"/>
      <w:kern w:val="28"/>
      <w:sz w:val="28"/>
      <w:szCs w:val="28"/>
      <w:lang w:eastAsia="en-US"/>
    </w:rPr>
  </w:style>
  <w:style w:type="character" w:customStyle="1" w:styleId="PictureChar">
    <w:name w:val="Picture Char"/>
    <w:link w:val="Picture"/>
    <w:locked/>
    <w:rsid w:val="00AE589C"/>
    <w:rPr>
      <w:rFonts w:ascii="Arial" w:hAnsi="Arial" w:cs="Arial"/>
      <w:spacing w:val="-5"/>
      <w:lang w:val="en-US" w:eastAsia="en-US"/>
    </w:rPr>
  </w:style>
  <w:style w:type="character" w:customStyle="1" w:styleId="HeaderBaseChar">
    <w:name w:val="Header Base Char"/>
    <w:link w:val="HeaderBase"/>
    <w:locked/>
    <w:rsid w:val="00AE589C"/>
    <w:rPr>
      <w:rFonts w:ascii="Arial" w:hAnsi="Arial" w:cs="Arial"/>
      <w:caps/>
      <w:spacing w:val="-5"/>
      <w:sz w:val="15"/>
      <w:szCs w:val="15"/>
      <w:lang w:val="en-US" w:eastAsia="en-US"/>
    </w:rPr>
  </w:style>
  <w:style w:type="character" w:customStyle="1" w:styleId="TableTextChar">
    <w:name w:val="Table Text Char"/>
    <w:link w:val="TableText"/>
    <w:locked/>
    <w:rsid w:val="00AE589C"/>
    <w:rPr>
      <w:rFonts w:ascii="Arial" w:hAnsi="Arial" w:cs="Arial"/>
      <w:spacing w:val="-5"/>
      <w:sz w:val="18"/>
      <w:szCs w:val="18"/>
      <w:lang w:val="en-US" w:eastAsia="en-US"/>
    </w:rPr>
  </w:style>
  <w:style w:type="paragraph" w:customStyle="1" w:styleId="StyleTableTextJustifiedBefore6ptAfter6pt">
    <w:name w:val="Style Table Text + Justified Before:  6 pt After:  6 pt"/>
    <w:basedOn w:val="TableText"/>
    <w:rsid w:val="00AE589C"/>
    <w:pPr>
      <w:widowControl/>
      <w:adjustRightInd/>
      <w:spacing w:before="0" w:line="240" w:lineRule="auto"/>
      <w:textAlignment w:val="auto"/>
    </w:pPr>
  </w:style>
  <w:style w:type="table" w:customStyle="1" w:styleId="TableGrid1">
    <w:name w:val="Table Grid1"/>
    <w:rsid w:val="00AE589C"/>
    <w:rPr>
      <w:rFonts w:ascii="Arial" w:hAnsi="Arial" w:cs="Arial"/>
      <w:sz w:val="24"/>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f8"/>
    <w:rsid w:val="00AE589C"/>
    <w:pPr>
      <w:tabs>
        <w:tab w:val="num" w:pos="851"/>
      </w:tabs>
      <w:spacing w:before="120" w:line="240" w:lineRule="auto"/>
      <w:ind w:left="851" w:hanging="284"/>
      <w:jc w:val="both"/>
    </w:pPr>
    <w:rPr>
      <w:rFonts w:eastAsia="Calibri" w:cs="Arial"/>
      <w:spacing w:val="-5"/>
      <w:lang w:eastAsia="en-US"/>
    </w:rPr>
  </w:style>
  <w:style w:type="paragraph" w:customStyle="1" w:styleId="Style1">
    <w:name w:val="Style1"/>
    <w:basedOn w:val="Newnumberedconclushions"/>
    <w:rsid w:val="00AE589C"/>
    <w:pPr>
      <w:tabs>
        <w:tab w:val="clear" w:pos="851"/>
      </w:tabs>
      <w:ind w:left="1284" w:hanging="360"/>
    </w:pPr>
  </w:style>
  <w:style w:type="paragraph" w:customStyle="1" w:styleId="Style2">
    <w:name w:val="Style2"/>
    <w:basedOn w:val="Newnumberedconclushions"/>
    <w:rsid w:val="00AE589C"/>
    <w:pPr>
      <w:ind w:left="964" w:hanging="567"/>
    </w:pPr>
  </w:style>
  <w:style w:type="character" w:customStyle="1" w:styleId="CharChar1">
    <w:name w:val="Знак Char Char1"/>
    <w:rsid w:val="00AE589C"/>
    <w:rPr>
      <w:rFonts w:ascii="Arial" w:hAnsi="Arial" w:cs="Arial"/>
      <w:spacing w:val="-5"/>
      <w:sz w:val="22"/>
      <w:szCs w:val="22"/>
      <w:lang w:val="ru-RU" w:eastAsia="en-US"/>
    </w:rPr>
  </w:style>
  <w:style w:type="character" w:customStyle="1" w:styleId="CharChar2">
    <w:name w:val="Char Char2"/>
    <w:rsid w:val="00AE589C"/>
    <w:rPr>
      <w:rFonts w:ascii="Arial" w:hAnsi="Arial" w:cs="Arial"/>
      <w:spacing w:val="-5"/>
      <w:sz w:val="22"/>
      <w:szCs w:val="22"/>
      <w:lang w:val="ru-RU" w:eastAsia="en-US"/>
    </w:rPr>
  </w:style>
  <w:style w:type="paragraph" w:customStyle="1" w:styleId="FR2">
    <w:name w:val="FR2"/>
    <w:rsid w:val="00AE589C"/>
    <w:pPr>
      <w:widowControl w:val="0"/>
      <w:overflowPunct w:val="0"/>
      <w:autoSpaceDE w:val="0"/>
      <w:autoSpaceDN w:val="0"/>
      <w:adjustRightInd w:val="0"/>
      <w:spacing w:before="60"/>
      <w:jc w:val="both"/>
      <w:textAlignment w:val="baseline"/>
    </w:pPr>
    <w:rPr>
      <w:rFonts w:ascii="Arial" w:hAnsi="Arial" w:cs="Arial"/>
      <w:sz w:val="18"/>
      <w:szCs w:val="18"/>
    </w:rPr>
  </w:style>
  <w:style w:type="paragraph" w:customStyle="1" w:styleId="affffffa">
    <w:name w:val="Нормальный"/>
    <w:rsid w:val="00AE589C"/>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sz w:val="24"/>
      <w:szCs w:val="24"/>
    </w:rPr>
  </w:style>
  <w:style w:type="paragraph" w:customStyle="1" w:styleId="txblblueb">
    <w:name w:val="txblblueb"/>
    <w:basedOn w:val="a2"/>
    <w:rsid w:val="00AE589C"/>
    <w:pPr>
      <w:spacing w:before="240"/>
      <w:jc w:val="both"/>
    </w:pPr>
    <w:rPr>
      <w:rFonts w:ascii="Verdana" w:hAnsi="Verdana" w:cs="Verdana"/>
      <w:color w:val="000000"/>
      <w:sz w:val="19"/>
      <w:szCs w:val="19"/>
      <w:lang w:val="ru-RU" w:eastAsia="ru-RU"/>
    </w:rPr>
  </w:style>
  <w:style w:type="table" w:customStyle="1" w:styleId="affffffb">
    <w:name w:val="Папушкин"/>
    <w:basedOn w:val="afa"/>
    <w:rsid w:val="00AE589C"/>
    <w:pPr>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rsid w:val="00AE589C"/>
    <w:rPr>
      <w:rFonts w:ascii="Arial" w:hAnsi="Arial" w:cs="Arial"/>
      <w:spacing w:val="-5"/>
      <w:sz w:val="22"/>
      <w:szCs w:val="22"/>
      <w:lang w:val="ru-RU" w:eastAsia="en-US"/>
    </w:rPr>
  </w:style>
  <w:style w:type="paragraph" w:customStyle="1" w:styleId="612">
    <w:name w:val="Стиль Основной текст + Перед:  6 пт1"/>
    <w:basedOn w:val="aff8"/>
    <w:rsid w:val="00AE589C"/>
    <w:pPr>
      <w:spacing w:before="120" w:after="0" w:line="360" w:lineRule="auto"/>
      <w:jc w:val="both"/>
    </w:pPr>
    <w:rPr>
      <w:rFonts w:eastAsia="Calibri" w:cs="Arial"/>
      <w:sz w:val="24"/>
      <w:szCs w:val="24"/>
    </w:rPr>
  </w:style>
  <w:style w:type="paragraph" w:customStyle="1" w:styleId="1ff0">
    <w:name w:val="Знак1"/>
    <w:basedOn w:val="a2"/>
    <w:autoRedefine/>
    <w:rsid w:val="00AE589C"/>
    <w:pPr>
      <w:spacing w:after="160" w:line="240" w:lineRule="exact"/>
    </w:pPr>
    <w:rPr>
      <w:rFonts w:ascii="Times New Roman" w:eastAsia="SimSun" w:hAnsi="Times New Roman"/>
      <w:b/>
      <w:sz w:val="28"/>
      <w:szCs w:val="28"/>
    </w:rPr>
  </w:style>
  <w:style w:type="paragraph" w:customStyle="1" w:styleId="2CharChar">
    <w:name w:val="Знак Знак2 Char Char"/>
    <w:basedOn w:val="2a"/>
    <w:rsid w:val="00AE589C"/>
    <w:pPr>
      <w:widowControl w:val="0"/>
      <w:tabs>
        <w:tab w:val="num" w:pos="543"/>
        <w:tab w:val="num" w:pos="786"/>
        <w:tab w:val="num" w:pos="1287"/>
        <w:tab w:val="num" w:pos="1492"/>
      </w:tabs>
      <w:adjustRightInd w:val="0"/>
      <w:spacing w:before="120" w:after="120" w:line="360" w:lineRule="auto"/>
      <w:ind w:left="709" w:hanging="709"/>
      <w:textAlignment w:val="baseline"/>
    </w:pPr>
    <w:rPr>
      <w:rFonts w:eastAsia="Calibri" w:cs="Arial"/>
      <w:spacing w:val="-5"/>
      <w:sz w:val="22"/>
      <w:szCs w:val="22"/>
    </w:rPr>
  </w:style>
  <w:style w:type="character" w:customStyle="1" w:styleId="2b">
    <w:name w:val="Маркированный список 2 Знак"/>
    <w:aliases w:val="МаркирРус 2 Знак"/>
    <w:link w:val="2a"/>
    <w:locked/>
    <w:rsid w:val="00AE589C"/>
    <w:rPr>
      <w:rFonts w:ascii="Arial" w:eastAsia="Times New Roman" w:hAnsi="Arial"/>
      <w:sz w:val="24"/>
      <w:szCs w:val="24"/>
    </w:rPr>
  </w:style>
  <w:style w:type="character" w:customStyle="1" w:styleId="FootnoteBase0">
    <w:name w:val="Footnote Base Знак"/>
    <w:link w:val="FootnoteBase"/>
    <w:locked/>
    <w:rsid w:val="00AE589C"/>
    <w:rPr>
      <w:rFonts w:ascii="Arial" w:hAnsi="Arial" w:cs="Arial"/>
      <w:spacing w:val="-5"/>
      <w:sz w:val="16"/>
      <w:szCs w:val="16"/>
      <w:lang w:val="en-US" w:eastAsia="en-US"/>
    </w:rPr>
  </w:style>
  <w:style w:type="paragraph" w:customStyle="1" w:styleId="CharChar4">
    <w:name w:val="Знак Знак Знак Знак Знак Знак Знак Знак Знак Знак Знак Знак Знак Знак Знак Char Char"/>
    <w:basedOn w:val="a2"/>
    <w:rsid w:val="00AE589C"/>
    <w:pPr>
      <w:spacing w:after="160" w:line="240" w:lineRule="exact"/>
    </w:pPr>
    <w:rPr>
      <w:rFonts w:ascii="Verdana" w:hAnsi="Verdana" w:cs="Verdana"/>
      <w:sz w:val="20"/>
      <w:szCs w:val="20"/>
    </w:rPr>
  </w:style>
  <w:style w:type="character" w:customStyle="1" w:styleId="a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AE589C"/>
    <w:rPr>
      <w:rFonts w:ascii="Arial Narrow" w:hAnsi="Arial Narrow" w:cs="Times New Roman"/>
      <w:b/>
      <w:spacing w:val="-5"/>
      <w:lang w:val="en-US" w:eastAsia="en-US" w:bidi="ar-SA"/>
    </w:rPr>
  </w:style>
  <w:style w:type="paragraph" w:customStyle="1" w:styleId="CharChar10">
    <w:name w:val="Знак Знак Знак Знак Знак Знак Знак Знак Знак Знак Знак Знак Знак Знак Знак Char Char1"/>
    <w:basedOn w:val="a2"/>
    <w:rsid w:val="00AE589C"/>
    <w:pPr>
      <w:spacing w:after="160" w:line="240" w:lineRule="exact"/>
    </w:pPr>
    <w:rPr>
      <w:rFonts w:ascii="Verdana" w:hAnsi="Verdana" w:cs="Verdana"/>
      <w:sz w:val="20"/>
      <w:szCs w:val="20"/>
    </w:rPr>
  </w:style>
  <w:style w:type="character" w:customStyle="1" w:styleId="cnnewsphotosourcetitleblack">
    <w:name w:val="cn_newsphotosourcetitleblack"/>
    <w:rsid w:val="00AE589C"/>
    <w:rPr>
      <w:rFonts w:cs="Times New Roman"/>
    </w:rPr>
  </w:style>
  <w:style w:type="character" w:customStyle="1" w:styleId="216">
    <w:name w:val="Заголовок 2 Знак1"/>
    <w:aliases w:val="Подзаголовок 1 уровня Знак1"/>
    <w:semiHidden/>
    <w:rsid w:val="00AE589C"/>
    <w:rPr>
      <w:rFonts w:ascii="Cambria" w:hAnsi="Cambria" w:cs="Times New Roman"/>
      <w:b/>
      <w:bCs/>
      <w:color w:val="4F81BD"/>
      <w:sz w:val="26"/>
      <w:szCs w:val="26"/>
      <w:lang w:eastAsia="en-US"/>
    </w:rPr>
  </w:style>
  <w:style w:type="numbering" w:styleId="111111">
    <w:name w:val="Outline List 2"/>
    <w:aliases w:val="1 / 1.1 / 1.1."/>
    <w:basedOn w:val="a5"/>
    <w:locked/>
    <w:rsid w:val="00AE589C"/>
    <w:pPr>
      <w:numPr>
        <w:numId w:val="7"/>
      </w:numPr>
    </w:pPr>
  </w:style>
  <w:style w:type="paragraph" w:customStyle="1" w:styleId="xl252">
    <w:name w:val="xl252"/>
    <w:basedOn w:val="a2"/>
    <w:rsid w:val="00AE589C"/>
    <w:pPr>
      <w:pBdr>
        <w:bottom w:val="single" w:sz="4" w:space="0" w:color="auto"/>
        <w:right w:val="single" w:sz="4" w:space="0" w:color="auto"/>
      </w:pBdr>
      <w:spacing w:before="100" w:beforeAutospacing="1" w:after="100" w:afterAutospacing="1"/>
      <w:jc w:val="center"/>
      <w:textAlignment w:val="center"/>
    </w:pPr>
    <w:rPr>
      <w:rFonts w:eastAsia="Times New Roman" w:cs="Arial"/>
      <w:b/>
      <w:bCs/>
      <w:sz w:val="20"/>
      <w:szCs w:val="20"/>
      <w:lang w:val="ru-RU" w:eastAsia="ru-RU"/>
    </w:rPr>
  </w:style>
  <w:style w:type="paragraph" w:customStyle="1" w:styleId="xl253">
    <w:name w:val="xl253"/>
    <w:basedOn w:val="a2"/>
    <w:rsid w:val="00AE589C"/>
    <w:pPr>
      <w:pBdr>
        <w:left w:val="single" w:sz="4" w:space="0" w:color="auto"/>
        <w:bottom w:val="single" w:sz="4" w:space="0" w:color="auto"/>
      </w:pBdr>
      <w:spacing w:before="100" w:beforeAutospacing="1" w:after="100" w:afterAutospacing="1"/>
      <w:jc w:val="center"/>
      <w:textAlignment w:val="center"/>
    </w:pPr>
    <w:rPr>
      <w:rFonts w:eastAsia="Times New Roman" w:cs="Arial"/>
      <w:b/>
      <w:bCs/>
      <w:sz w:val="20"/>
      <w:szCs w:val="20"/>
      <w:lang w:val="ru-RU" w:eastAsia="ru-RU"/>
    </w:rPr>
  </w:style>
  <w:style w:type="paragraph" w:customStyle="1" w:styleId="xl254">
    <w:name w:val="xl254"/>
    <w:basedOn w:val="a2"/>
    <w:rsid w:val="00AE589C"/>
    <w:pPr>
      <w:pBdr>
        <w:left w:val="single" w:sz="4" w:space="0" w:color="auto"/>
      </w:pBdr>
      <w:spacing w:before="100" w:beforeAutospacing="1" w:after="100" w:afterAutospacing="1"/>
      <w:jc w:val="center"/>
      <w:textAlignment w:val="center"/>
    </w:pPr>
    <w:rPr>
      <w:rFonts w:eastAsia="Times New Roman" w:cs="Arial"/>
      <w:sz w:val="20"/>
      <w:szCs w:val="20"/>
      <w:lang w:val="ru-RU" w:eastAsia="ru-RU"/>
    </w:rPr>
  </w:style>
  <w:style w:type="paragraph" w:customStyle="1" w:styleId="xl255">
    <w:name w:val="xl255"/>
    <w:basedOn w:val="a2"/>
    <w:rsid w:val="00AE589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0"/>
      <w:szCs w:val="20"/>
      <w:lang w:val="ru-RU" w:eastAsia="ru-RU"/>
    </w:rPr>
  </w:style>
  <w:style w:type="paragraph" w:customStyle="1" w:styleId="xl256">
    <w:name w:val="xl256"/>
    <w:basedOn w:val="a2"/>
    <w:rsid w:val="00AE589C"/>
    <w:pPr>
      <w:pBdr>
        <w:top w:val="single" w:sz="4" w:space="0" w:color="auto"/>
        <w:bottom w:val="single" w:sz="4" w:space="0" w:color="auto"/>
      </w:pBdr>
      <w:spacing w:before="100" w:beforeAutospacing="1" w:after="100" w:afterAutospacing="1"/>
      <w:jc w:val="center"/>
      <w:textAlignment w:val="center"/>
    </w:pPr>
    <w:rPr>
      <w:rFonts w:eastAsia="Times New Roman" w:cs="Arial"/>
      <w:sz w:val="20"/>
      <w:szCs w:val="20"/>
      <w:lang w:val="ru-RU" w:eastAsia="ru-RU"/>
    </w:rPr>
  </w:style>
  <w:style w:type="paragraph" w:customStyle="1" w:styleId="xl257">
    <w:name w:val="xl257"/>
    <w:basedOn w:val="a2"/>
    <w:rsid w:val="00AE589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val="ru-RU" w:eastAsia="ru-RU"/>
    </w:rPr>
  </w:style>
  <w:style w:type="paragraph" w:customStyle="1" w:styleId="xl258">
    <w:name w:val="xl258"/>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val="ru-RU" w:eastAsia="ru-RU"/>
    </w:rPr>
  </w:style>
  <w:style w:type="paragraph" w:customStyle="1" w:styleId="xl259">
    <w:name w:val="xl259"/>
    <w:basedOn w:val="a2"/>
    <w:rsid w:val="00AE589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20"/>
      <w:szCs w:val="20"/>
      <w:lang w:val="ru-RU" w:eastAsia="ru-RU"/>
    </w:rPr>
  </w:style>
  <w:style w:type="paragraph" w:customStyle="1" w:styleId="xl260">
    <w:name w:val="xl260"/>
    <w:basedOn w:val="a2"/>
    <w:rsid w:val="00AE589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val="ru-RU" w:eastAsia="ru-RU"/>
    </w:rPr>
  </w:style>
  <w:style w:type="paragraph" w:customStyle="1" w:styleId="11">
    <w:name w:val="_1."/>
    <w:basedOn w:val="10"/>
    <w:link w:val="1ff1"/>
    <w:uiPriority w:val="99"/>
    <w:qFormat/>
    <w:rsid w:val="00AE589C"/>
    <w:pPr>
      <w:keepLines/>
      <w:pageBreakBefore/>
      <w:numPr>
        <w:numId w:val="9"/>
      </w:numPr>
      <w:spacing w:before="0" w:after="360"/>
      <w:ind w:right="680"/>
      <w:jc w:val="both"/>
    </w:pPr>
    <w:rPr>
      <w:rFonts w:ascii="Times New Roman" w:hAnsi="Times New Roman" w:cs="Times New Roman"/>
      <w:kern w:val="0"/>
      <w:sz w:val="26"/>
      <w:szCs w:val="26"/>
    </w:rPr>
  </w:style>
  <w:style w:type="character" w:customStyle="1" w:styleId="1ff1">
    <w:name w:val="_1. Знак"/>
    <w:link w:val="11"/>
    <w:uiPriority w:val="99"/>
    <w:locked/>
    <w:rsid w:val="00AE589C"/>
    <w:rPr>
      <w:rFonts w:ascii="Times New Roman" w:eastAsia="Times New Roman" w:hAnsi="Times New Roman"/>
      <w:b/>
      <w:bCs/>
      <w:sz w:val="26"/>
      <w:szCs w:val="26"/>
      <w:lang w:eastAsia="en-US"/>
    </w:rPr>
  </w:style>
  <w:style w:type="paragraph" w:customStyle="1" w:styleId="110">
    <w:name w:val="_1.1."/>
    <w:basedOn w:val="20"/>
    <w:next w:val="aff1"/>
    <w:uiPriority w:val="99"/>
    <w:qFormat/>
    <w:rsid w:val="00AE589C"/>
    <w:pPr>
      <w:keepLines/>
      <w:numPr>
        <w:numId w:val="9"/>
      </w:numPr>
      <w:spacing w:before="360" w:after="360"/>
      <w:ind w:right="424"/>
      <w:jc w:val="both"/>
    </w:pPr>
    <w:rPr>
      <w:rFonts w:ascii="Times New Roman" w:hAnsi="Times New Roman"/>
      <w:i w:val="0"/>
      <w:iCs w:val="0"/>
      <w:sz w:val="26"/>
      <w:szCs w:val="26"/>
      <w:lang w:val="ru-RU"/>
    </w:rPr>
  </w:style>
  <w:style w:type="paragraph" w:customStyle="1" w:styleId="111">
    <w:name w:val="_1.1.1."/>
    <w:basedOn w:val="30"/>
    <w:next w:val="aff1"/>
    <w:uiPriority w:val="99"/>
    <w:qFormat/>
    <w:rsid w:val="00AE589C"/>
    <w:pPr>
      <w:keepLines/>
      <w:numPr>
        <w:numId w:val="9"/>
      </w:numPr>
      <w:tabs>
        <w:tab w:val="left" w:pos="2127"/>
        <w:tab w:val="left" w:pos="3402"/>
        <w:tab w:val="left" w:pos="8080"/>
      </w:tabs>
      <w:spacing w:before="360" w:after="360"/>
      <w:ind w:right="991"/>
      <w:jc w:val="both"/>
    </w:pPr>
    <w:rPr>
      <w:rFonts w:ascii="Times New Roman" w:hAnsi="Times New Roman"/>
      <w:lang w:val="ru-RU" w:eastAsia="ru-RU"/>
    </w:rPr>
  </w:style>
  <w:style w:type="paragraph" w:customStyle="1" w:styleId="1111">
    <w:name w:val="_1.1.1.1."/>
    <w:basedOn w:val="40"/>
    <w:next w:val="aff1"/>
    <w:uiPriority w:val="99"/>
    <w:qFormat/>
    <w:rsid w:val="00AE589C"/>
    <w:pPr>
      <w:numPr>
        <w:numId w:val="9"/>
      </w:numPr>
      <w:tabs>
        <w:tab w:val="left" w:pos="1560"/>
      </w:tabs>
      <w:spacing w:before="240" w:after="120"/>
      <w:jc w:val="both"/>
    </w:pPr>
    <w:rPr>
      <w:rFonts w:ascii="Times New Roman" w:hAnsi="Times New Roman"/>
      <w:color w:val="auto"/>
      <w:sz w:val="26"/>
      <w:szCs w:val="26"/>
      <w:lang w:val="ru-RU" w:eastAsia="ru-RU"/>
    </w:rPr>
  </w:style>
  <w:style w:type="paragraph" w:customStyle="1" w:styleId="a1">
    <w:name w:val="_Рисунок"/>
    <w:basedOn w:val="a2"/>
    <w:uiPriority w:val="99"/>
    <w:qFormat/>
    <w:rsid w:val="00AE589C"/>
    <w:pPr>
      <w:numPr>
        <w:ilvl w:val="4"/>
        <w:numId w:val="9"/>
      </w:numPr>
      <w:tabs>
        <w:tab w:val="left" w:pos="1701"/>
      </w:tabs>
      <w:spacing w:after="200" w:line="276" w:lineRule="auto"/>
      <w:contextualSpacing/>
      <w:jc w:val="center"/>
    </w:pPr>
    <w:rPr>
      <w:rFonts w:ascii="Times New Roman" w:hAnsi="Times New Roman"/>
      <w:b/>
      <w:sz w:val="26"/>
      <w:szCs w:val="26"/>
      <w:lang w:val="ru-RU"/>
    </w:rPr>
  </w:style>
  <w:style w:type="paragraph" w:customStyle="1" w:styleId="112">
    <w:name w:val="ЭТО Таблица 1.1"/>
    <w:basedOn w:val="aff1"/>
    <w:next w:val="aff1"/>
    <w:link w:val="11f0"/>
    <w:uiPriority w:val="99"/>
    <w:qFormat/>
    <w:rsid w:val="00AE589C"/>
    <w:pPr>
      <w:numPr>
        <w:ilvl w:val="5"/>
        <w:numId w:val="9"/>
      </w:numPr>
      <w:spacing w:before="240" w:after="120"/>
      <w:ind w:right="284"/>
      <w:contextualSpacing/>
    </w:pPr>
    <w:rPr>
      <w:rFonts w:eastAsia="Calibri"/>
      <w:iCs/>
      <w:sz w:val="26"/>
      <w:szCs w:val="26"/>
      <w:lang w:eastAsia="en-US"/>
    </w:rPr>
  </w:style>
  <w:style w:type="paragraph" w:customStyle="1" w:styleId="11110">
    <w:name w:val="_Таблица 1.1.1.1"/>
    <w:basedOn w:val="a2"/>
    <w:next w:val="aff1"/>
    <w:uiPriority w:val="99"/>
    <w:qFormat/>
    <w:rsid w:val="00AE589C"/>
    <w:pPr>
      <w:numPr>
        <w:ilvl w:val="7"/>
        <w:numId w:val="9"/>
      </w:numPr>
      <w:spacing w:before="240" w:after="120"/>
      <w:ind w:right="284"/>
      <w:contextualSpacing/>
      <w:jc w:val="both"/>
    </w:pPr>
    <w:rPr>
      <w:rFonts w:ascii="Times New Roman" w:hAnsi="Times New Roman"/>
      <w:iCs/>
      <w:sz w:val="26"/>
      <w:szCs w:val="26"/>
      <w:lang w:val="ru-RU"/>
    </w:rPr>
  </w:style>
  <w:style w:type="paragraph" w:customStyle="1" w:styleId="11111">
    <w:name w:val="_Таблица 1.1.1.1.1"/>
    <w:basedOn w:val="11110"/>
    <w:next w:val="aff1"/>
    <w:uiPriority w:val="99"/>
    <w:qFormat/>
    <w:rsid w:val="00AE589C"/>
    <w:pPr>
      <w:numPr>
        <w:ilvl w:val="8"/>
      </w:numPr>
    </w:pPr>
  </w:style>
  <w:style w:type="character" w:customStyle="1" w:styleId="affffffd">
    <w:name w:val="_Об_Таблица Знак"/>
    <w:link w:val="affffffe"/>
    <w:uiPriority w:val="99"/>
    <w:locked/>
    <w:rsid w:val="00AE589C"/>
    <w:rPr>
      <w:rFonts w:ascii="Times New Roman" w:hAnsi="Times New Roman"/>
      <w:iCs/>
    </w:rPr>
  </w:style>
  <w:style w:type="paragraph" w:customStyle="1" w:styleId="affffffe">
    <w:name w:val="_Об_Таблица"/>
    <w:basedOn w:val="aff1"/>
    <w:link w:val="affffffd"/>
    <w:uiPriority w:val="99"/>
    <w:qFormat/>
    <w:rsid w:val="00AE589C"/>
    <w:pPr>
      <w:ind w:firstLine="0"/>
      <w:jc w:val="center"/>
    </w:pPr>
    <w:rPr>
      <w:rFonts w:eastAsia="Calibri"/>
      <w:iCs/>
      <w:sz w:val="20"/>
    </w:rPr>
  </w:style>
  <w:style w:type="character" w:customStyle="1" w:styleId="11f0">
    <w:name w:val="ЭТО Таблица 1.1 Знак"/>
    <w:link w:val="112"/>
    <w:uiPriority w:val="99"/>
    <w:locked/>
    <w:rsid w:val="00AE589C"/>
    <w:rPr>
      <w:rFonts w:ascii="Times New Roman" w:hAnsi="Times New Roman"/>
      <w:iCs/>
      <w:sz w:val="26"/>
      <w:szCs w:val="26"/>
      <w:lang w:eastAsia="en-US"/>
    </w:rPr>
  </w:style>
  <w:style w:type="paragraph" w:customStyle="1" w:styleId="font7">
    <w:name w:val="font7"/>
    <w:basedOn w:val="a2"/>
    <w:rsid w:val="00AE589C"/>
    <w:pPr>
      <w:spacing w:before="100" w:beforeAutospacing="1" w:after="100" w:afterAutospacing="1"/>
    </w:pPr>
    <w:rPr>
      <w:rFonts w:ascii="Calibri" w:eastAsia="Times New Roman" w:hAnsi="Calibri" w:cs="Calibri"/>
      <w:color w:val="000000"/>
      <w:sz w:val="22"/>
      <w:szCs w:val="22"/>
      <w:lang w:val="ru-RU" w:eastAsia="ru-RU"/>
    </w:rPr>
  </w:style>
  <w:style w:type="paragraph" w:customStyle="1" w:styleId="font0">
    <w:name w:val="font0"/>
    <w:basedOn w:val="a2"/>
    <w:rsid w:val="00AE589C"/>
    <w:pPr>
      <w:spacing w:before="100" w:beforeAutospacing="1" w:after="100" w:afterAutospacing="1"/>
    </w:pPr>
    <w:rPr>
      <w:rFonts w:eastAsia="Times New Roman" w:cs="Arial"/>
      <w:sz w:val="20"/>
      <w:szCs w:val="20"/>
      <w:lang w:val="ru-RU" w:eastAsia="ru-RU"/>
    </w:rPr>
  </w:style>
  <w:style w:type="paragraph" w:customStyle="1" w:styleId="font8">
    <w:name w:val="font8"/>
    <w:basedOn w:val="a2"/>
    <w:rsid w:val="00AE589C"/>
    <w:pPr>
      <w:spacing w:before="100" w:beforeAutospacing="1" w:after="100" w:afterAutospacing="1"/>
    </w:pPr>
    <w:rPr>
      <w:rFonts w:ascii="Calibri" w:eastAsia="Times New Roman" w:hAnsi="Calibri" w:cs="Calibri"/>
      <w:b/>
      <w:bCs/>
      <w:color w:val="000000"/>
      <w:sz w:val="22"/>
      <w:szCs w:val="22"/>
      <w:lang w:val="ru-RU" w:eastAsia="ru-RU"/>
    </w:rPr>
  </w:style>
  <w:style w:type="paragraph" w:customStyle="1" w:styleId="xl261">
    <w:name w:val="xl261"/>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lang w:val="ru-RU" w:eastAsia="ru-RU"/>
    </w:rPr>
  </w:style>
  <w:style w:type="paragraph" w:customStyle="1" w:styleId="xl262">
    <w:name w:val="xl262"/>
    <w:basedOn w:val="a2"/>
    <w:rsid w:val="00AE589C"/>
    <w:pPr>
      <w:pBdr>
        <w:left w:val="single" w:sz="4" w:space="0" w:color="auto"/>
      </w:pBdr>
      <w:spacing w:before="100" w:beforeAutospacing="1" w:after="100" w:afterAutospacing="1"/>
      <w:jc w:val="center"/>
      <w:textAlignment w:val="top"/>
    </w:pPr>
    <w:rPr>
      <w:rFonts w:ascii="Times New Roman" w:eastAsia="Times New Roman" w:hAnsi="Times New Roman"/>
      <w:lang w:val="ru-RU" w:eastAsia="ru-RU"/>
    </w:rPr>
  </w:style>
  <w:style w:type="paragraph" w:customStyle="1" w:styleId="xl263">
    <w:name w:val="xl263"/>
    <w:basedOn w:val="a2"/>
    <w:rsid w:val="00AE589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b/>
      <w:bCs/>
      <w:color w:val="FF0000"/>
      <w:sz w:val="22"/>
      <w:szCs w:val="22"/>
      <w:lang w:val="ru-RU" w:eastAsia="ru-RU"/>
    </w:rPr>
  </w:style>
  <w:style w:type="paragraph" w:customStyle="1" w:styleId="xl264">
    <w:name w:val="xl264"/>
    <w:basedOn w:val="a2"/>
    <w:rsid w:val="00AE589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color w:val="FF0000"/>
      <w:sz w:val="22"/>
      <w:szCs w:val="22"/>
      <w:lang w:val="ru-RU" w:eastAsia="ru-RU"/>
    </w:rPr>
  </w:style>
  <w:style w:type="paragraph" w:customStyle="1" w:styleId="xl265">
    <w:name w:val="xl265"/>
    <w:basedOn w:val="a2"/>
    <w:rsid w:val="00AE589C"/>
    <w:pPr>
      <w:pBdr>
        <w:bottom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66">
    <w:name w:val="xl266"/>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ru-RU" w:eastAsia="ru-RU"/>
    </w:rPr>
  </w:style>
  <w:style w:type="paragraph" w:customStyle="1" w:styleId="xl267">
    <w:name w:val="xl267"/>
    <w:basedOn w:val="a2"/>
    <w:rsid w:val="00AE589C"/>
    <w:pPr>
      <w:pBdr>
        <w:top w:val="single" w:sz="4" w:space="0" w:color="auto"/>
        <w:left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68">
    <w:name w:val="xl268"/>
    <w:basedOn w:val="a2"/>
    <w:rsid w:val="00AE589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ru-RU" w:eastAsia="ru-RU"/>
    </w:rPr>
  </w:style>
  <w:style w:type="paragraph" w:customStyle="1" w:styleId="xl269">
    <w:name w:val="xl269"/>
    <w:basedOn w:val="a2"/>
    <w:rsid w:val="00AE589C"/>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lang w:val="ru-RU" w:eastAsia="ru-RU"/>
    </w:rPr>
  </w:style>
  <w:style w:type="paragraph" w:customStyle="1" w:styleId="xl270">
    <w:name w:val="xl270"/>
    <w:basedOn w:val="a2"/>
    <w:rsid w:val="00AE589C"/>
    <w:pPr>
      <w:pBdr>
        <w:top w:val="single" w:sz="4" w:space="0" w:color="auto"/>
        <w:left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71">
    <w:name w:val="xl271"/>
    <w:basedOn w:val="a2"/>
    <w:rsid w:val="00AE589C"/>
    <w:pPr>
      <w:pBdr>
        <w:top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2"/>
      <w:szCs w:val="22"/>
      <w:lang w:val="ru-RU" w:eastAsia="ru-RU"/>
    </w:rPr>
  </w:style>
  <w:style w:type="paragraph" w:customStyle="1" w:styleId="xl272">
    <w:name w:val="xl272"/>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2"/>
      <w:szCs w:val="22"/>
      <w:lang w:val="ru-RU" w:eastAsia="ru-RU"/>
    </w:rPr>
  </w:style>
  <w:style w:type="paragraph" w:customStyle="1" w:styleId="xl273">
    <w:name w:val="xl273"/>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274">
    <w:name w:val="xl274"/>
    <w:basedOn w:val="a2"/>
    <w:rsid w:val="00AE589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b/>
      <w:bCs/>
      <w:sz w:val="22"/>
      <w:szCs w:val="22"/>
      <w:lang w:val="ru-RU" w:eastAsia="ru-RU"/>
    </w:rPr>
  </w:style>
  <w:style w:type="paragraph" w:customStyle="1" w:styleId="xl275">
    <w:name w:val="xl275"/>
    <w:basedOn w:val="a2"/>
    <w:rsid w:val="00AE589C"/>
    <w:pPr>
      <w:pBdr>
        <w:bottom w:val="single" w:sz="4" w:space="0" w:color="auto"/>
      </w:pBdr>
      <w:spacing w:before="100" w:beforeAutospacing="1" w:after="100" w:afterAutospacing="1"/>
      <w:textAlignment w:val="top"/>
    </w:pPr>
    <w:rPr>
      <w:rFonts w:eastAsia="Times New Roman" w:cs="Arial"/>
      <w:lang w:val="ru-RU" w:eastAsia="ru-RU"/>
    </w:rPr>
  </w:style>
  <w:style w:type="paragraph" w:customStyle="1" w:styleId="xl276">
    <w:name w:val="xl276"/>
    <w:basedOn w:val="a2"/>
    <w:rsid w:val="00AE589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lang w:val="ru-RU" w:eastAsia="ru-RU"/>
    </w:rPr>
  </w:style>
  <w:style w:type="paragraph" w:customStyle="1" w:styleId="xl277">
    <w:name w:val="xl277"/>
    <w:basedOn w:val="a2"/>
    <w:rsid w:val="00AE58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cs="Arial"/>
      <w:b/>
      <w:bCs/>
      <w:i/>
      <w:iCs/>
      <w:lang w:val="ru-RU" w:eastAsia="ru-RU"/>
    </w:rPr>
  </w:style>
  <w:style w:type="paragraph" w:customStyle="1" w:styleId="xl278">
    <w:name w:val="xl278"/>
    <w:basedOn w:val="a2"/>
    <w:rsid w:val="00AE58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cs="Arial"/>
      <w:lang w:val="ru-RU" w:eastAsia="ru-RU"/>
    </w:rPr>
  </w:style>
  <w:style w:type="paragraph" w:customStyle="1" w:styleId="xl279">
    <w:name w:val="xl279"/>
    <w:basedOn w:val="a2"/>
    <w:rsid w:val="00AE58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cs="Arial"/>
      <w:lang w:val="ru-RU" w:eastAsia="ru-RU"/>
    </w:rPr>
  </w:style>
  <w:style w:type="paragraph" w:customStyle="1" w:styleId="xl280">
    <w:name w:val="xl280"/>
    <w:basedOn w:val="a2"/>
    <w:rsid w:val="00AE58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Arial"/>
      <w:lang w:val="ru-RU" w:eastAsia="ru-RU"/>
    </w:rPr>
  </w:style>
  <w:style w:type="paragraph" w:customStyle="1" w:styleId="xl281">
    <w:name w:val="xl281"/>
    <w:basedOn w:val="a2"/>
    <w:rsid w:val="00AE589C"/>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82">
    <w:name w:val="xl282"/>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lang w:val="ru-RU" w:eastAsia="ru-RU"/>
    </w:rPr>
  </w:style>
  <w:style w:type="paragraph" w:customStyle="1" w:styleId="xl283">
    <w:name w:val="xl283"/>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lang w:val="ru-RU" w:eastAsia="ru-RU"/>
    </w:rPr>
  </w:style>
  <w:style w:type="paragraph" w:customStyle="1" w:styleId="xl284">
    <w:name w:val="xl284"/>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85">
    <w:name w:val="xl285"/>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86">
    <w:name w:val="xl286"/>
    <w:basedOn w:val="a2"/>
    <w:rsid w:val="00AE589C"/>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87">
    <w:name w:val="xl287"/>
    <w:basedOn w:val="a2"/>
    <w:rsid w:val="00AE589C"/>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lang w:val="ru-RU" w:eastAsia="ru-RU"/>
    </w:rPr>
  </w:style>
  <w:style w:type="paragraph" w:customStyle="1" w:styleId="xl288">
    <w:name w:val="xl288"/>
    <w:basedOn w:val="a2"/>
    <w:rsid w:val="00AE589C"/>
    <w:pPr>
      <w:pBdr>
        <w:top w:val="single" w:sz="4" w:space="0" w:color="auto"/>
        <w:bottom w:val="single" w:sz="4" w:space="0" w:color="auto"/>
      </w:pBdr>
      <w:spacing w:before="100" w:beforeAutospacing="1" w:after="100" w:afterAutospacing="1"/>
      <w:textAlignment w:val="top"/>
    </w:pPr>
    <w:rPr>
      <w:rFonts w:eastAsia="Times New Roman" w:cs="Arial"/>
      <w:lang w:val="ru-RU" w:eastAsia="ru-RU"/>
    </w:rPr>
  </w:style>
  <w:style w:type="paragraph" w:customStyle="1" w:styleId="xl289">
    <w:name w:val="xl289"/>
    <w:basedOn w:val="a2"/>
    <w:rsid w:val="00AE5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lang w:val="ru-RU" w:eastAsia="ru-RU"/>
    </w:rPr>
  </w:style>
  <w:style w:type="paragraph" w:customStyle="1" w:styleId="xl290">
    <w:name w:val="xl290"/>
    <w:basedOn w:val="a2"/>
    <w:rsid w:val="00AE589C"/>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91">
    <w:name w:val="xl291"/>
    <w:basedOn w:val="a2"/>
    <w:rsid w:val="00AE589C"/>
    <w:pPr>
      <w:pBdr>
        <w:top w:val="single" w:sz="4" w:space="0" w:color="auto"/>
        <w:left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92">
    <w:name w:val="xl292"/>
    <w:basedOn w:val="a2"/>
    <w:rsid w:val="00AE589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22"/>
      <w:szCs w:val="22"/>
      <w:lang w:val="ru-RU" w:eastAsia="ru-RU"/>
    </w:rPr>
  </w:style>
  <w:style w:type="paragraph" w:customStyle="1" w:styleId="xl293">
    <w:name w:val="xl293"/>
    <w:basedOn w:val="a2"/>
    <w:rsid w:val="00AE589C"/>
    <w:pPr>
      <w:pBdr>
        <w:top w:val="single" w:sz="4" w:space="0" w:color="auto"/>
        <w:right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294">
    <w:name w:val="xl294"/>
    <w:basedOn w:val="a2"/>
    <w:rsid w:val="00AE589C"/>
    <w:pPr>
      <w:pBdr>
        <w:top w:val="single" w:sz="4" w:space="0" w:color="auto"/>
        <w:right w:val="single" w:sz="4" w:space="0" w:color="auto"/>
      </w:pBdr>
      <w:spacing w:before="100" w:beforeAutospacing="1" w:after="100" w:afterAutospacing="1"/>
      <w:jc w:val="center"/>
      <w:textAlignment w:val="center"/>
    </w:pPr>
    <w:rPr>
      <w:rFonts w:eastAsia="Times New Roman" w:cs="Arial"/>
      <w:lang w:val="ru-RU" w:eastAsia="ru-RU"/>
    </w:rPr>
  </w:style>
  <w:style w:type="paragraph" w:customStyle="1" w:styleId="xl295">
    <w:name w:val="xl295"/>
    <w:basedOn w:val="a2"/>
    <w:rsid w:val="00AE589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lang w:val="ru-RU" w:eastAsia="ru-RU"/>
    </w:rPr>
  </w:style>
  <w:style w:type="paragraph" w:customStyle="1" w:styleId="xl296">
    <w:name w:val="xl296"/>
    <w:basedOn w:val="a2"/>
    <w:rsid w:val="00AE589C"/>
    <w:pPr>
      <w:pBdr>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lang w:val="ru-RU" w:eastAsia="ru-RU"/>
    </w:rPr>
  </w:style>
  <w:style w:type="paragraph" w:customStyle="1" w:styleId="xl297">
    <w:name w:val="xl297"/>
    <w:basedOn w:val="a2"/>
    <w:rsid w:val="00AE5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ru-RU" w:eastAsia="ru-RU"/>
    </w:rPr>
  </w:style>
  <w:style w:type="paragraph" w:customStyle="1" w:styleId="xl298">
    <w:name w:val="xl298"/>
    <w:basedOn w:val="a2"/>
    <w:rsid w:val="00AE589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Arial"/>
      <w:lang w:val="ru-RU" w:eastAsia="ru-RU"/>
    </w:rPr>
  </w:style>
  <w:style w:type="paragraph" w:customStyle="1" w:styleId="xl299">
    <w:name w:val="xl299"/>
    <w:basedOn w:val="a2"/>
    <w:rsid w:val="00AE589C"/>
    <w:pPr>
      <w:pBdr>
        <w:top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lang w:val="ru-RU" w:eastAsia="ru-RU"/>
    </w:rPr>
  </w:style>
  <w:style w:type="paragraph" w:customStyle="1" w:styleId="xl300">
    <w:name w:val="xl300"/>
    <w:basedOn w:val="a2"/>
    <w:rsid w:val="00AE589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Times New Roman" w:eastAsia="Times New Roman" w:hAnsi="Times New Roman"/>
      <w:lang w:val="ru-RU" w:eastAsia="ru-RU"/>
    </w:rPr>
  </w:style>
  <w:style w:type="paragraph" w:customStyle="1" w:styleId="xl301">
    <w:name w:val="xl301"/>
    <w:basedOn w:val="a2"/>
    <w:rsid w:val="00AE58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cs="Arial"/>
      <w:b/>
      <w:bCs/>
      <w:sz w:val="22"/>
      <w:szCs w:val="22"/>
      <w:lang w:val="ru-RU" w:eastAsia="ru-RU"/>
    </w:rPr>
  </w:style>
  <w:style w:type="paragraph" w:customStyle="1" w:styleId="xl302">
    <w:name w:val="xl302"/>
    <w:basedOn w:val="a2"/>
    <w:rsid w:val="00AE589C"/>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Arial"/>
      <w:lang w:val="ru-RU" w:eastAsia="ru-RU"/>
    </w:rPr>
  </w:style>
  <w:style w:type="paragraph" w:customStyle="1" w:styleId="xl303">
    <w:name w:val="xl303"/>
    <w:basedOn w:val="a2"/>
    <w:rsid w:val="00AE589C"/>
    <w:pPr>
      <w:pBdr>
        <w:bottom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304">
    <w:name w:val="xl304"/>
    <w:basedOn w:val="a2"/>
    <w:rsid w:val="00AE589C"/>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305">
    <w:name w:val="xl305"/>
    <w:basedOn w:val="a2"/>
    <w:rsid w:val="00AE58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lang w:val="ru-RU" w:eastAsia="ru-RU"/>
    </w:rPr>
  </w:style>
  <w:style w:type="paragraph" w:customStyle="1" w:styleId="xl306">
    <w:name w:val="xl306"/>
    <w:basedOn w:val="a2"/>
    <w:rsid w:val="00AE589C"/>
    <w:pPr>
      <w:pBdr>
        <w:top w:val="single" w:sz="4" w:space="0" w:color="auto"/>
        <w:right w:val="single" w:sz="4" w:space="0" w:color="auto"/>
      </w:pBdr>
      <w:spacing w:before="100" w:beforeAutospacing="1" w:after="100" w:afterAutospacing="1"/>
      <w:textAlignment w:val="top"/>
    </w:pPr>
    <w:rPr>
      <w:rFonts w:ascii="Calibri" w:eastAsia="Times New Roman" w:hAnsi="Calibri" w:cs="Calibri"/>
      <w:sz w:val="22"/>
      <w:szCs w:val="22"/>
      <w:lang w:val="ru-RU" w:eastAsia="ru-RU"/>
    </w:rPr>
  </w:style>
  <w:style w:type="paragraph" w:customStyle="1" w:styleId="xl307">
    <w:name w:val="xl307"/>
    <w:basedOn w:val="a2"/>
    <w:rsid w:val="00AE589C"/>
    <w:pPr>
      <w:pBdr>
        <w:top w:val="single" w:sz="4" w:space="0" w:color="auto"/>
        <w:left w:val="single" w:sz="4" w:space="0" w:color="auto"/>
        <w:bottom w:val="single" w:sz="4" w:space="0" w:color="auto"/>
      </w:pBdr>
      <w:shd w:val="clear" w:color="000000" w:fill="FFFF00"/>
      <w:spacing w:before="100" w:beforeAutospacing="1" w:after="100" w:afterAutospacing="1"/>
    </w:pPr>
    <w:rPr>
      <w:rFonts w:ascii="Times New Roman" w:eastAsia="Times New Roman" w:hAnsi="Times New Roman"/>
      <w:lang w:val="ru-RU" w:eastAsia="ru-RU"/>
    </w:rPr>
  </w:style>
  <w:style w:type="paragraph" w:customStyle="1" w:styleId="xl308">
    <w:name w:val="xl308"/>
    <w:basedOn w:val="a2"/>
    <w:rsid w:val="00AE589C"/>
    <w:pPr>
      <w:pBdr>
        <w:top w:val="single" w:sz="4" w:space="0" w:color="auto"/>
        <w:left w:val="single" w:sz="4" w:space="0" w:color="auto"/>
        <w:right w:val="single" w:sz="4" w:space="0" w:color="auto"/>
      </w:pBdr>
      <w:spacing w:before="100" w:beforeAutospacing="1" w:after="100" w:afterAutospacing="1"/>
      <w:textAlignment w:val="top"/>
    </w:pPr>
    <w:rPr>
      <w:rFonts w:ascii="Calibri" w:eastAsia="Times New Roman" w:hAnsi="Calibri" w:cs="Calibri"/>
      <w:sz w:val="22"/>
      <w:szCs w:val="22"/>
      <w:lang w:val="ru-RU" w:eastAsia="ru-RU"/>
    </w:rPr>
  </w:style>
  <w:style w:type="paragraph" w:customStyle="1" w:styleId="xl309">
    <w:name w:val="xl309"/>
    <w:basedOn w:val="a2"/>
    <w:rsid w:val="00AE589C"/>
    <w:pPr>
      <w:pBdr>
        <w:top w:val="single" w:sz="4" w:space="0" w:color="auto"/>
        <w:bottom w:val="single" w:sz="4" w:space="0" w:color="auto"/>
      </w:pBdr>
      <w:shd w:val="clear" w:color="000000" w:fill="FFFF00"/>
      <w:spacing w:before="100" w:beforeAutospacing="1" w:after="100" w:afterAutospacing="1"/>
      <w:jc w:val="center"/>
    </w:pPr>
    <w:rPr>
      <w:rFonts w:ascii="Times New Roman" w:eastAsia="Times New Roman" w:hAnsi="Times New Roman"/>
      <w:lang w:val="ru-RU" w:eastAsia="ru-RU"/>
    </w:rPr>
  </w:style>
  <w:style w:type="paragraph" w:customStyle="1" w:styleId="xl310">
    <w:name w:val="xl310"/>
    <w:basedOn w:val="a2"/>
    <w:rsid w:val="00AE58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cs="Arial"/>
      <w:lang w:val="ru-RU" w:eastAsia="ru-RU"/>
    </w:rPr>
  </w:style>
  <w:style w:type="paragraph" w:customStyle="1" w:styleId="xl311">
    <w:name w:val="xl311"/>
    <w:basedOn w:val="a2"/>
    <w:rsid w:val="00AE58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cs="Arial"/>
      <w:lang w:val="ru-RU" w:eastAsia="ru-RU"/>
    </w:rPr>
  </w:style>
  <w:style w:type="paragraph" w:customStyle="1" w:styleId="xl312">
    <w:name w:val="xl312"/>
    <w:basedOn w:val="a2"/>
    <w:rsid w:val="00AE589C"/>
    <w:pPr>
      <w:pBdr>
        <w:top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Arial"/>
      <w:b/>
      <w:bCs/>
      <w:color w:val="FF0000"/>
      <w:sz w:val="28"/>
      <w:szCs w:val="28"/>
      <w:lang w:val="ru-RU" w:eastAsia="ru-RU"/>
    </w:rPr>
  </w:style>
  <w:style w:type="paragraph" w:customStyle="1" w:styleId="xl313">
    <w:name w:val="xl313"/>
    <w:basedOn w:val="a2"/>
    <w:rsid w:val="00AE589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Arial"/>
      <w:lang w:val="ru-RU" w:eastAsia="ru-RU"/>
    </w:rPr>
  </w:style>
  <w:style w:type="paragraph" w:customStyle="1" w:styleId="xl314">
    <w:name w:val="xl314"/>
    <w:basedOn w:val="a2"/>
    <w:rsid w:val="00AE589C"/>
    <w:pPr>
      <w:pBdr>
        <w:top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Arial"/>
      <w:lang w:val="ru-RU" w:eastAsia="ru-RU"/>
    </w:rPr>
  </w:style>
  <w:style w:type="paragraph" w:customStyle="1" w:styleId="xl315">
    <w:name w:val="xl315"/>
    <w:basedOn w:val="a2"/>
    <w:rsid w:val="00AE589C"/>
    <w:pPr>
      <w:pBdr>
        <w:top w:val="single" w:sz="4" w:space="0" w:color="auto"/>
        <w:bottom w:val="single" w:sz="4" w:space="0" w:color="auto"/>
      </w:pBdr>
      <w:shd w:val="clear" w:color="000000" w:fill="FFFF00"/>
      <w:spacing w:before="100" w:beforeAutospacing="1" w:after="100" w:afterAutospacing="1"/>
      <w:jc w:val="center"/>
      <w:textAlignment w:val="top"/>
    </w:pPr>
    <w:rPr>
      <w:rFonts w:eastAsia="Times New Roman" w:cs="Arial"/>
      <w:lang w:val="ru-RU" w:eastAsia="ru-RU"/>
    </w:rPr>
  </w:style>
  <w:style w:type="paragraph" w:customStyle="1" w:styleId="xl316">
    <w:name w:val="xl316"/>
    <w:basedOn w:val="a2"/>
    <w:rsid w:val="00AE589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lang w:val="ru-RU" w:eastAsia="ru-RU"/>
    </w:rPr>
  </w:style>
  <w:style w:type="paragraph" w:customStyle="1" w:styleId="xl317">
    <w:name w:val="xl317"/>
    <w:basedOn w:val="a2"/>
    <w:rsid w:val="00AE589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lang w:val="ru-RU" w:eastAsia="ru-RU"/>
    </w:rPr>
  </w:style>
  <w:style w:type="paragraph" w:customStyle="1" w:styleId="xl318">
    <w:name w:val="xl318"/>
    <w:basedOn w:val="a2"/>
    <w:rsid w:val="00AE589C"/>
    <w:pPr>
      <w:pBdr>
        <w:top w:val="single" w:sz="4" w:space="0" w:color="auto"/>
        <w:bottom w:val="single" w:sz="4" w:space="0" w:color="auto"/>
      </w:pBdr>
      <w:spacing w:before="100" w:beforeAutospacing="1" w:after="100" w:afterAutospacing="1"/>
      <w:textAlignment w:val="center"/>
    </w:pPr>
    <w:rPr>
      <w:rFonts w:ascii="Calibri" w:eastAsia="Times New Roman" w:hAnsi="Calibri" w:cs="Calibri"/>
      <w:b/>
      <w:bCs/>
      <w:color w:val="FF0000"/>
      <w:sz w:val="22"/>
      <w:szCs w:val="22"/>
      <w:lang w:val="ru-RU" w:eastAsia="ru-RU"/>
    </w:rPr>
  </w:style>
  <w:style w:type="paragraph" w:customStyle="1" w:styleId="xl319">
    <w:name w:val="xl319"/>
    <w:basedOn w:val="a2"/>
    <w:rsid w:val="00AE589C"/>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lang w:val="ru-RU" w:eastAsia="ru-RU"/>
    </w:rPr>
  </w:style>
  <w:style w:type="paragraph" w:customStyle="1" w:styleId="xl320">
    <w:name w:val="xl320"/>
    <w:basedOn w:val="a2"/>
    <w:rsid w:val="00AE589C"/>
    <w:pPr>
      <w:pBdr>
        <w:top w:val="single" w:sz="4" w:space="0" w:color="auto"/>
        <w:left w:val="single" w:sz="4" w:space="0" w:color="auto"/>
        <w:bottom w:val="single" w:sz="4" w:space="0" w:color="auto"/>
      </w:pBdr>
      <w:spacing w:before="100" w:beforeAutospacing="1" w:after="100" w:afterAutospacing="1"/>
    </w:pPr>
    <w:rPr>
      <w:rFonts w:eastAsia="Times New Roman" w:cs="Arial"/>
      <w:b/>
      <w:bCs/>
      <w:sz w:val="22"/>
      <w:szCs w:val="22"/>
      <w:lang w:val="ru-RU" w:eastAsia="ru-RU"/>
    </w:rPr>
  </w:style>
  <w:style w:type="paragraph" w:customStyle="1" w:styleId="xl321">
    <w:name w:val="xl321"/>
    <w:basedOn w:val="a2"/>
    <w:rsid w:val="00AE589C"/>
    <w:pPr>
      <w:pBdr>
        <w:top w:val="single" w:sz="4" w:space="0" w:color="auto"/>
        <w:bottom w:val="single" w:sz="4" w:space="0" w:color="auto"/>
        <w:right w:val="single" w:sz="4" w:space="0" w:color="auto"/>
      </w:pBdr>
      <w:spacing w:before="100" w:beforeAutospacing="1" w:after="100" w:afterAutospacing="1"/>
    </w:pPr>
    <w:rPr>
      <w:rFonts w:eastAsia="Times New Roman" w:cs="Arial"/>
      <w:b/>
      <w:bCs/>
      <w:sz w:val="22"/>
      <w:szCs w:val="22"/>
      <w:lang w:val="ru-RU" w:eastAsia="ru-RU"/>
    </w:rPr>
  </w:style>
  <w:style w:type="paragraph" w:customStyle="1" w:styleId="xl322">
    <w:name w:val="xl322"/>
    <w:basedOn w:val="a2"/>
    <w:rsid w:val="00AE589C"/>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eastAsia="Times New Roman" w:cs="Arial"/>
      <w:b/>
      <w:bCs/>
      <w:sz w:val="28"/>
      <w:szCs w:val="28"/>
      <w:lang w:val="ru-RU" w:eastAsia="ru-RU"/>
    </w:rPr>
  </w:style>
  <w:style w:type="paragraph" w:customStyle="1" w:styleId="xl323">
    <w:name w:val="xl323"/>
    <w:basedOn w:val="a2"/>
    <w:rsid w:val="00AE589C"/>
    <w:pPr>
      <w:pBdr>
        <w:top w:val="single" w:sz="4" w:space="0" w:color="auto"/>
        <w:bottom w:val="single" w:sz="4" w:space="0" w:color="auto"/>
      </w:pBdr>
      <w:shd w:val="clear" w:color="000000" w:fill="E6B8B7"/>
      <w:spacing w:before="100" w:beforeAutospacing="1" w:after="100" w:afterAutospacing="1"/>
      <w:jc w:val="center"/>
      <w:textAlignment w:val="center"/>
    </w:pPr>
    <w:rPr>
      <w:rFonts w:ascii="Calibri" w:eastAsia="Times New Roman" w:hAnsi="Calibri" w:cs="Calibri"/>
      <w:sz w:val="22"/>
      <w:szCs w:val="22"/>
      <w:lang w:val="ru-RU" w:eastAsia="ru-RU"/>
    </w:rPr>
  </w:style>
  <w:style w:type="paragraph" w:customStyle="1" w:styleId="xl324">
    <w:name w:val="xl324"/>
    <w:basedOn w:val="a2"/>
    <w:rsid w:val="00AE589C"/>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eastAsia="Times New Roman" w:hAnsi="Calibri" w:cs="Calibri"/>
      <w:sz w:val="22"/>
      <w:szCs w:val="22"/>
      <w:lang w:val="ru-RU" w:eastAsia="ru-RU"/>
    </w:rPr>
  </w:style>
  <w:style w:type="character" w:customStyle="1" w:styleId="searchtext">
    <w:name w:val="searchtext"/>
    <w:basedOn w:val="a3"/>
    <w:rsid w:val="00BB7172"/>
  </w:style>
  <w:style w:type="paragraph" w:customStyle="1" w:styleId="xl58923">
    <w:name w:val="xl58923"/>
    <w:basedOn w:val="a2"/>
    <w:rsid w:val="00292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val="ru-RU" w:eastAsia="ru-RU"/>
    </w:rPr>
  </w:style>
  <w:style w:type="paragraph" w:customStyle="1" w:styleId="xl58924">
    <w:name w:val="xl58924"/>
    <w:basedOn w:val="a2"/>
    <w:rsid w:val="00292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0"/>
      <w:szCs w:val="20"/>
      <w:lang w:val="ru-RU" w:eastAsia="ru-RU"/>
    </w:rPr>
  </w:style>
  <w:style w:type="paragraph" w:customStyle="1" w:styleId="xl58925">
    <w:name w:val="xl58925"/>
    <w:basedOn w:val="a2"/>
    <w:rsid w:val="00292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0"/>
      <w:szCs w:val="20"/>
      <w:lang w:val="ru-RU" w:eastAsia="ru-RU"/>
    </w:rPr>
  </w:style>
  <w:style w:type="paragraph" w:customStyle="1" w:styleId="xl58926">
    <w:name w:val="xl58926"/>
    <w:basedOn w:val="a2"/>
    <w:rsid w:val="00292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0"/>
      <w:szCs w:val="20"/>
      <w:lang w:val="ru-RU" w:eastAsia="ru-RU"/>
    </w:rPr>
  </w:style>
  <w:style w:type="paragraph" w:customStyle="1" w:styleId="xl58927">
    <w:name w:val="xl58927"/>
    <w:basedOn w:val="a2"/>
    <w:rsid w:val="00292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0"/>
      <w:szCs w:val="20"/>
      <w:lang w:val="ru-RU" w:eastAsia="ru-RU"/>
    </w:rPr>
  </w:style>
  <w:style w:type="paragraph" w:customStyle="1" w:styleId="xl58928">
    <w:name w:val="xl58928"/>
    <w:basedOn w:val="a2"/>
    <w:rsid w:val="00292E14"/>
    <w:pPr>
      <w:spacing w:before="100" w:beforeAutospacing="1" w:after="100" w:afterAutospacing="1"/>
      <w:jc w:val="center"/>
      <w:textAlignment w:val="center"/>
    </w:pPr>
    <w:rPr>
      <w:rFonts w:ascii="Times New Roman" w:eastAsia="Times New Roman" w:hAnsi="Times New Roman"/>
      <w:sz w:val="20"/>
      <w:szCs w:val="20"/>
      <w:lang w:val="ru-RU" w:eastAsia="ru-RU"/>
    </w:rPr>
  </w:style>
  <w:style w:type="paragraph" w:customStyle="1" w:styleId="xl58929">
    <w:name w:val="xl58929"/>
    <w:basedOn w:val="a2"/>
    <w:rsid w:val="00292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rPr>
  </w:style>
  <w:style w:type="paragraph" w:customStyle="1" w:styleId="xl58930">
    <w:name w:val="xl58930"/>
    <w:basedOn w:val="a2"/>
    <w:rsid w:val="00292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rPr>
  </w:style>
  <w:style w:type="paragraph" w:customStyle="1" w:styleId="xl58931">
    <w:name w:val="xl58931"/>
    <w:basedOn w:val="a2"/>
    <w:rsid w:val="00292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val="ru-RU" w:eastAsia="ru-RU"/>
    </w:rPr>
  </w:style>
  <w:style w:type="paragraph" w:customStyle="1" w:styleId="xl58932">
    <w:name w:val="xl58932"/>
    <w:basedOn w:val="a2"/>
    <w:rsid w:val="00292E14"/>
    <w:pPr>
      <w:spacing w:before="100" w:beforeAutospacing="1" w:after="100" w:afterAutospacing="1"/>
      <w:jc w:val="center"/>
      <w:textAlignment w:val="center"/>
    </w:pPr>
    <w:rPr>
      <w:rFonts w:ascii="Times New Roman" w:eastAsia="Times New Roman" w:hAnsi="Times New Roman"/>
      <w:b/>
      <w:bCs/>
      <w:sz w:val="20"/>
      <w:szCs w:val="20"/>
      <w:lang w:val="ru-RU" w:eastAsia="ru-RU"/>
    </w:rPr>
  </w:style>
  <w:style w:type="paragraph" w:customStyle="1" w:styleId="xl58933">
    <w:name w:val="xl58933"/>
    <w:basedOn w:val="a2"/>
    <w:rsid w:val="00292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20"/>
      <w:szCs w:val="20"/>
      <w:lang w:val="ru-RU" w:eastAsia="ru-RU"/>
    </w:rPr>
  </w:style>
  <w:style w:type="paragraph" w:customStyle="1" w:styleId="xl58934">
    <w:name w:val="xl58934"/>
    <w:basedOn w:val="a2"/>
    <w:rsid w:val="00292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rPr>
  </w:style>
  <w:style w:type="paragraph" w:customStyle="1" w:styleId="xl58935">
    <w:name w:val="xl58935"/>
    <w:basedOn w:val="a2"/>
    <w:rsid w:val="00292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val="ru-RU" w:eastAsia="ru-RU"/>
    </w:rPr>
  </w:style>
  <w:style w:type="paragraph" w:customStyle="1" w:styleId="xl58936">
    <w:name w:val="xl58936"/>
    <w:basedOn w:val="a2"/>
    <w:rsid w:val="00292E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val="ru-RU" w:eastAsia="ru-RU"/>
    </w:rPr>
  </w:style>
  <w:style w:type="paragraph" w:customStyle="1" w:styleId="xl58937">
    <w:name w:val="xl58937"/>
    <w:basedOn w:val="a2"/>
    <w:rsid w:val="00292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0"/>
      <w:szCs w:val="20"/>
      <w:lang w:val="ru-RU" w:eastAsia="ru-RU"/>
    </w:rPr>
  </w:style>
  <w:style w:type="paragraph" w:customStyle="1" w:styleId="xl58938">
    <w:name w:val="xl58938"/>
    <w:basedOn w:val="a2"/>
    <w:rsid w:val="00292E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2">
    <w:name w:val="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382">
      <w:bodyDiv w:val="1"/>
      <w:marLeft w:val="0"/>
      <w:marRight w:val="0"/>
      <w:marTop w:val="0"/>
      <w:marBottom w:val="0"/>
      <w:divBdr>
        <w:top w:val="none" w:sz="0" w:space="0" w:color="auto"/>
        <w:left w:val="none" w:sz="0" w:space="0" w:color="auto"/>
        <w:bottom w:val="none" w:sz="0" w:space="0" w:color="auto"/>
        <w:right w:val="none" w:sz="0" w:space="0" w:color="auto"/>
      </w:divBdr>
    </w:div>
    <w:div w:id="23409157">
      <w:bodyDiv w:val="1"/>
      <w:marLeft w:val="0"/>
      <w:marRight w:val="0"/>
      <w:marTop w:val="0"/>
      <w:marBottom w:val="0"/>
      <w:divBdr>
        <w:top w:val="none" w:sz="0" w:space="0" w:color="auto"/>
        <w:left w:val="none" w:sz="0" w:space="0" w:color="auto"/>
        <w:bottom w:val="none" w:sz="0" w:space="0" w:color="auto"/>
        <w:right w:val="none" w:sz="0" w:space="0" w:color="auto"/>
      </w:divBdr>
    </w:div>
    <w:div w:id="66193412">
      <w:bodyDiv w:val="1"/>
      <w:marLeft w:val="0"/>
      <w:marRight w:val="0"/>
      <w:marTop w:val="0"/>
      <w:marBottom w:val="0"/>
      <w:divBdr>
        <w:top w:val="none" w:sz="0" w:space="0" w:color="auto"/>
        <w:left w:val="none" w:sz="0" w:space="0" w:color="auto"/>
        <w:bottom w:val="none" w:sz="0" w:space="0" w:color="auto"/>
        <w:right w:val="none" w:sz="0" w:space="0" w:color="auto"/>
      </w:divBdr>
    </w:div>
    <w:div w:id="157964998">
      <w:bodyDiv w:val="1"/>
      <w:marLeft w:val="0"/>
      <w:marRight w:val="0"/>
      <w:marTop w:val="0"/>
      <w:marBottom w:val="0"/>
      <w:divBdr>
        <w:top w:val="none" w:sz="0" w:space="0" w:color="auto"/>
        <w:left w:val="none" w:sz="0" w:space="0" w:color="auto"/>
        <w:bottom w:val="none" w:sz="0" w:space="0" w:color="auto"/>
        <w:right w:val="none" w:sz="0" w:space="0" w:color="auto"/>
      </w:divBdr>
    </w:div>
    <w:div w:id="223418816">
      <w:bodyDiv w:val="1"/>
      <w:marLeft w:val="0"/>
      <w:marRight w:val="0"/>
      <w:marTop w:val="0"/>
      <w:marBottom w:val="0"/>
      <w:divBdr>
        <w:top w:val="none" w:sz="0" w:space="0" w:color="auto"/>
        <w:left w:val="none" w:sz="0" w:space="0" w:color="auto"/>
        <w:bottom w:val="none" w:sz="0" w:space="0" w:color="auto"/>
        <w:right w:val="none" w:sz="0" w:space="0" w:color="auto"/>
      </w:divBdr>
    </w:div>
    <w:div w:id="405107376">
      <w:bodyDiv w:val="1"/>
      <w:marLeft w:val="0"/>
      <w:marRight w:val="0"/>
      <w:marTop w:val="0"/>
      <w:marBottom w:val="0"/>
      <w:divBdr>
        <w:top w:val="none" w:sz="0" w:space="0" w:color="auto"/>
        <w:left w:val="none" w:sz="0" w:space="0" w:color="auto"/>
        <w:bottom w:val="none" w:sz="0" w:space="0" w:color="auto"/>
        <w:right w:val="none" w:sz="0" w:space="0" w:color="auto"/>
      </w:divBdr>
    </w:div>
    <w:div w:id="481653813">
      <w:bodyDiv w:val="1"/>
      <w:marLeft w:val="0"/>
      <w:marRight w:val="0"/>
      <w:marTop w:val="0"/>
      <w:marBottom w:val="0"/>
      <w:divBdr>
        <w:top w:val="none" w:sz="0" w:space="0" w:color="auto"/>
        <w:left w:val="none" w:sz="0" w:space="0" w:color="auto"/>
        <w:bottom w:val="none" w:sz="0" w:space="0" w:color="auto"/>
        <w:right w:val="none" w:sz="0" w:space="0" w:color="auto"/>
      </w:divBdr>
    </w:div>
    <w:div w:id="591203857">
      <w:bodyDiv w:val="1"/>
      <w:marLeft w:val="0"/>
      <w:marRight w:val="0"/>
      <w:marTop w:val="0"/>
      <w:marBottom w:val="0"/>
      <w:divBdr>
        <w:top w:val="none" w:sz="0" w:space="0" w:color="auto"/>
        <w:left w:val="none" w:sz="0" w:space="0" w:color="auto"/>
        <w:bottom w:val="none" w:sz="0" w:space="0" w:color="auto"/>
        <w:right w:val="none" w:sz="0" w:space="0" w:color="auto"/>
      </w:divBdr>
    </w:div>
    <w:div w:id="629047008">
      <w:bodyDiv w:val="1"/>
      <w:marLeft w:val="0"/>
      <w:marRight w:val="0"/>
      <w:marTop w:val="0"/>
      <w:marBottom w:val="0"/>
      <w:divBdr>
        <w:top w:val="none" w:sz="0" w:space="0" w:color="auto"/>
        <w:left w:val="none" w:sz="0" w:space="0" w:color="auto"/>
        <w:bottom w:val="none" w:sz="0" w:space="0" w:color="auto"/>
        <w:right w:val="none" w:sz="0" w:space="0" w:color="auto"/>
      </w:divBdr>
    </w:div>
    <w:div w:id="721908100">
      <w:bodyDiv w:val="1"/>
      <w:marLeft w:val="0"/>
      <w:marRight w:val="0"/>
      <w:marTop w:val="0"/>
      <w:marBottom w:val="0"/>
      <w:divBdr>
        <w:top w:val="none" w:sz="0" w:space="0" w:color="auto"/>
        <w:left w:val="none" w:sz="0" w:space="0" w:color="auto"/>
        <w:bottom w:val="none" w:sz="0" w:space="0" w:color="auto"/>
        <w:right w:val="none" w:sz="0" w:space="0" w:color="auto"/>
      </w:divBdr>
    </w:div>
    <w:div w:id="750081130">
      <w:bodyDiv w:val="1"/>
      <w:marLeft w:val="0"/>
      <w:marRight w:val="0"/>
      <w:marTop w:val="0"/>
      <w:marBottom w:val="0"/>
      <w:divBdr>
        <w:top w:val="none" w:sz="0" w:space="0" w:color="auto"/>
        <w:left w:val="none" w:sz="0" w:space="0" w:color="auto"/>
        <w:bottom w:val="none" w:sz="0" w:space="0" w:color="auto"/>
        <w:right w:val="none" w:sz="0" w:space="0" w:color="auto"/>
      </w:divBdr>
    </w:div>
    <w:div w:id="763691511">
      <w:bodyDiv w:val="1"/>
      <w:marLeft w:val="0"/>
      <w:marRight w:val="0"/>
      <w:marTop w:val="0"/>
      <w:marBottom w:val="0"/>
      <w:divBdr>
        <w:top w:val="none" w:sz="0" w:space="0" w:color="auto"/>
        <w:left w:val="none" w:sz="0" w:space="0" w:color="auto"/>
        <w:bottom w:val="none" w:sz="0" w:space="0" w:color="auto"/>
        <w:right w:val="none" w:sz="0" w:space="0" w:color="auto"/>
      </w:divBdr>
    </w:div>
    <w:div w:id="839735505">
      <w:bodyDiv w:val="1"/>
      <w:marLeft w:val="0"/>
      <w:marRight w:val="0"/>
      <w:marTop w:val="0"/>
      <w:marBottom w:val="0"/>
      <w:divBdr>
        <w:top w:val="none" w:sz="0" w:space="0" w:color="auto"/>
        <w:left w:val="none" w:sz="0" w:space="0" w:color="auto"/>
        <w:bottom w:val="none" w:sz="0" w:space="0" w:color="auto"/>
        <w:right w:val="none" w:sz="0" w:space="0" w:color="auto"/>
      </w:divBdr>
    </w:div>
    <w:div w:id="943849575">
      <w:bodyDiv w:val="1"/>
      <w:marLeft w:val="0"/>
      <w:marRight w:val="0"/>
      <w:marTop w:val="0"/>
      <w:marBottom w:val="0"/>
      <w:divBdr>
        <w:top w:val="none" w:sz="0" w:space="0" w:color="auto"/>
        <w:left w:val="none" w:sz="0" w:space="0" w:color="auto"/>
        <w:bottom w:val="none" w:sz="0" w:space="0" w:color="auto"/>
        <w:right w:val="none" w:sz="0" w:space="0" w:color="auto"/>
      </w:divBdr>
    </w:div>
    <w:div w:id="1122915786">
      <w:bodyDiv w:val="1"/>
      <w:marLeft w:val="0"/>
      <w:marRight w:val="0"/>
      <w:marTop w:val="0"/>
      <w:marBottom w:val="0"/>
      <w:divBdr>
        <w:top w:val="none" w:sz="0" w:space="0" w:color="auto"/>
        <w:left w:val="none" w:sz="0" w:space="0" w:color="auto"/>
        <w:bottom w:val="none" w:sz="0" w:space="0" w:color="auto"/>
        <w:right w:val="none" w:sz="0" w:space="0" w:color="auto"/>
      </w:divBdr>
    </w:div>
    <w:div w:id="1332836074">
      <w:bodyDiv w:val="1"/>
      <w:marLeft w:val="0"/>
      <w:marRight w:val="0"/>
      <w:marTop w:val="0"/>
      <w:marBottom w:val="0"/>
      <w:divBdr>
        <w:top w:val="none" w:sz="0" w:space="0" w:color="auto"/>
        <w:left w:val="none" w:sz="0" w:space="0" w:color="auto"/>
        <w:bottom w:val="none" w:sz="0" w:space="0" w:color="auto"/>
        <w:right w:val="none" w:sz="0" w:space="0" w:color="auto"/>
      </w:divBdr>
    </w:div>
    <w:div w:id="1372340343">
      <w:bodyDiv w:val="1"/>
      <w:marLeft w:val="0"/>
      <w:marRight w:val="0"/>
      <w:marTop w:val="0"/>
      <w:marBottom w:val="0"/>
      <w:divBdr>
        <w:top w:val="none" w:sz="0" w:space="0" w:color="auto"/>
        <w:left w:val="none" w:sz="0" w:space="0" w:color="auto"/>
        <w:bottom w:val="none" w:sz="0" w:space="0" w:color="auto"/>
        <w:right w:val="none" w:sz="0" w:space="0" w:color="auto"/>
      </w:divBdr>
    </w:div>
    <w:div w:id="1433476523">
      <w:bodyDiv w:val="1"/>
      <w:marLeft w:val="0"/>
      <w:marRight w:val="0"/>
      <w:marTop w:val="0"/>
      <w:marBottom w:val="0"/>
      <w:divBdr>
        <w:top w:val="none" w:sz="0" w:space="0" w:color="auto"/>
        <w:left w:val="none" w:sz="0" w:space="0" w:color="auto"/>
        <w:bottom w:val="none" w:sz="0" w:space="0" w:color="auto"/>
        <w:right w:val="none" w:sz="0" w:space="0" w:color="auto"/>
      </w:divBdr>
    </w:div>
    <w:div w:id="1649245283">
      <w:marLeft w:val="0"/>
      <w:marRight w:val="0"/>
      <w:marTop w:val="0"/>
      <w:marBottom w:val="0"/>
      <w:divBdr>
        <w:top w:val="none" w:sz="0" w:space="0" w:color="auto"/>
        <w:left w:val="none" w:sz="0" w:space="0" w:color="auto"/>
        <w:bottom w:val="none" w:sz="0" w:space="0" w:color="auto"/>
        <w:right w:val="none" w:sz="0" w:space="0" w:color="auto"/>
      </w:divBdr>
    </w:div>
    <w:div w:id="1649245284">
      <w:marLeft w:val="0"/>
      <w:marRight w:val="0"/>
      <w:marTop w:val="0"/>
      <w:marBottom w:val="0"/>
      <w:divBdr>
        <w:top w:val="none" w:sz="0" w:space="0" w:color="auto"/>
        <w:left w:val="none" w:sz="0" w:space="0" w:color="auto"/>
        <w:bottom w:val="none" w:sz="0" w:space="0" w:color="auto"/>
        <w:right w:val="none" w:sz="0" w:space="0" w:color="auto"/>
      </w:divBdr>
    </w:div>
    <w:div w:id="1649245285">
      <w:marLeft w:val="0"/>
      <w:marRight w:val="0"/>
      <w:marTop w:val="0"/>
      <w:marBottom w:val="0"/>
      <w:divBdr>
        <w:top w:val="none" w:sz="0" w:space="0" w:color="auto"/>
        <w:left w:val="none" w:sz="0" w:space="0" w:color="auto"/>
        <w:bottom w:val="none" w:sz="0" w:space="0" w:color="auto"/>
        <w:right w:val="none" w:sz="0" w:space="0" w:color="auto"/>
      </w:divBdr>
    </w:div>
    <w:div w:id="1649245286">
      <w:marLeft w:val="0"/>
      <w:marRight w:val="0"/>
      <w:marTop w:val="0"/>
      <w:marBottom w:val="0"/>
      <w:divBdr>
        <w:top w:val="none" w:sz="0" w:space="0" w:color="auto"/>
        <w:left w:val="none" w:sz="0" w:space="0" w:color="auto"/>
        <w:bottom w:val="none" w:sz="0" w:space="0" w:color="auto"/>
        <w:right w:val="none" w:sz="0" w:space="0" w:color="auto"/>
      </w:divBdr>
    </w:div>
    <w:div w:id="1649245287">
      <w:marLeft w:val="0"/>
      <w:marRight w:val="0"/>
      <w:marTop w:val="0"/>
      <w:marBottom w:val="0"/>
      <w:divBdr>
        <w:top w:val="none" w:sz="0" w:space="0" w:color="auto"/>
        <w:left w:val="none" w:sz="0" w:space="0" w:color="auto"/>
        <w:bottom w:val="none" w:sz="0" w:space="0" w:color="auto"/>
        <w:right w:val="none" w:sz="0" w:space="0" w:color="auto"/>
      </w:divBdr>
    </w:div>
    <w:div w:id="1649245288">
      <w:marLeft w:val="0"/>
      <w:marRight w:val="0"/>
      <w:marTop w:val="0"/>
      <w:marBottom w:val="0"/>
      <w:divBdr>
        <w:top w:val="none" w:sz="0" w:space="0" w:color="auto"/>
        <w:left w:val="none" w:sz="0" w:space="0" w:color="auto"/>
        <w:bottom w:val="none" w:sz="0" w:space="0" w:color="auto"/>
        <w:right w:val="none" w:sz="0" w:space="0" w:color="auto"/>
      </w:divBdr>
    </w:div>
    <w:div w:id="1649245289">
      <w:marLeft w:val="0"/>
      <w:marRight w:val="0"/>
      <w:marTop w:val="0"/>
      <w:marBottom w:val="0"/>
      <w:divBdr>
        <w:top w:val="none" w:sz="0" w:space="0" w:color="auto"/>
        <w:left w:val="none" w:sz="0" w:space="0" w:color="auto"/>
        <w:bottom w:val="none" w:sz="0" w:space="0" w:color="auto"/>
        <w:right w:val="none" w:sz="0" w:space="0" w:color="auto"/>
      </w:divBdr>
    </w:div>
    <w:div w:id="1649245290">
      <w:marLeft w:val="0"/>
      <w:marRight w:val="0"/>
      <w:marTop w:val="0"/>
      <w:marBottom w:val="0"/>
      <w:divBdr>
        <w:top w:val="none" w:sz="0" w:space="0" w:color="auto"/>
        <w:left w:val="none" w:sz="0" w:space="0" w:color="auto"/>
        <w:bottom w:val="none" w:sz="0" w:space="0" w:color="auto"/>
        <w:right w:val="none" w:sz="0" w:space="0" w:color="auto"/>
      </w:divBdr>
    </w:div>
    <w:div w:id="1649245291">
      <w:marLeft w:val="0"/>
      <w:marRight w:val="0"/>
      <w:marTop w:val="0"/>
      <w:marBottom w:val="0"/>
      <w:divBdr>
        <w:top w:val="none" w:sz="0" w:space="0" w:color="auto"/>
        <w:left w:val="none" w:sz="0" w:space="0" w:color="auto"/>
        <w:bottom w:val="none" w:sz="0" w:space="0" w:color="auto"/>
        <w:right w:val="none" w:sz="0" w:space="0" w:color="auto"/>
      </w:divBdr>
    </w:div>
    <w:div w:id="1649245292">
      <w:marLeft w:val="0"/>
      <w:marRight w:val="0"/>
      <w:marTop w:val="0"/>
      <w:marBottom w:val="0"/>
      <w:divBdr>
        <w:top w:val="none" w:sz="0" w:space="0" w:color="auto"/>
        <w:left w:val="none" w:sz="0" w:space="0" w:color="auto"/>
        <w:bottom w:val="none" w:sz="0" w:space="0" w:color="auto"/>
        <w:right w:val="none" w:sz="0" w:space="0" w:color="auto"/>
      </w:divBdr>
    </w:div>
    <w:div w:id="1649245293">
      <w:marLeft w:val="0"/>
      <w:marRight w:val="0"/>
      <w:marTop w:val="0"/>
      <w:marBottom w:val="0"/>
      <w:divBdr>
        <w:top w:val="none" w:sz="0" w:space="0" w:color="auto"/>
        <w:left w:val="none" w:sz="0" w:space="0" w:color="auto"/>
        <w:bottom w:val="none" w:sz="0" w:space="0" w:color="auto"/>
        <w:right w:val="none" w:sz="0" w:space="0" w:color="auto"/>
      </w:divBdr>
    </w:div>
    <w:div w:id="1649245294">
      <w:marLeft w:val="0"/>
      <w:marRight w:val="0"/>
      <w:marTop w:val="0"/>
      <w:marBottom w:val="0"/>
      <w:divBdr>
        <w:top w:val="none" w:sz="0" w:space="0" w:color="auto"/>
        <w:left w:val="none" w:sz="0" w:space="0" w:color="auto"/>
        <w:bottom w:val="none" w:sz="0" w:space="0" w:color="auto"/>
        <w:right w:val="none" w:sz="0" w:space="0" w:color="auto"/>
      </w:divBdr>
    </w:div>
    <w:div w:id="1649245295">
      <w:marLeft w:val="0"/>
      <w:marRight w:val="0"/>
      <w:marTop w:val="0"/>
      <w:marBottom w:val="0"/>
      <w:divBdr>
        <w:top w:val="none" w:sz="0" w:space="0" w:color="auto"/>
        <w:left w:val="none" w:sz="0" w:space="0" w:color="auto"/>
        <w:bottom w:val="none" w:sz="0" w:space="0" w:color="auto"/>
        <w:right w:val="none" w:sz="0" w:space="0" w:color="auto"/>
      </w:divBdr>
    </w:div>
    <w:div w:id="1649245296">
      <w:marLeft w:val="0"/>
      <w:marRight w:val="0"/>
      <w:marTop w:val="0"/>
      <w:marBottom w:val="0"/>
      <w:divBdr>
        <w:top w:val="none" w:sz="0" w:space="0" w:color="auto"/>
        <w:left w:val="none" w:sz="0" w:space="0" w:color="auto"/>
        <w:bottom w:val="none" w:sz="0" w:space="0" w:color="auto"/>
        <w:right w:val="none" w:sz="0" w:space="0" w:color="auto"/>
      </w:divBdr>
    </w:div>
    <w:div w:id="1649245297">
      <w:marLeft w:val="0"/>
      <w:marRight w:val="0"/>
      <w:marTop w:val="0"/>
      <w:marBottom w:val="0"/>
      <w:divBdr>
        <w:top w:val="none" w:sz="0" w:space="0" w:color="auto"/>
        <w:left w:val="none" w:sz="0" w:space="0" w:color="auto"/>
        <w:bottom w:val="none" w:sz="0" w:space="0" w:color="auto"/>
        <w:right w:val="none" w:sz="0" w:space="0" w:color="auto"/>
      </w:divBdr>
    </w:div>
    <w:div w:id="1649245298">
      <w:marLeft w:val="0"/>
      <w:marRight w:val="0"/>
      <w:marTop w:val="0"/>
      <w:marBottom w:val="0"/>
      <w:divBdr>
        <w:top w:val="none" w:sz="0" w:space="0" w:color="auto"/>
        <w:left w:val="none" w:sz="0" w:space="0" w:color="auto"/>
        <w:bottom w:val="none" w:sz="0" w:space="0" w:color="auto"/>
        <w:right w:val="none" w:sz="0" w:space="0" w:color="auto"/>
      </w:divBdr>
    </w:div>
    <w:div w:id="1649245299">
      <w:marLeft w:val="0"/>
      <w:marRight w:val="0"/>
      <w:marTop w:val="0"/>
      <w:marBottom w:val="0"/>
      <w:divBdr>
        <w:top w:val="none" w:sz="0" w:space="0" w:color="auto"/>
        <w:left w:val="none" w:sz="0" w:space="0" w:color="auto"/>
        <w:bottom w:val="none" w:sz="0" w:space="0" w:color="auto"/>
        <w:right w:val="none" w:sz="0" w:space="0" w:color="auto"/>
      </w:divBdr>
    </w:div>
    <w:div w:id="1649245300">
      <w:marLeft w:val="0"/>
      <w:marRight w:val="0"/>
      <w:marTop w:val="0"/>
      <w:marBottom w:val="0"/>
      <w:divBdr>
        <w:top w:val="none" w:sz="0" w:space="0" w:color="auto"/>
        <w:left w:val="none" w:sz="0" w:space="0" w:color="auto"/>
        <w:bottom w:val="none" w:sz="0" w:space="0" w:color="auto"/>
        <w:right w:val="none" w:sz="0" w:space="0" w:color="auto"/>
      </w:divBdr>
    </w:div>
    <w:div w:id="1649245301">
      <w:marLeft w:val="0"/>
      <w:marRight w:val="0"/>
      <w:marTop w:val="0"/>
      <w:marBottom w:val="0"/>
      <w:divBdr>
        <w:top w:val="none" w:sz="0" w:space="0" w:color="auto"/>
        <w:left w:val="none" w:sz="0" w:space="0" w:color="auto"/>
        <w:bottom w:val="none" w:sz="0" w:space="0" w:color="auto"/>
        <w:right w:val="none" w:sz="0" w:space="0" w:color="auto"/>
      </w:divBdr>
    </w:div>
    <w:div w:id="1649245302">
      <w:marLeft w:val="0"/>
      <w:marRight w:val="0"/>
      <w:marTop w:val="0"/>
      <w:marBottom w:val="0"/>
      <w:divBdr>
        <w:top w:val="none" w:sz="0" w:space="0" w:color="auto"/>
        <w:left w:val="none" w:sz="0" w:space="0" w:color="auto"/>
        <w:bottom w:val="none" w:sz="0" w:space="0" w:color="auto"/>
        <w:right w:val="none" w:sz="0" w:space="0" w:color="auto"/>
      </w:divBdr>
    </w:div>
    <w:div w:id="1649245303">
      <w:marLeft w:val="0"/>
      <w:marRight w:val="0"/>
      <w:marTop w:val="0"/>
      <w:marBottom w:val="0"/>
      <w:divBdr>
        <w:top w:val="none" w:sz="0" w:space="0" w:color="auto"/>
        <w:left w:val="none" w:sz="0" w:space="0" w:color="auto"/>
        <w:bottom w:val="none" w:sz="0" w:space="0" w:color="auto"/>
        <w:right w:val="none" w:sz="0" w:space="0" w:color="auto"/>
      </w:divBdr>
    </w:div>
    <w:div w:id="1649245304">
      <w:marLeft w:val="0"/>
      <w:marRight w:val="0"/>
      <w:marTop w:val="0"/>
      <w:marBottom w:val="0"/>
      <w:divBdr>
        <w:top w:val="none" w:sz="0" w:space="0" w:color="auto"/>
        <w:left w:val="none" w:sz="0" w:space="0" w:color="auto"/>
        <w:bottom w:val="none" w:sz="0" w:space="0" w:color="auto"/>
        <w:right w:val="none" w:sz="0" w:space="0" w:color="auto"/>
      </w:divBdr>
    </w:div>
    <w:div w:id="1649245305">
      <w:marLeft w:val="0"/>
      <w:marRight w:val="0"/>
      <w:marTop w:val="0"/>
      <w:marBottom w:val="0"/>
      <w:divBdr>
        <w:top w:val="none" w:sz="0" w:space="0" w:color="auto"/>
        <w:left w:val="none" w:sz="0" w:space="0" w:color="auto"/>
        <w:bottom w:val="none" w:sz="0" w:space="0" w:color="auto"/>
        <w:right w:val="none" w:sz="0" w:space="0" w:color="auto"/>
      </w:divBdr>
    </w:div>
    <w:div w:id="1649245306">
      <w:marLeft w:val="0"/>
      <w:marRight w:val="0"/>
      <w:marTop w:val="0"/>
      <w:marBottom w:val="0"/>
      <w:divBdr>
        <w:top w:val="none" w:sz="0" w:space="0" w:color="auto"/>
        <w:left w:val="none" w:sz="0" w:space="0" w:color="auto"/>
        <w:bottom w:val="none" w:sz="0" w:space="0" w:color="auto"/>
        <w:right w:val="none" w:sz="0" w:space="0" w:color="auto"/>
      </w:divBdr>
    </w:div>
    <w:div w:id="1649245307">
      <w:marLeft w:val="0"/>
      <w:marRight w:val="0"/>
      <w:marTop w:val="0"/>
      <w:marBottom w:val="0"/>
      <w:divBdr>
        <w:top w:val="none" w:sz="0" w:space="0" w:color="auto"/>
        <w:left w:val="none" w:sz="0" w:space="0" w:color="auto"/>
        <w:bottom w:val="none" w:sz="0" w:space="0" w:color="auto"/>
        <w:right w:val="none" w:sz="0" w:space="0" w:color="auto"/>
      </w:divBdr>
    </w:div>
    <w:div w:id="1649245308">
      <w:marLeft w:val="0"/>
      <w:marRight w:val="0"/>
      <w:marTop w:val="0"/>
      <w:marBottom w:val="0"/>
      <w:divBdr>
        <w:top w:val="none" w:sz="0" w:space="0" w:color="auto"/>
        <w:left w:val="none" w:sz="0" w:space="0" w:color="auto"/>
        <w:bottom w:val="none" w:sz="0" w:space="0" w:color="auto"/>
        <w:right w:val="none" w:sz="0" w:space="0" w:color="auto"/>
      </w:divBdr>
    </w:div>
    <w:div w:id="1649245309">
      <w:marLeft w:val="0"/>
      <w:marRight w:val="0"/>
      <w:marTop w:val="0"/>
      <w:marBottom w:val="0"/>
      <w:divBdr>
        <w:top w:val="none" w:sz="0" w:space="0" w:color="auto"/>
        <w:left w:val="none" w:sz="0" w:space="0" w:color="auto"/>
        <w:bottom w:val="none" w:sz="0" w:space="0" w:color="auto"/>
        <w:right w:val="none" w:sz="0" w:space="0" w:color="auto"/>
      </w:divBdr>
    </w:div>
    <w:div w:id="1649245310">
      <w:marLeft w:val="0"/>
      <w:marRight w:val="0"/>
      <w:marTop w:val="0"/>
      <w:marBottom w:val="0"/>
      <w:divBdr>
        <w:top w:val="none" w:sz="0" w:space="0" w:color="auto"/>
        <w:left w:val="none" w:sz="0" w:space="0" w:color="auto"/>
        <w:bottom w:val="none" w:sz="0" w:space="0" w:color="auto"/>
        <w:right w:val="none" w:sz="0" w:space="0" w:color="auto"/>
      </w:divBdr>
    </w:div>
    <w:div w:id="1649245311">
      <w:marLeft w:val="0"/>
      <w:marRight w:val="0"/>
      <w:marTop w:val="0"/>
      <w:marBottom w:val="0"/>
      <w:divBdr>
        <w:top w:val="none" w:sz="0" w:space="0" w:color="auto"/>
        <w:left w:val="none" w:sz="0" w:space="0" w:color="auto"/>
        <w:bottom w:val="none" w:sz="0" w:space="0" w:color="auto"/>
        <w:right w:val="none" w:sz="0" w:space="0" w:color="auto"/>
      </w:divBdr>
    </w:div>
    <w:div w:id="1649245312">
      <w:marLeft w:val="0"/>
      <w:marRight w:val="0"/>
      <w:marTop w:val="0"/>
      <w:marBottom w:val="0"/>
      <w:divBdr>
        <w:top w:val="none" w:sz="0" w:space="0" w:color="auto"/>
        <w:left w:val="none" w:sz="0" w:space="0" w:color="auto"/>
        <w:bottom w:val="none" w:sz="0" w:space="0" w:color="auto"/>
        <w:right w:val="none" w:sz="0" w:space="0" w:color="auto"/>
      </w:divBdr>
    </w:div>
    <w:div w:id="1649245313">
      <w:marLeft w:val="0"/>
      <w:marRight w:val="0"/>
      <w:marTop w:val="0"/>
      <w:marBottom w:val="0"/>
      <w:divBdr>
        <w:top w:val="none" w:sz="0" w:space="0" w:color="auto"/>
        <w:left w:val="none" w:sz="0" w:space="0" w:color="auto"/>
        <w:bottom w:val="none" w:sz="0" w:space="0" w:color="auto"/>
        <w:right w:val="none" w:sz="0" w:space="0" w:color="auto"/>
      </w:divBdr>
    </w:div>
    <w:div w:id="1649245314">
      <w:marLeft w:val="0"/>
      <w:marRight w:val="0"/>
      <w:marTop w:val="0"/>
      <w:marBottom w:val="0"/>
      <w:divBdr>
        <w:top w:val="none" w:sz="0" w:space="0" w:color="auto"/>
        <w:left w:val="none" w:sz="0" w:space="0" w:color="auto"/>
        <w:bottom w:val="none" w:sz="0" w:space="0" w:color="auto"/>
        <w:right w:val="none" w:sz="0" w:space="0" w:color="auto"/>
      </w:divBdr>
    </w:div>
    <w:div w:id="1649245315">
      <w:marLeft w:val="0"/>
      <w:marRight w:val="0"/>
      <w:marTop w:val="0"/>
      <w:marBottom w:val="0"/>
      <w:divBdr>
        <w:top w:val="none" w:sz="0" w:space="0" w:color="auto"/>
        <w:left w:val="none" w:sz="0" w:space="0" w:color="auto"/>
        <w:bottom w:val="none" w:sz="0" w:space="0" w:color="auto"/>
        <w:right w:val="none" w:sz="0" w:space="0" w:color="auto"/>
      </w:divBdr>
    </w:div>
    <w:div w:id="1649245316">
      <w:marLeft w:val="0"/>
      <w:marRight w:val="0"/>
      <w:marTop w:val="0"/>
      <w:marBottom w:val="0"/>
      <w:divBdr>
        <w:top w:val="none" w:sz="0" w:space="0" w:color="auto"/>
        <w:left w:val="none" w:sz="0" w:space="0" w:color="auto"/>
        <w:bottom w:val="none" w:sz="0" w:space="0" w:color="auto"/>
        <w:right w:val="none" w:sz="0" w:space="0" w:color="auto"/>
      </w:divBdr>
    </w:div>
    <w:div w:id="1649245317">
      <w:marLeft w:val="0"/>
      <w:marRight w:val="0"/>
      <w:marTop w:val="0"/>
      <w:marBottom w:val="0"/>
      <w:divBdr>
        <w:top w:val="none" w:sz="0" w:space="0" w:color="auto"/>
        <w:left w:val="none" w:sz="0" w:space="0" w:color="auto"/>
        <w:bottom w:val="none" w:sz="0" w:space="0" w:color="auto"/>
        <w:right w:val="none" w:sz="0" w:space="0" w:color="auto"/>
      </w:divBdr>
    </w:div>
    <w:div w:id="1649245318">
      <w:marLeft w:val="0"/>
      <w:marRight w:val="0"/>
      <w:marTop w:val="0"/>
      <w:marBottom w:val="0"/>
      <w:divBdr>
        <w:top w:val="none" w:sz="0" w:space="0" w:color="auto"/>
        <w:left w:val="none" w:sz="0" w:space="0" w:color="auto"/>
        <w:bottom w:val="none" w:sz="0" w:space="0" w:color="auto"/>
        <w:right w:val="none" w:sz="0" w:space="0" w:color="auto"/>
      </w:divBdr>
    </w:div>
    <w:div w:id="1649245319">
      <w:marLeft w:val="0"/>
      <w:marRight w:val="0"/>
      <w:marTop w:val="0"/>
      <w:marBottom w:val="0"/>
      <w:divBdr>
        <w:top w:val="none" w:sz="0" w:space="0" w:color="auto"/>
        <w:left w:val="none" w:sz="0" w:space="0" w:color="auto"/>
        <w:bottom w:val="none" w:sz="0" w:space="0" w:color="auto"/>
        <w:right w:val="none" w:sz="0" w:space="0" w:color="auto"/>
      </w:divBdr>
    </w:div>
    <w:div w:id="1881823820">
      <w:bodyDiv w:val="1"/>
      <w:marLeft w:val="0"/>
      <w:marRight w:val="0"/>
      <w:marTop w:val="0"/>
      <w:marBottom w:val="0"/>
      <w:divBdr>
        <w:top w:val="none" w:sz="0" w:space="0" w:color="auto"/>
        <w:left w:val="none" w:sz="0" w:space="0" w:color="auto"/>
        <w:bottom w:val="none" w:sz="0" w:space="0" w:color="auto"/>
        <w:right w:val="none" w:sz="0" w:space="0" w:color="auto"/>
      </w:divBdr>
    </w:div>
    <w:div w:id="1929076349">
      <w:bodyDiv w:val="1"/>
      <w:marLeft w:val="0"/>
      <w:marRight w:val="0"/>
      <w:marTop w:val="0"/>
      <w:marBottom w:val="0"/>
      <w:divBdr>
        <w:top w:val="none" w:sz="0" w:space="0" w:color="auto"/>
        <w:left w:val="none" w:sz="0" w:space="0" w:color="auto"/>
        <w:bottom w:val="none" w:sz="0" w:space="0" w:color="auto"/>
        <w:right w:val="none" w:sz="0" w:space="0" w:color="auto"/>
      </w:divBdr>
    </w:div>
    <w:div w:id="1953516101">
      <w:bodyDiv w:val="1"/>
      <w:marLeft w:val="0"/>
      <w:marRight w:val="0"/>
      <w:marTop w:val="0"/>
      <w:marBottom w:val="0"/>
      <w:divBdr>
        <w:top w:val="none" w:sz="0" w:space="0" w:color="auto"/>
        <w:left w:val="none" w:sz="0" w:space="0" w:color="auto"/>
        <w:bottom w:val="none" w:sz="0" w:space="0" w:color="auto"/>
        <w:right w:val="none" w:sz="0" w:space="0" w:color="auto"/>
      </w:divBdr>
    </w:div>
    <w:div w:id="199526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literm.com.ru/"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eader" Target="header6.xml"/><Relationship Id="rId30"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855FF-74F2-4B60-AB6C-6EE6292AD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79</Pages>
  <Words>31879</Words>
  <Characters>181716</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vnipi</Company>
  <LinksUpToDate>false</LinksUpToDate>
  <CharactersWithSpaces>213169</CharactersWithSpaces>
  <SharedDoc>false</SharedDoc>
  <HLinks>
    <vt:vector size="252" baseType="variant">
      <vt:variant>
        <vt:i4>1900597</vt:i4>
      </vt:variant>
      <vt:variant>
        <vt:i4>248</vt:i4>
      </vt:variant>
      <vt:variant>
        <vt:i4>0</vt:i4>
      </vt:variant>
      <vt:variant>
        <vt:i4>5</vt:i4>
      </vt:variant>
      <vt:variant>
        <vt:lpwstr/>
      </vt:variant>
      <vt:variant>
        <vt:lpwstr>_Toc393351012</vt:lpwstr>
      </vt:variant>
      <vt:variant>
        <vt:i4>1900597</vt:i4>
      </vt:variant>
      <vt:variant>
        <vt:i4>242</vt:i4>
      </vt:variant>
      <vt:variant>
        <vt:i4>0</vt:i4>
      </vt:variant>
      <vt:variant>
        <vt:i4>5</vt:i4>
      </vt:variant>
      <vt:variant>
        <vt:lpwstr/>
      </vt:variant>
      <vt:variant>
        <vt:lpwstr>_Toc393351011</vt:lpwstr>
      </vt:variant>
      <vt:variant>
        <vt:i4>1900597</vt:i4>
      </vt:variant>
      <vt:variant>
        <vt:i4>236</vt:i4>
      </vt:variant>
      <vt:variant>
        <vt:i4>0</vt:i4>
      </vt:variant>
      <vt:variant>
        <vt:i4>5</vt:i4>
      </vt:variant>
      <vt:variant>
        <vt:lpwstr/>
      </vt:variant>
      <vt:variant>
        <vt:lpwstr>_Toc393351010</vt:lpwstr>
      </vt:variant>
      <vt:variant>
        <vt:i4>1835061</vt:i4>
      </vt:variant>
      <vt:variant>
        <vt:i4>230</vt:i4>
      </vt:variant>
      <vt:variant>
        <vt:i4>0</vt:i4>
      </vt:variant>
      <vt:variant>
        <vt:i4>5</vt:i4>
      </vt:variant>
      <vt:variant>
        <vt:lpwstr/>
      </vt:variant>
      <vt:variant>
        <vt:lpwstr>_Toc393351009</vt:lpwstr>
      </vt:variant>
      <vt:variant>
        <vt:i4>1835061</vt:i4>
      </vt:variant>
      <vt:variant>
        <vt:i4>224</vt:i4>
      </vt:variant>
      <vt:variant>
        <vt:i4>0</vt:i4>
      </vt:variant>
      <vt:variant>
        <vt:i4>5</vt:i4>
      </vt:variant>
      <vt:variant>
        <vt:lpwstr/>
      </vt:variant>
      <vt:variant>
        <vt:lpwstr>_Toc393351008</vt:lpwstr>
      </vt:variant>
      <vt:variant>
        <vt:i4>1835061</vt:i4>
      </vt:variant>
      <vt:variant>
        <vt:i4>218</vt:i4>
      </vt:variant>
      <vt:variant>
        <vt:i4>0</vt:i4>
      </vt:variant>
      <vt:variant>
        <vt:i4>5</vt:i4>
      </vt:variant>
      <vt:variant>
        <vt:lpwstr/>
      </vt:variant>
      <vt:variant>
        <vt:lpwstr>_Toc393351007</vt:lpwstr>
      </vt:variant>
      <vt:variant>
        <vt:i4>1835061</vt:i4>
      </vt:variant>
      <vt:variant>
        <vt:i4>212</vt:i4>
      </vt:variant>
      <vt:variant>
        <vt:i4>0</vt:i4>
      </vt:variant>
      <vt:variant>
        <vt:i4>5</vt:i4>
      </vt:variant>
      <vt:variant>
        <vt:lpwstr/>
      </vt:variant>
      <vt:variant>
        <vt:lpwstr>_Toc393351006</vt:lpwstr>
      </vt:variant>
      <vt:variant>
        <vt:i4>1835061</vt:i4>
      </vt:variant>
      <vt:variant>
        <vt:i4>206</vt:i4>
      </vt:variant>
      <vt:variant>
        <vt:i4>0</vt:i4>
      </vt:variant>
      <vt:variant>
        <vt:i4>5</vt:i4>
      </vt:variant>
      <vt:variant>
        <vt:lpwstr/>
      </vt:variant>
      <vt:variant>
        <vt:lpwstr>_Toc393351005</vt:lpwstr>
      </vt:variant>
      <vt:variant>
        <vt:i4>1835061</vt:i4>
      </vt:variant>
      <vt:variant>
        <vt:i4>200</vt:i4>
      </vt:variant>
      <vt:variant>
        <vt:i4>0</vt:i4>
      </vt:variant>
      <vt:variant>
        <vt:i4>5</vt:i4>
      </vt:variant>
      <vt:variant>
        <vt:lpwstr/>
      </vt:variant>
      <vt:variant>
        <vt:lpwstr>_Toc393351004</vt:lpwstr>
      </vt:variant>
      <vt:variant>
        <vt:i4>1835061</vt:i4>
      </vt:variant>
      <vt:variant>
        <vt:i4>194</vt:i4>
      </vt:variant>
      <vt:variant>
        <vt:i4>0</vt:i4>
      </vt:variant>
      <vt:variant>
        <vt:i4>5</vt:i4>
      </vt:variant>
      <vt:variant>
        <vt:lpwstr/>
      </vt:variant>
      <vt:variant>
        <vt:lpwstr>_Toc393351003</vt:lpwstr>
      </vt:variant>
      <vt:variant>
        <vt:i4>1835061</vt:i4>
      </vt:variant>
      <vt:variant>
        <vt:i4>188</vt:i4>
      </vt:variant>
      <vt:variant>
        <vt:i4>0</vt:i4>
      </vt:variant>
      <vt:variant>
        <vt:i4>5</vt:i4>
      </vt:variant>
      <vt:variant>
        <vt:lpwstr/>
      </vt:variant>
      <vt:variant>
        <vt:lpwstr>_Toc393351002</vt:lpwstr>
      </vt:variant>
      <vt:variant>
        <vt:i4>1835061</vt:i4>
      </vt:variant>
      <vt:variant>
        <vt:i4>182</vt:i4>
      </vt:variant>
      <vt:variant>
        <vt:i4>0</vt:i4>
      </vt:variant>
      <vt:variant>
        <vt:i4>5</vt:i4>
      </vt:variant>
      <vt:variant>
        <vt:lpwstr/>
      </vt:variant>
      <vt:variant>
        <vt:lpwstr>_Toc393351001</vt:lpwstr>
      </vt:variant>
      <vt:variant>
        <vt:i4>1835061</vt:i4>
      </vt:variant>
      <vt:variant>
        <vt:i4>176</vt:i4>
      </vt:variant>
      <vt:variant>
        <vt:i4>0</vt:i4>
      </vt:variant>
      <vt:variant>
        <vt:i4>5</vt:i4>
      </vt:variant>
      <vt:variant>
        <vt:lpwstr/>
      </vt:variant>
      <vt:variant>
        <vt:lpwstr>_Toc393351000</vt:lpwstr>
      </vt:variant>
      <vt:variant>
        <vt:i4>1310780</vt:i4>
      </vt:variant>
      <vt:variant>
        <vt:i4>170</vt:i4>
      </vt:variant>
      <vt:variant>
        <vt:i4>0</vt:i4>
      </vt:variant>
      <vt:variant>
        <vt:i4>5</vt:i4>
      </vt:variant>
      <vt:variant>
        <vt:lpwstr/>
      </vt:variant>
      <vt:variant>
        <vt:lpwstr>_Toc393350999</vt:lpwstr>
      </vt:variant>
      <vt:variant>
        <vt:i4>1310780</vt:i4>
      </vt:variant>
      <vt:variant>
        <vt:i4>164</vt:i4>
      </vt:variant>
      <vt:variant>
        <vt:i4>0</vt:i4>
      </vt:variant>
      <vt:variant>
        <vt:i4>5</vt:i4>
      </vt:variant>
      <vt:variant>
        <vt:lpwstr/>
      </vt:variant>
      <vt:variant>
        <vt:lpwstr>_Toc393350998</vt:lpwstr>
      </vt:variant>
      <vt:variant>
        <vt:i4>1310780</vt:i4>
      </vt:variant>
      <vt:variant>
        <vt:i4>158</vt:i4>
      </vt:variant>
      <vt:variant>
        <vt:i4>0</vt:i4>
      </vt:variant>
      <vt:variant>
        <vt:i4>5</vt:i4>
      </vt:variant>
      <vt:variant>
        <vt:lpwstr/>
      </vt:variant>
      <vt:variant>
        <vt:lpwstr>_Toc393350997</vt:lpwstr>
      </vt:variant>
      <vt:variant>
        <vt:i4>1310780</vt:i4>
      </vt:variant>
      <vt:variant>
        <vt:i4>152</vt:i4>
      </vt:variant>
      <vt:variant>
        <vt:i4>0</vt:i4>
      </vt:variant>
      <vt:variant>
        <vt:i4>5</vt:i4>
      </vt:variant>
      <vt:variant>
        <vt:lpwstr/>
      </vt:variant>
      <vt:variant>
        <vt:lpwstr>_Toc393350996</vt:lpwstr>
      </vt:variant>
      <vt:variant>
        <vt:i4>1310780</vt:i4>
      </vt:variant>
      <vt:variant>
        <vt:i4>146</vt:i4>
      </vt:variant>
      <vt:variant>
        <vt:i4>0</vt:i4>
      </vt:variant>
      <vt:variant>
        <vt:i4>5</vt:i4>
      </vt:variant>
      <vt:variant>
        <vt:lpwstr/>
      </vt:variant>
      <vt:variant>
        <vt:lpwstr>_Toc393350995</vt:lpwstr>
      </vt:variant>
      <vt:variant>
        <vt:i4>1310780</vt:i4>
      </vt:variant>
      <vt:variant>
        <vt:i4>140</vt:i4>
      </vt:variant>
      <vt:variant>
        <vt:i4>0</vt:i4>
      </vt:variant>
      <vt:variant>
        <vt:i4>5</vt:i4>
      </vt:variant>
      <vt:variant>
        <vt:lpwstr/>
      </vt:variant>
      <vt:variant>
        <vt:lpwstr>_Toc393350994</vt:lpwstr>
      </vt:variant>
      <vt:variant>
        <vt:i4>1310780</vt:i4>
      </vt:variant>
      <vt:variant>
        <vt:i4>134</vt:i4>
      </vt:variant>
      <vt:variant>
        <vt:i4>0</vt:i4>
      </vt:variant>
      <vt:variant>
        <vt:i4>5</vt:i4>
      </vt:variant>
      <vt:variant>
        <vt:lpwstr/>
      </vt:variant>
      <vt:variant>
        <vt:lpwstr>_Toc393350993</vt:lpwstr>
      </vt:variant>
      <vt:variant>
        <vt:i4>1310780</vt:i4>
      </vt:variant>
      <vt:variant>
        <vt:i4>128</vt:i4>
      </vt:variant>
      <vt:variant>
        <vt:i4>0</vt:i4>
      </vt:variant>
      <vt:variant>
        <vt:i4>5</vt:i4>
      </vt:variant>
      <vt:variant>
        <vt:lpwstr/>
      </vt:variant>
      <vt:variant>
        <vt:lpwstr>_Toc393350992</vt:lpwstr>
      </vt:variant>
      <vt:variant>
        <vt:i4>1310780</vt:i4>
      </vt:variant>
      <vt:variant>
        <vt:i4>122</vt:i4>
      </vt:variant>
      <vt:variant>
        <vt:i4>0</vt:i4>
      </vt:variant>
      <vt:variant>
        <vt:i4>5</vt:i4>
      </vt:variant>
      <vt:variant>
        <vt:lpwstr/>
      </vt:variant>
      <vt:variant>
        <vt:lpwstr>_Toc393350991</vt:lpwstr>
      </vt:variant>
      <vt:variant>
        <vt:i4>1310780</vt:i4>
      </vt:variant>
      <vt:variant>
        <vt:i4>116</vt:i4>
      </vt:variant>
      <vt:variant>
        <vt:i4>0</vt:i4>
      </vt:variant>
      <vt:variant>
        <vt:i4>5</vt:i4>
      </vt:variant>
      <vt:variant>
        <vt:lpwstr/>
      </vt:variant>
      <vt:variant>
        <vt:lpwstr>_Toc393350990</vt:lpwstr>
      </vt:variant>
      <vt:variant>
        <vt:i4>1376316</vt:i4>
      </vt:variant>
      <vt:variant>
        <vt:i4>110</vt:i4>
      </vt:variant>
      <vt:variant>
        <vt:i4>0</vt:i4>
      </vt:variant>
      <vt:variant>
        <vt:i4>5</vt:i4>
      </vt:variant>
      <vt:variant>
        <vt:lpwstr/>
      </vt:variant>
      <vt:variant>
        <vt:lpwstr>_Toc393350989</vt:lpwstr>
      </vt:variant>
      <vt:variant>
        <vt:i4>1376316</vt:i4>
      </vt:variant>
      <vt:variant>
        <vt:i4>104</vt:i4>
      </vt:variant>
      <vt:variant>
        <vt:i4>0</vt:i4>
      </vt:variant>
      <vt:variant>
        <vt:i4>5</vt:i4>
      </vt:variant>
      <vt:variant>
        <vt:lpwstr/>
      </vt:variant>
      <vt:variant>
        <vt:lpwstr>_Toc393350988</vt:lpwstr>
      </vt:variant>
      <vt:variant>
        <vt:i4>1376316</vt:i4>
      </vt:variant>
      <vt:variant>
        <vt:i4>98</vt:i4>
      </vt:variant>
      <vt:variant>
        <vt:i4>0</vt:i4>
      </vt:variant>
      <vt:variant>
        <vt:i4>5</vt:i4>
      </vt:variant>
      <vt:variant>
        <vt:lpwstr/>
      </vt:variant>
      <vt:variant>
        <vt:lpwstr>_Toc393350987</vt:lpwstr>
      </vt:variant>
      <vt:variant>
        <vt:i4>1376316</vt:i4>
      </vt:variant>
      <vt:variant>
        <vt:i4>92</vt:i4>
      </vt:variant>
      <vt:variant>
        <vt:i4>0</vt:i4>
      </vt:variant>
      <vt:variant>
        <vt:i4>5</vt:i4>
      </vt:variant>
      <vt:variant>
        <vt:lpwstr/>
      </vt:variant>
      <vt:variant>
        <vt:lpwstr>_Toc393350986</vt:lpwstr>
      </vt:variant>
      <vt:variant>
        <vt:i4>1376316</vt:i4>
      </vt:variant>
      <vt:variant>
        <vt:i4>86</vt:i4>
      </vt:variant>
      <vt:variant>
        <vt:i4>0</vt:i4>
      </vt:variant>
      <vt:variant>
        <vt:i4>5</vt:i4>
      </vt:variant>
      <vt:variant>
        <vt:lpwstr/>
      </vt:variant>
      <vt:variant>
        <vt:lpwstr>_Toc393350985</vt:lpwstr>
      </vt:variant>
      <vt:variant>
        <vt:i4>1376316</vt:i4>
      </vt:variant>
      <vt:variant>
        <vt:i4>80</vt:i4>
      </vt:variant>
      <vt:variant>
        <vt:i4>0</vt:i4>
      </vt:variant>
      <vt:variant>
        <vt:i4>5</vt:i4>
      </vt:variant>
      <vt:variant>
        <vt:lpwstr/>
      </vt:variant>
      <vt:variant>
        <vt:lpwstr>_Toc393350984</vt:lpwstr>
      </vt:variant>
      <vt:variant>
        <vt:i4>1376316</vt:i4>
      </vt:variant>
      <vt:variant>
        <vt:i4>74</vt:i4>
      </vt:variant>
      <vt:variant>
        <vt:i4>0</vt:i4>
      </vt:variant>
      <vt:variant>
        <vt:i4>5</vt:i4>
      </vt:variant>
      <vt:variant>
        <vt:lpwstr/>
      </vt:variant>
      <vt:variant>
        <vt:lpwstr>_Toc393350983</vt:lpwstr>
      </vt:variant>
      <vt:variant>
        <vt:i4>1376316</vt:i4>
      </vt:variant>
      <vt:variant>
        <vt:i4>68</vt:i4>
      </vt:variant>
      <vt:variant>
        <vt:i4>0</vt:i4>
      </vt:variant>
      <vt:variant>
        <vt:i4>5</vt:i4>
      </vt:variant>
      <vt:variant>
        <vt:lpwstr/>
      </vt:variant>
      <vt:variant>
        <vt:lpwstr>_Toc393350982</vt:lpwstr>
      </vt:variant>
      <vt:variant>
        <vt:i4>1376316</vt:i4>
      </vt:variant>
      <vt:variant>
        <vt:i4>62</vt:i4>
      </vt:variant>
      <vt:variant>
        <vt:i4>0</vt:i4>
      </vt:variant>
      <vt:variant>
        <vt:i4>5</vt:i4>
      </vt:variant>
      <vt:variant>
        <vt:lpwstr/>
      </vt:variant>
      <vt:variant>
        <vt:lpwstr>_Toc393350981</vt:lpwstr>
      </vt:variant>
      <vt:variant>
        <vt:i4>1376316</vt:i4>
      </vt:variant>
      <vt:variant>
        <vt:i4>56</vt:i4>
      </vt:variant>
      <vt:variant>
        <vt:i4>0</vt:i4>
      </vt:variant>
      <vt:variant>
        <vt:i4>5</vt:i4>
      </vt:variant>
      <vt:variant>
        <vt:lpwstr/>
      </vt:variant>
      <vt:variant>
        <vt:lpwstr>_Toc393350980</vt:lpwstr>
      </vt:variant>
      <vt:variant>
        <vt:i4>1703996</vt:i4>
      </vt:variant>
      <vt:variant>
        <vt:i4>50</vt:i4>
      </vt:variant>
      <vt:variant>
        <vt:i4>0</vt:i4>
      </vt:variant>
      <vt:variant>
        <vt:i4>5</vt:i4>
      </vt:variant>
      <vt:variant>
        <vt:lpwstr/>
      </vt:variant>
      <vt:variant>
        <vt:lpwstr>_Toc393350979</vt:lpwstr>
      </vt:variant>
      <vt:variant>
        <vt:i4>1703996</vt:i4>
      </vt:variant>
      <vt:variant>
        <vt:i4>44</vt:i4>
      </vt:variant>
      <vt:variant>
        <vt:i4>0</vt:i4>
      </vt:variant>
      <vt:variant>
        <vt:i4>5</vt:i4>
      </vt:variant>
      <vt:variant>
        <vt:lpwstr/>
      </vt:variant>
      <vt:variant>
        <vt:lpwstr>_Toc393350978</vt:lpwstr>
      </vt:variant>
      <vt:variant>
        <vt:i4>1703996</vt:i4>
      </vt:variant>
      <vt:variant>
        <vt:i4>38</vt:i4>
      </vt:variant>
      <vt:variant>
        <vt:i4>0</vt:i4>
      </vt:variant>
      <vt:variant>
        <vt:i4>5</vt:i4>
      </vt:variant>
      <vt:variant>
        <vt:lpwstr/>
      </vt:variant>
      <vt:variant>
        <vt:lpwstr>_Toc393350977</vt:lpwstr>
      </vt:variant>
      <vt:variant>
        <vt:i4>1703996</vt:i4>
      </vt:variant>
      <vt:variant>
        <vt:i4>32</vt:i4>
      </vt:variant>
      <vt:variant>
        <vt:i4>0</vt:i4>
      </vt:variant>
      <vt:variant>
        <vt:i4>5</vt:i4>
      </vt:variant>
      <vt:variant>
        <vt:lpwstr/>
      </vt:variant>
      <vt:variant>
        <vt:lpwstr>_Toc393350976</vt:lpwstr>
      </vt:variant>
      <vt:variant>
        <vt:i4>1703996</vt:i4>
      </vt:variant>
      <vt:variant>
        <vt:i4>26</vt:i4>
      </vt:variant>
      <vt:variant>
        <vt:i4>0</vt:i4>
      </vt:variant>
      <vt:variant>
        <vt:i4>5</vt:i4>
      </vt:variant>
      <vt:variant>
        <vt:lpwstr/>
      </vt:variant>
      <vt:variant>
        <vt:lpwstr>_Toc393350975</vt:lpwstr>
      </vt:variant>
      <vt:variant>
        <vt:i4>1703996</vt:i4>
      </vt:variant>
      <vt:variant>
        <vt:i4>20</vt:i4>
      </vt:variant>
      <vt:variant>
        <vt:i4>0</vt:i4>
      </vt:variant>
      <vt:variant>
        <vt:i4>5</vt:i4>
      </vt:variant>
      <vt:variant>
        <vt:lpwstr/>
      </vt:variant>
      <vt:variant>
        <vt:lpwstr>_Toc393350974</vt:lpwstr>
      </vt:variant>
      <vt:variant>
        <vt:i4>1703996</vt:i4>
      </vt:variant>
      <vt:variant>
        <vt:i4>14</vt:i4>
      </vt:variant>
      <vt:variant>
        <vt:i4>0</vt:i4>
      </vt:variant>
      <vt:variant>
        <vt:i4>5</vt:i4>
      </vt:variant>
      <vt:variant>
        <vt:lpwstr/>
      </vt:variant>
      <vt:variant>
        <vt:lpwstr>_Toc393350973</vt:lpwstr>
      </vt:variant>
      <vt:variant>
        <vt:i4>1703996</vt:i4>
      </vt:variant>
      <vt:variant>
        <vt:i4>8</vt:i4>
      </vt:variant>
      <vt:variant>
        <vt:i4>0</vt:i4>
      </vt:variant>
      <vt:variant>
        <vt:i4>5</vt:i4>
      </vt:variant>
      <vt:variant>
        <vt:lpwstr/>
      </vt:variant>
      <vt:variant>
        <vt:lpwstr>_Toc393350972</vt:lpwstr>
      </vt:variant>
      <vt:variant>
        <vt:i4>1703996</vt:i4>
      </vt:variant>
      <vt:variant>
        <vt:i4>2</vt:i4>
      </vt:variant>
      <vt:variant>
        <vt:i4>0</vt:i4>
      </vt:variant>
      <vt:variant>
        <vt:i4>5</vt:i4>
      </vt:variant>
      <vt:variant>
        <vt:lpwstr/>
      </vt:variant>
      <vt:variant>
        <vt:lpwstr>_Toc393350971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17</cp:revision>
  <cp:lastPrinted>2014-07-17T14:01:00Z</cp:lastPrinted>
  <dcterms:created xsi:type="dcterms:W3CDTF">2016-10-22T16:14:00Z</dcterms:created>
  <dcterms:modified xsi:type="dcterms:W3CDTF">2016-10-24T10:36:00Z</dcterms:modified>
</cp:coreProperties>
</file>