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81" w:rsidRDefault="007A1D30">
      <w:r>
        <w:rPr>
          <w:noProof/>
        </w:rPr>
        <w:drawing>
          <wp:anchor distT="0" distB="0" distL="114300" distR="114300" simplePos="0" relativeHeight="251658240" behindDoc="1" locked="0" layoutInCell="1" allowOverlap="1" wp14:anchorId="11644B10" wp14:editId="4FA0652D">
            <wp:simplePos x="0" y="0"/>
            <wp:positionH relativeFrom="column">
              <wp:posOffset>-975360</wp:posOffset>
            </wp:positionH>
            <wp:positionV relativeFrom="paragraph">
              <wp:posOffset>-615315</wp:posOffset>
            </wp:positionV>
            <wp:extent cx="7400925" cy="10372725"/>
            <wp:effectExtent l="0" t="0" r="9525" b="9525"/>
            <wp:wrapNone/>
            <wp:docPr id="2" name="Рисунок 1" descr="E:\Documents and Settings\Admin\Рабочий стол\Ю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ЮС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711" cy="103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0A0" w:rsidRDefault="00F500A0"/>
    <w:p w:rsidR="001F1096" w:rsidRDefault="001F1096" w:rsidP="001F1096">
      <w:pPr>
        <w:tabs>
          <w:tab w:val="center" w:pos="4677"/>
        </w:tabs>
      </w:pPr>
      <w:bookmarkStart w:id="0" w:name="_GoBack"/>
      <w:bookmarkEnd w:id="0"/>
    </w:p>
    <w:p w:rsidR="00FF286E" w:rsidRPr="003E5325" w:rsidRDefault="00FF286E" w:rsidP="00FF286E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bookmarkStart w:id="1" w:name="355"/>
      <w:bookmarkEnd w:id="1"/>
      <w:r w:rsidRPr="003341E1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3E5325">
        <w:rPr>
          <w:rFonts w:ascii="Times New Roman" w:eastAsia="Times New Roman" w:hAnsi="Times New Roman"/>
          <w:b/>
        </w:rPr>
        <w:t>ТСК «</w:t>
      </w:r>
      <w:proofErr w:type="spellStart"/>
      <w:r w:rsidRPr="003E5325">
        <w:rPr>
          <w:rFonts w:ascii="Times New Roman" w:eastAsia="Times New Roman" w:hAnsi="Times New Roman"/>
          <w:b/>
        </w:rPr>
        <w:t>ЮграСеверСтрой</w:t>
      </w:r>
      <w:proofErr w:type="spellEnd"/>
      <w:r w:rsidRPr="003E5325">
        <w:rPr>
          <w:rFonts w:ascii="Times New Roman" w:eastAsia="Times New Roman" w:hAnsi="Times New Roman"/>
          <w:b/>
        </w:rPr>
        <w:t>» предлагает новые передовые строительные технологии, позволяющие в кратчайшие сроки получать малоэтажные дома и здания на основе ЛСТК – легких стальных тонкостенных конструкций, используя передовую технологию канадской  компании</w:t>
      </w:r>
      <w:r w:rsidR="00E87D65">
        <w:rPr>
          <w:rFonts w:ascii="Times New Roman" w:eastAsia="Times New Roman" w:hAnsi="Times New Roman"/>
          <w:b/>
        </w:rPr>
        <w:t xml:space="preserve"> </w:t>
      </w:r>
      <w:proofErr w:type="spellStart"/>
      <w:r w:rsidR="00E87D65">
        <w:rPr>
          <w:rFonts w:ascii="Times New Roman" w:eastAsia="Times New Roman" w:hAnsi="Times New Roman"/>
          <w:b/>
        </w:rPr>
        <w:t>Genesis</w:t>
      </w:r>
      <w:proofErr w:type="spellEnd"/>
      <w:r w:rsidRPr="003E5325">
        <w:rPr>
          <w:rFonts w:ascii="Times New Roman" w:eastAsia="Times New Roman" w:hAnsi="Times New Roman"/>
          <w:b/>
        </w:rPr>
        <w:t>®. Мы строим качественные, быстровозводимые, экономичные, экологически чистые жилые дома и здания коммерческого и производственного назначения.</w:t>
      </w:r>
    </w:p>
    <w:p w:rsidR="00FF286E" w:rsidRPr="003E5325" w:rsidRDefault="00FF286E" w:rsidP="00FF286E">
      <w:pPr>
        <w:spacing w:after="0" w:line="240" w:lineRule="auto"/>
        <w:ind w:firstLine="709"/>
        <w:rPr>
          <w:rFonts w:ascii="Times New Roman" w:eastAsia="Times New Roman" w:hAnsi="Times New Roman"/>
        </w:rPr>
      </w:pPr>
      <w:r w:rsidRPr="003E5325">
        <w:rPr>
          <w:rFonts w:ascii="Times New Roman" w:eastAsia="Times New Roman" w:hAnsi="Times New Roman"/>
        </w:rPr>
        <w:br/>
        <w:t xml:space="preserve">        Мы предоставляем  нашим клиентам ряд новых существенных преимуще</w:t>
      </w:r>
      <w:proofErr w:type="gramStart"/>
      <w:r w:rsidRPr="003E5325">
        <w:rPr>
          <w:rFonts w:ascii="Times New Roman" w:eastAsia="Times New Roman" w:hAnsi="Times New Roman"/>
        </w:rPr>
        <w:t>ств  в стр</w:t>
      </w:r>
      <w:proofErr w:type="gramEnd"/>
      <w:r w:rsidRPr="003E5325">
        <w:rPr>
          <w:rFonts w:ascii="Times New Roman" w:eastAsia="Times New Roman" w:hAnsi="Times New Roman"/>
        </w:rPr>
        <w:t>оительстве: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Минимально короткие сроки возведения строений. (1200м2 каркаса за 21 день).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Отсутствие ограничений в архитектурном проектировании; комбинирование с любыми «классическими» материалами.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Уменьшение стоимости строительства более чем на 35%, минимум техники на строительной площадке, поскольку тяжелая грузоподъемная техника не нужна, простота организации логистики.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Независимость от погоды и сезона: «сухой» способ строительства.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tabs>
          <w:tab w:val="clear" w:pos="720"/>
          <w:tab w:val="num" w:pos="770"/>
        </w:tabs>
        <w:ind w:left="770" w:hanging="410"/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Максимально сохраняется близлежащий ландшафт.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Независимость от условий строительства (сложный грунт, заболоченная почва, высокая сейсмичность и т.д.): отсутствие усадок, идеальная геометрия стен и перекрытий; неизменная прочность каркаса в течение века!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Мобильность: каркас здания при необходимости разбирается и переносится на новую площадку так же просто и быстро, как происходит его первая сборка.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Сочетание высочайших механических, эксплуатационных, экологических характеристик здания:</w:t>
      </w:r>
      <w:r w:rsidRPr="003E5325">
        <w:rPr>
          <w:rFonts w:ascii="Times New Roman" w:hAnsi="Times New Roman"/>
          <w:lang w:eastAsia="ru-RU"/>
        </w:rPr>
        <w:br/>
        <w:t>этажность – до 4 этажей (по СНИП и ТСН).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Условия эксплуатации – до –60°C, до 4 часов воздействия пламени на стены и перекрытия.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Экономия на отоплении дома составляет до 60%.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Сейсмические нагрузки – до 9 баллов.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Статические нагрузки – до одной тоны на 1м кв.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tabs>
          <w:tab w:val="clear" w:pos="720"/>
          <w:tab w:val="num" w:pos="770"/>
        </w:tabs>
        <w:ind w:left="770" w:hanging="410"/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 xml:space="preserve">Безопорные пролеты – до </w:t>
      </w:r>
      <w:smartTag w:uri="urn:schemas-microsoft-com:office:smarttags" w:element="metricconverter">
        <w:smartTagPr>
          <w:attr w:name="ProductID" w:val="18 м"/>
        </w:smartTagPr>
        <w:r w:rsidRPr="003E5325">
          <w:rPr>
            <w:rFonts w:ascii="Times New Roman" w:hAnsi="Times New Roman"/>
            <w:lang w:eastAsia="ru-RU"/>
          </w:rPr>
          <w:t>18 м</w:t>
        </w:r>
      </w:smartTag>
      <w:r w:rsidRPr="003E5325">
        <w:rPr>
          <w:rFonts w:ascii="Times New Roman" w:hAnsi="Times New Roman"/>
          <w:lang w:eastAsia="ru-RU"/>
        </w:rPr>
        <w:t xml:space="preserve">, удовлетворение требованиям </w:t>
      </w:r>
      <w:proofErr w:type="spellStart"/>
      <w:r w:rsidRPr="003E5325">
        <w:rPr>
          <w:rFonts w:ascii="Times New Roman" w:hAnsi="Times New Roman"/>
          <w:lang w:eastAsia="ru-RU"/>
        </w:rPr>
        <w:t>экологичности</w:t>
      </w:r>
      <w:proofErr w:type="spellEnd"/>
      <w:r w:rsidRPr="003E5325">
        <w:rPr>
          <w:rFonts w:ascii="Times New Roman" w:hAnsi="Times New Roman"/>
          <w:lang w:eastAsia="ru-RU"/>
        </w:rPr>
        <w:t xml:space="preserve"> и безопасности для зданий социального назначения (школ и больниц)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tabs>
          <w:tab w:val="clear" w:pos="720"/>
          <w:tab w:val="num" w:pos="770"/>
        </w:tabs>
        <w:ind w:left="770" w:hanging="410"/>
        <w:rPr>
          <w:rFonts w:ascii="Times New Roman" w:hAnsi="Times New Roman"/>
          <w:b/>
          <w:lang w:eastAsia="ru-RU"/>
        </w:rPr>
      </w:pPr>
      <w:proofErr w:type="spellStart"/>
      <w:r w:rsidRPr="003E5325">
        <w:rPr>
          <w:rFonts w:ascii="Times New Roman" w:hAnsi="Times New Roman"/>
          <w:lang w:eastAsia="ru-RU"/>
        </w:rPr>
        <w:t>Пожароустойчивость</w:t>
      </w:r>
      <w:proofErr w:type="spellEnd"/>
      <w:r w:rsidRPr="003E5325">
        <w:rPr>
          <w:rFonts w:ascii="Times New Roman" w:hAnsi="Times New Roman"/>
          <w:lang w:eastAsia="ru-RU"/>
        </w:rPr>
        <w:t xml:space="preserve"> металлических конструкций обеспечивает плитный материал обшивки, количество слоев которой специально подбирается под конкретные противопожарные условия.</w:t>
      </w:r>
    </w:p>
    <w:p w:rsidR="00FF286E" w:rsidRPr="003E5325" w:rsidRDefault="00FF286E" w:rsidP="00FF286E">
      <w:pPr>
        <w:pStyle w:val="a5"/>
        <w:numPr>
          <w:ilvl w:val="0"/>
          <w:numId w:val="1"/>
        </w:numPr>
        <w:tabs>
          <w:tab w:val="clear" w:pos="720"/>
          <w:tab w:val="num" w:pos="770"/>
        </w:tabs>
        <w:ind w:left="770" w:hanging="410"/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Безопасная система электросети, защита от удара молний.</w:t>
      </w:r>
    </w:p>
    <w:p w:rsidR="00FF286E" w:rsidRPr="003E5325" w:rsidRDefault="00FF286E" w:rsidP="00FF286E">
      <w:pPr>
        <w:pStyle w:val="a5"/>
        <w:rPr>
          <w:rFonts w:ascii="Times New Roman" w:hAnsi="Times New Roman"/>
          <w:b/>
          <w:lang w:eastAsia="ru-RU"/>
        </w:rPr>
      </w:pPr>
    </w:p>
    <w:p w:rsidR="00FF286E" w:rsidRPr="003E5325" w:rsidRDefault="00FF286E" w:rsidP="00FF286E">
      <w:pPr>
        <w:pStyle w:val="a5"/>
        <w:ind w:firstLine="550"/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lang w:eastAsia="ru-RU"/>
        </w:rPr>
        <w:t>В области малоэтажного строительства технология лёгких стальных каркасов не имеет ограничений по области применения новых объектов:</w:t>
      </w:r>
      <w:r w:rsidRPr="003E5325">
        <w:rPr>
          <w:rFonts w:ascii="Times New Roman" w:hAnsi="Times New Roman"/>
          <w:lang w:eastAsia="ru-RU"/>
        </w:rPr>
        <w:br/>
        <w:t xml:space="preserve">          </w:t>
      </w:r>
      <w:r w:rsidRPr="003E5325">
        <w:rPr>
          <w:rFonts w:ascii="Times New Roman" w:hAnsi="Times New Roman"/>
          <w:b/>
          <w:lang w:eastAsia="ru-RU"/>
        </w:rPr>
        <w:t xml:space="preserve">Жилые здания: </w:t>
      </w:r>
      <w:proofErr w:type="spellStart"/>
      <w:r w:rsidRPr="003E5325">
        <w:rPr>
          <w:rFonts w:ascii="Times New Roman" w:hAnsi="Times New Roman"/>
          <w:lang w:eastAsia="ru-RU"/>
        </w:rPr>
        <w:t>таунхаусы</w:t>
      </w:r>
      <w:proofErr w:type="spellEnd"/>
      <w:r w:rsidRPr="003E5325">
        <w:rPr>
          <w:rFonts w:ascii="Times New Roman" w:hAnsi="Times New Roman"/>
          <w:lang w:eastAsia="ru-RU"/>
        </w:rPr>
        <w:t xml:space="preserve">, дома и коттеджи, особняки и виллы, многоквартирные дома, </w:t>
      </w:r>
      <w:r w:rsidRPr="003E5325">
        <w:rPr>
          <w:rFonts w:ascii="Times New Roman" w:hAnsi="Times New Roman"/>
          <w:lang w:eastAsia="ru-RU"/>
        </w:rPr>
        <w:t>мини отели</w:t>
      </w:r>
      <w:r w:rsidRPr="003E5325">
        <w:rPr>
          <w:rFonts w:ascii="Times New Roman" w:hAnsi="Times New Roman"/>
          <w:lang w:eastAsia="ru-RU"/>
        </w:rPr>
        <w:t>, гостиницы, санатории и пансионаты</w:t>
      </w:r>
      <w:r w:rsidRPr="003E5325">
        <w:rPr>
          <w:rFonts w:ascii="Times New Roman" w:hAnsi="Times New Roman"/>
          <w:b/>
          <w:lang w:eastAsia="ru-RU"/>
        </w:rPr>
        <w:t xml:space="preserve">. </w:t>
      </w:r>
    </w:p>
    <w:p w:rsidR="00FF286E" w:rsidRPr="003E5325" w:rsidRDefault="00FF286E" w:rsidP="00FF286E">
      <w:pPr>
        <w:pStyle w:val="a5"/>
        <w:ind w:firstLine="550"/>
        <w:rPr>
          <w:rFonts w:ascii="Times New Roman" w:hAnsi="Times New Roman"/>
          <w:lang w:eastAsia="ru-RU"/>
        </w:rPr>
      </w:pPr>
      <w:r w:rsidRPr="003E5325">
        <w:rPr>
          <w:rFonts w:ascii="Times New Roman" w:hAnsi="Times New Roman"/>
          <w:b/>
          <w:lang w:eastAsia="ru-RU"/>
        </w:rPr>
        <w:t xml:space="preserve">Здания коммерческого назначения: </w:t>
      </w:r>
      <w:r w:rsidRPr="003E5325">
        <w:rPr>
          <w:rFonts w:ascii="Times New Roman" w:hAnsi="Times New Roman"/>
          <w:lang w:eastAsia="ru-RU"/>
        </w:rPr>
        <w:t>склады и терминалы, здания сельскохозяйственного назначения, производственные здания, административные здания, торгово-развлекательные и спортивные комплексы, здания социальной инфраструктуры, автомойки и СТО и т.д.</w:t>
      </w:r>
    </w:p>
    <w:p w:rsidR="00FF286E" w:rsidRPr="003E5325" w:rsidRDefault="00FF286E" w:rsidP="00FF286E">
      <w:pPr>
        <w:pStyle w:val="a5"/>
        <w:ind w:firstLine="550"/>
        <w:rPr>
          <w:rFonts w:ascii="Times New Roman" w:hAnsi="Times New Roman"/>
          <w:b/>
          <w:lang w:eastAsia="ru-RU"/>
        </w:rPr>
      </w:pPr>
      <w:r w:rsidRPr="003E5325">
        <w:rPr>
          <w:rFonts w:ascii="Times New Roman" w:hAnsi="Times New Roman"/>
          <w:b/>
          <w:lang w:eastAsia="ru-RU"/>
        </w:rPr>
        <w:t>Ограждающие конструкции для высотного строительства:</w:t>
      </w:r>
      <w:r w:rsidRPr="003E5325">
        <w:rPr>
          <w:rFonts w:ascii="Times New Roman" w:hAnsi="Times New Roman"/>
        </w:rPr>
        <w:t xml:space="preserve">  – это строительные конструкции, служащие для ограничения объёма здания, сооружения и разделения его на отдельные помещения. Назначение ограждающих конструкций – защита внутреннего помещения от негативных природных и техногенных факторов: пыли, перепады температур, ветра, влаги, внешних, внутренних шумов и т. д.</w:t>
      </w:r>
      <w:r w:rsidRPr="003E5325">
        <w:rPr>
          <w:rFonts w:ascii="Times New Roman" w:hAnsi="Times New Roman"/>
          <w:b/>
          <w:lang w:eastAsia="ru-RU"/>
        </w:rPr>
        <w:br/>
      </w:r>
    </w:p>
    <w:p w:rsidR="00FF286E" w:rsidRDefault="00FF286E" w:rsidP="00FF286E">
      <w:pPr>
        <w:pStyle w:val="a5"/>
        <w:rPr>
          <w:rFonts w:ascii="Times New Roman" w:hAnsi="Times New Roman"/>
          <w:lang w:eastAsia="ru-RU"/>
        </w:rPr>
      </w:pPr>
    </w:p>
    <w:p w:rsidR="00EB4E7C" w:rsidRPr="00FF286E" w:rsidRDefault="00FF286E" w:rsidP="00FF286E">
      <w:pPr>
        <w:pStyle w:val="a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Директор  ТСК «</w:t>
      </w:r>
      <w:proofErr w:type="spellStart"/>
      <w:r>
        <w:rPr>
          <w:rFonts w:ascii="Times New Roman" w:hAnsi="Times New Roman"/>
          <w:lang w:eastAsia="ru-RU"/>
        </w:rPr>
        <w:t>ЮграСеверСтрой</w:t>
      </w:r>
      <w:proofErr w:type="spellEnd"/>
      <w:r w:rsidRPr="003E5325">
        <w:rPr>
          <w:rFonts w:ascii="Times New Roman" w:hAnsi="Times New Roman"/>
          <w:lang w:eastAsia="ru-RU"/>
        </w:rPr>
        <w:t>»</w:t>
      </w:r>
      <w:r w:rsidRPr="003E5325">
        <w:rPr>
          <w:rFonts w:ascii="Times New Roman" w:hAnsi="Times New Roman"/>
          <w:lang w:eastAsia="ru-RU"/>
        </w:rPr>
        <w:tab/>
      </w:r>
      <w:r w:rsidRPr="003E5325">
        <w:rPr>
          <w:rFonts w:ascii="Times New Roman" w:hAnsi="Times New Roman"/>
          <w:lang w:eastAsia="ru-RU"/>
        </w:rPr>
        <w:tab/>
      </w:r>
      <w:r w:rsidRPr="003E5325">
        <w:rPr>
          <w:rFonts w:ascii="Times New Roman" w:hAnsi="Times New Roman"/>
          <w:lang w:eastAsia="ru-RU"/>
        </w:rPr>
        <w:tab/>
      </w:r>
      <w:r w:rsidRPr="003E5325">
        <w:rPr>
          <w:rFonts w:ascii="Times New Roman" w:hAnsi="Times New Roman"/>
          <w:lang w:eastAsia="ru-RU"/>
        </w:rPr>
        <w:tab/>
      </w:r>
      <w:r w:rsidRPr="003E5325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</w:t>
      </w:r>
      <w:r>
        <w:rPr>
          <w:rFonts w:ascii="Times New Roman" w:hAnsi="Times New Roman"/>
          <w:lang w:eastAsia="ru-RU"/>
        </w:rPr>
        <w:t>Козлов Д.В.</w:t>
      </w:r>
    </w:p>
    <w:sectPr w:rsidR="00EB4E7C" w:rsidRPr="00FF286E" w:rsidSect="0084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99C"/>
    <w:multiLevelType w:val="hybridMultilevel"/>
    <w:tmpl w:val="32460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A0"/>
    <w:rsid w:val="001F1096"/>
    <w:rsid w:val="004C0B71"/>
    <w:rsid w:val="007A1D30"/>
    <w:rsid w:val="00843781"/>
    <w:rsid w:val="009148C8"/>
    <w:rsid w:val="00E87D65"/>
    <w:rsid w:val="00EB4E7C"/>
    <w:rsid w:val="00F500A0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86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86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</cp:lastModifiedBy>
  <cp:revision>2</cp:revision>
  <dcterms:created xsi:type="dcterms:W3CDTF">2013-04-27T16:54:00Z</dcterms:created>
  <dcterms:modified xsi:type="dcterms:W3CDTF">2013-04-27T16:54:00Z</dcterms:modified>
</cp:coreProperties>
</file>